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E11" w:rsidRDefault="00AB3E11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AB3E11" w:rsidRDefault="00AB3E11">
      <w:pPr>
        <w:pStyle w:val="ConsPlusNormal"/>
        <w:outlineLvl w:val="0"/>
      </w:pPr>
    </w:p>
    <w:p w:rsidR="00AB3E11" w:rsidRDefault="00AB3E11">
      <w:pPr>
        <w:pStyle w:val="ConsPlusNormal"/>
        <w:outlineLvl w:val="0"/>
      </w:pPr>
      <w:r>
        <w:t>Зарегистрировано в Минюсте России 3 апреля 2017 г. N 46231</w:t>
      </w:r>
    </w:p>
    <w:p w:rsidR="00AB3E11" w:rsidRDefault="00AB3E1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B3E11" w:rsidRDefault="00AB3E11">
      <w:pPr>
        <w:pStyle w:val="ConsPlusNormal"/>
      </w:pPr>
    </w:p>
    <w:p w:rsidR="00AB3E11" w:rsidRDefault="00AB3E11">
      <w:pPr>
        <w:pStyle w:val="ConsPlusTitle"/>
        <w:jc w:val="center"/>
      </w:pPr>
      <w:r>
        <w:t>МИНИСТЕРСТВО ЭКОНОМИЧЕСКОГО РАЗВИТИЯ РОССИЙСКОЙ ФЕДЕРАЦИИ</w:t>
      </w:r>
    </w:p>
    <w:p w:rsidR="00AB3E11" w:rsidRDefault="00AB3E11">
      <w:pPr>
        <w:pStyle w:val="ConsPlusTitle"/>
        <w:jc w:val="center"/>
      </w:pPr>
    </w:p>
    <w:p w:rsidR="00AB3E11" w:rsidRDefault="00AB3E11">
      <w:pPr>
        <w:pStyle w:val="ConsPlusTitle"/>
        <w:jc w:val="center"/>
      </w:pPr>
      <w:r>
        <w:t>ПРИКАЗ</w:t>
      </w:r>
    </w:p>
    <w:p w:rsidR="00AB3E11" w:rsidRDefault="00AB3E11">
      <w:pPr>
        <w:pStyle w:val="ConsPlusTitle"/>
        <w:jc w:val="center"/>
      </w:pPr>
      <w:r>
        <w:t>от 27 декабря 2016 г. N 846</w:t>
      </w:r>
    </w:p>
    <w:p w:rsidR="00AB3E11" w:rsidRDefault="00AB3E11">
      <w:pPr>
        <w:pStyle w:val="ConsPlusTitle"/>
        <w:jc w:val="center"/>
      </w:pPr>
    </w:p>
    <w:p w:rsidR="00AB3E11" w:rsidRDefault="00AB3E11">
      <w:pPr>
        <w:pStyle w:val="ConsPlusTitle"/>
        <w:jc w:val="center"/>
      </w:pPr>
      <w:r>
        <w:t>ОБ УТВЕРЖДЕНИИ ПОРЯДКА</w:t>
      </w:r>
    </w:p>
    <w:p w:rsidR="00AB3E11" w:rsidRDefault="00AB3E11">
      <w:pPr>
        <w:pStyle w:val="ConsPlusTitle"/>
        <w:jc w:val="center"/>
      </w:pPr>
      <w:r>
        <w:t>РАССМОТРЕНИЯ ДЕКЛАРАЦИИ О ХАРАКТЕРИСТИКАХ ОБЪЕКТА</w:t>
      </w:r>
    </w:p>
    <w:p w:rsidR="00AB3E11" w:rsidRDefault="00AB3E11">
      <w:pPr>
        <w:pStyle w:val="ConsPlusTitle"/>
        <w:jc w:val="center"/>
      </w:pPr>
      <w:r>
        <w:t>НЕДВИЖИМОСТИ, В ТОМ ЧИСЛЕ ЕЕ ФОРМЫ</w:t>
      </w:r>
    </w:p>
    <w:p w:rsidR="00AB3E11" w:rsidRDefault="00AB3E11">
      <w:pPr>
        <w:pStyle w:val="ConsPlusNormal"/>
      </w:pPr>
    </w:p>
    <w:p w:rsidR="00AB3E11" w:rsidRDefault="00AB3E11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частью 4 статьи 12</w:t>
        </w:r>
      </w:hyperlink>
      <w:r>
        <w:t xml:space="preserve"> Федерального закона от 3 июля 2016 г. N 237-ФЗ "О государственной кадастровой оценке" (Собрание законодательства Российской Федерации, 2016, N 27, ст. 4170) и </w:t>
      </w:r>
      <w:hyperlink r:id="rId7" w:history="1">
        <w:r>
          <w:rPr>
            <w:color w:val="0000FF"/>
          </w:rPr>
          <w:t>пунктом 1</w:t>
        </w:r>
      </w:hyperlink>
      <w:r>
        <w:t xml:space="preserve"> Положения о Министерстве экономического развития Российской Федерации, утвержденного постановлением Правительства Российской Федерации от 5 июня 2008 г. N 437 (Собрание законодательства Российской Федерации, 2008, N 24, ст. 2867</w:t>
      </w:r>
      <w:proofErr w:type="gramEnd"/>
      <w:r>
        <w:t xml:space="preserve">; 2009, N 19, ст. 2344; 2010, N 21, ст. 2602; N 41, ст. 5240; N 45, ст. 5860; 2011, N 17, ст. 2411; N 36, ст. 5149; N 43, ст. 6079; 2012, N 27, ст. 3766; N 52, ст. 7491; 2013, N 35, ст. 4514; 2014, N 21, ст. 2712; </w:t>
      </w:r>
      <w:proofErr w:type="gramStart"/>
      <w:r>
        <w:t>N 40, ст. 5426; 2015, N 46, ст. 6377), приказываю:</w:t>
      </w:r>
      <w:proofErr w:type="gramEnd"/>
    </w:p>
    <w:p w:rsidR="00AB3E11" w:rsidRDefault="00AB3E11">
      <w:pPr>
        <w:pStyle w:val="ConsPlusNormal"/>
        <w:spacing w:before="220"/>
        <w:ind w:firstLine="540"/>
        <w:jc w:val="both"/>
      </w:pPr>
      <w:r>
        <w:t>Утвердить прилагаемые:</w:t>
      </w:r>
    </w:p>
    <w:p w:rsidR="00AB3E11" w:rsidRDefault="00AB3E11">
      <w:pPr>
        <w:pStyle w:val="ConsPlusNormal"/>
        <w:spacing w:before="220"/>
        <w:ind w:firstLine="540"/>
        <w:jc w:val="both"/>
      </w:pPr>
      <w:r>
        <w:t xml:space="preserve">а) </w:t>
      </w:r>
      <w:hyperlink w:anchor="P29" w:history="1">
        <w:r>
          <w:rPr>
            <w:color w:val="0000FF"/>
          </w:rPr>
          <w:t>Порядок</w:t>
        </w:r>
      </w:hyperlink>
      <w:r>
        <w:t xml:space="preserve"> рассмотрения декларации о характеристиках объекта недвижимости (приложение N 1);</w:t>
      </w:r>
    </w:p>
    <w:p w:rsidR="00AB3E11" w:rsidRDefault="00AB3E11">
      <w:pPr>
        <w:pStyle w:val="ConsPlusNormal"/>
        <w:spacing w:before="220"/>
        <w:ind w:firstLine="540"/>
        <w:jc w:val="both"/>
      </w:pPr>
      <w:r>
        <w:t xml:space="preserve">б) Форму </w:t>
      </w:r>
      <w:hyperlink w:anchor="P64" w:history="1">
        <w:r>
          <w:rPr>
            <w:color w:val="0000FF"/>
          </w:rPr>
          <w:t>декларации</w:t>
        </w:r>
      </w:hyperlink>
      <w:r>
        <w:t xml:space="preserve"> о характеристиках объекта недвижимости (приложение N 2).</w:t>
      </w:r>
    </w:p>
    <w:p w:rsidR="00AB3E11" w:rsidRDefault="00AB3E11">
      <w:pPr>
        <w:pStyle w:val="ConsPlusNormal"/>
      </w:pPr>
    </w:p>
    <w:p w:rsidR="00AB3E11" w:rsidRDefault="00AB3E11">
      <w:pPr>
        <w:pStyle w:val="ConsPlusNormal"/>
        <w:jc w:val="right"/>
      </w:pPr>
      <w:r>
        <w:t>Министр</w:t>
      </w:r>
    </w:p>
    <w:p w:rsidR="00AB3E11" w:rsidRDefault="00AB3E11">
      <w:pPr>
        <w:pStyle w:val="ConsPlusNormal"/>
        <w:jc w:val="right"/>
      </w:pPr>
      <w:r>
        <w:t>М.С.ОРЕШКИН</w:t>
      </w:r>
    </w:p>
    <w:p w:rsidR="00AB3E11" w:rsidRDefault="00AB3E11">
      <w:pPr>
        <w:pStyle w:val="ConsPlusNormal"/>
      </w:pPr>
    </w:p>
    <w:p w:rsidR="00AB3E11" w:rsidRDefault="00AB3E11">
      <w:pPr>
        <w:pStyle w:val="ConsPlusNormal"/>
      </w:pPr>
    </w:p>
    <w:p w:rsidR="00AB3E11" w:rsidRDefault="00AB3E11">
      <w:pPr>
        <w:pStyle w:val="ConsPlusNormal"/>
      </w:pPr>
    </w:p>
    <w:p w:rsidR="00AB3E11" w:rsidRDefault="00AB3E11">
      <w:pPr>
        <w:pStyle w:val="ConsPlusNormal"/>
      </w:pPr>
    </w:p>
    <w:p w:rsidR="00AB3E11" w:rsidRDefault="00AB3E11">
      <w:pPr>
        <w:pStyle w:val="ConsPlusNormal"/>
      </w:pPr>
    </w:p>
    <w:p w:rsidR="00AB3E11" w:rsidRDefault="00AB3E11">
      <w:pPr>
        <w:pStyle w:val="ConsPlusNormal"/>
        <w:jc w:val="right"/>
        <w:outlineLvl w:val="0"/>
      </w:pPr>
      <w:r>
        <w:t>Приложение N 1</w:t>
      </w:r>
    </w:p>
    <w:p w:rsidR="00AB3E11" w:rsidRDefault="00AB3E11">
      <w:pPr>
        <w:pStyle w:val="ConsPlusNormal"/>
        <w:jc w:val="right"/>
      </w:pPr>
      <w:r>
        <w:t>к приказу Минэкономразвития России</w:t>
      </w:r>
    </w:p>
    <w:p w:rsidR="00AB3E11" w:rsidRDefault="00AB3E11">
      <w:pPr>
        <w:pStyle w:val="ConsPlusNormal"/>
        <w:jc w:val="right"/>
      </w:pPr>
      <w:r>
        <w:t>от 27.12.2016 N 846</w:t>
      </w:r>
    </w:p>
    <w:p w:rsidR="00AB3E11" w:rsidRDefault="00AB3E11">
      <w:pPr>
        <w:pStyle w:val="ConsPlusNormal"/>
      </w:pPr>
    </w:p>
    <w:p w:rsidR="00AB3E11" w:rsidRDefault="00AB3E11">
      <w:pPr>
        <w:pStyle w:val="ConsPlusTitle"/>
        <w:jc w:val="center"/>
      </w:pPr>
      <w:bookmarkStart w:id="0" w:name="P29"/>
      <w:bookmarkEnd w:id="0"/>
      <w:r>
        <w:t>ПОРЯДОК</w:t>
      </w:r>
    </w:p>
    <w:p w:rsidR="00AB3E11" w:rsidRDefault="00AB3E11">
      <w:pPr>
        <w:pStyle w:val="ConsPlusTitle"/>
        <w:jc w:val="center"/>
      </w:pPr>
      <w:r>
        <w:t>РАССМОТРЕНИЯ ДЕКЛАРАЦИИ О ХАРАКТЕРИСТИКАХ</w:t>
      </w:r>
    </w:p>
    <w:p w:rsidR="00AB3E11" w:rsidRDefault="00AB3E11">
      <w:pPr>
        <w:pStyle w:val="ConsPlusTitle"/>
        <w:jc w:val="center"/>
      </w:pPr>
      <w:r>
        <w:t>ОБЪЕКТА НЕДВИЖИМОСТИ</w:t>
      </w:r>
    </w:p>
    <w:p w:rsidR="00AB3E11" w:rsidRDefault="00AB3E11">
      <w:pPr>
        <w:pStyle w:val="ConsPlusNormal"/>
      </w:pPr>
    </w:p>
    <w:p w:rsidR="00AB3E11" w:rsidRDefault="00AB3E11">
      <w:pPr>
        <w:pStyle w:val="ConsPlusNormal"/>
        <w:jc w:val="center"/>
        <w:outlineLvl w:val="1"/>
      </w:pPr>
      <w:r>
        <w:t>I. Общие положения</w:t>
      </w:r>
    </w:p>
    <w:p w:rsidR="00AB3E11" w:rsidRDefault="00AB3E11">
      <w:pPr>
        <w:pStyle w:val="ConsPlusNormal"/>
      </w:pPr>
    </w:p>
    <w:p w:rsidR="00AB3E11" w:rsidRDefault="00AB3E11">
      <w:pPr>
        <w:pStyle w:val="ConsPlusNormal"/>
        <w:ind w:firstLine="540"/>
        <w:jc w:val="both"/>
      </w:pPr>
      <w:r>
        <w:t>1. Настоящий Порядок устанавливает правила рассмотрения декларации о характеристиках объекта недвижимости (далее - декларация) бюджетным учреждением, наделенным полномочиями, связанными с определением кадастровой стоимости, созданным субъектом Российской Федерации (далее - бюджетное учреждение).</w:t>
      </w:r>
    </w:p>
    <w:p w:rsidR="00AB3E11" w:rsidRDefault="00AB3E11">
      <w:pPr>
        <w:pStyle w:val="ConsPlusNormal"/>
        <w:spacing w:before="220"/>
        <w:ind w:firstLine="540"/>
        <w:jc w:val="both"/>
      </w:pPr>
      <w:r>
        <w:t xml:space="preserve">2. Бюджетным учреждением рассматривается декларация, поданная юридическим лицом и физическим лицом в случаях, предусмотренных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3 июля 2016 г. N 237-ФЗ </w:t>
      </w:r>
      <w:r>
        <w:lastRenderedPageBreak/>
        <w:t xml:space="preserve">"О государственной кадастровой оценке" (Собрание законодательства Российской Федерации, 2016, N 27, ст. 4170) (далее - заявитель), в письменном виде по форме согласно </w:t>
      </w:r>
      <w:hyperlink w:anchor="P64" w:history="1">
        <w:r>
          <w:rPr>
            <w:color w:val="0000FF"/>
          </w:rPr>
          <w:t>приложению N 2</w:t>
        </w:r>
      </w:hyperlink>
      <w:r>
        <w:t xml:space="preserve"> к настоящему приказу.</w:t>
      </w:r>
    </w:p>
    <w:p w:rsidR="00AB3E11" w:rsidRDefault="00AB3E11">
      <w:pPr>
        <w:pStyle w:val="ConsPlusNormal"/>
        <w:spacing w:before="220"/>
        <w:ind w:firstLine="540"/>
        <w:jc w:val="both"/>
      </w:pPr>
      <w:r>
        <w:t>Декларация может быть подана представителем заявителя. При этом к такой декларации должны быть приложены доверенность или иной подтверждающий полномочия представителя заявителя документ, удостоверенные в соответствии с законодательством Российской Федерации.</w:t>
      </w:r>
    </w:p>
    <w:p w:rsidR="00AB3E11" w:rsidRDefault="00AB3E11">
      <w:pPr>
        <w:pStyle w:val="ConsPlusNormal"/>
      </w:pPr>
    </w:p>
    <w:p w:rsidR="00AB3E11" w:rsidRDefault="00AB3E11">
      <w:pPr>
        <w:pStyle w:val="ConsPlusNormal"/>
        <w:jc w:val="center"/>
        <w:outlineLvl w:val="1"/>
      </w:pPr>
      <w:r>
        <w:t>II. Правила рассмотрения декларации</w:t>
      </w:r>
    </w:p>
    <w:p w:rsidR="00AB3E11" w:rsidRDefault="00AB3E11">
      <w:pPr>
        <w:pStyle w:val="ConsPlusNormal"/>
      </w:pPr>
    </w:p>
    <w:p w:rsidR="00AB3E11" w:rsidRDefault="00AB3E11">
      <w:pPr>
        <w:pStyle w:val="ConsPlusNormal"/>
        <w:ind w:firstLine="540"/>
        <w:jc w:val="both"/>
      </w:pPr>
      <w:r>
        <w:t xml:space="preserve">3. Декларация рассматривается в течение 20 рабочих дней </w:t>
      </w:r>
      <w:proofErr w:type="gramStart"/>
      <w:r>
        <w:t>с даты регистрации</w:t>
      </w:r>
      <w:proofErr w:type="gramEnd"/>
      <w:r>
        <w:t xml:space="preserve"> поступившей декларации в бюджетном учреждении.</w:t>
      </w:r>
    </w:p>
    <w:p w:rsidR="00AB3E11" w:rsidRDefault="00AB3E11">
      <w:pPr>
        <w:pStyle w:val="ConsPlusNormal"/>
        <w:spacing w:before="220"/>
        <w:ind w:firstLine="540"/>
        <w:jc w:val="both"/>
      </w:pPr>
      <w:r>
        <w:t>4. Бюджетное учреждение в течение 5 рабочих дней со дня регистрации декларации уведомляет собственника объекта недвижимости о поступлении декларации в отношении объекта недвижимости, по которому представлена декларация, если лицо, подавшее декларацию, не является собственником объекта недвижимости.</w:t>
      </w:r>
    </w:p>
    <w:p w:rsidR="00AB3E11" w:rsidRDefault="00AB3E11">
      <w:pPr>
        <w:pStyle w:val="ConsPlusNormal"/>
        <w:spacing w:before="220"/>
        <w:ind w:firstLine="540"/>
        <w:jc w:val="both"/>
      </w:pPr>
      <w:r>
        <w:t>5. В случае если для рассмотрения декларации необходимо получение сведений, которые отсутствуют в распоряжении бюджетного учреждения, срок рассмотрения такой декларации может быть увеличен не более чем на 20 рабочих дней, о чем бюджетное учреждение обязано уведомить заявителя или представителя заявителя.</w:t>
      </w:r>
    </w:p>
    <w:p w:rsidR="00AB3E11" w:rsidRDefault="00AB3E11">
      <w:pPr>
        <w:pStyle w:val="ConsPlusNormal"/>
        <w:spacing w:before="220"/>
        <w:ind w:firstLine="540"/>
        <w:jc w:val="both"/>
      </w:pPr>
      <w:bookmarkStart w:id="1" w:name="P44"/>
      <w:bookmarkEnd w:id="1"/>
      <w:r>
        <w:t>6. При отсутствии в распоряжении бюджетного учреждения сведений, необходимых для рассмотрения декларации, бюджетным учреждением:</w:t>
      </w:r>
    </w:p>
    <w:p w:rsidR="00AB3E11" w:rsidRDefault="00AB3E11">
      <w:pPr>
        <w:pStyle w:val="ConsPlusNormal"/>
        <w:spacing w:before="220"/>
        <w:ind w:firstLine="540"/>
        <w:jc w:val="both"/>
      </w:pPr>
      <w:proofErr w:type="gramStart"/>
      <w:r>
        <w:t xml:space="preserve">- направляются запросы в соответствии с </w:t>
      </w:r>
      <w:hyperlink r:id="rId9" w:history="1">
        <w:r>
          <w:rPr>
            <w:color w:val="0000FF"/>
          </w:rPr>
          <w:t>частью 6 статьи 12</w:t>
        </w:r>
      </w:hyperlink>
      <w:r>
        <w:t xml:space="preserve"> Федерального закона от 3 июля 2016 г. N 237-ФЗ "О государственной кадастровой оценке";</w:t>
      </w:r>
      <w:proofErr w:type="gramEnd"/>
    </w:p>
    <w:p w:rsidR="00AB3E11" w:rsidRDefault="00AB3E11">
      <w:pPr>
        <w:pStyle w:val="ConsPlusNormal"/>
        <w:spacing w:before="220"/>
        <w:ind w:firstLine="540"/>
        <w:jc w:val="both"/>
      </w:pPr>
      <w:r>
        <w:t>- используется общедоступная информация, содержащаяся на официальных сайтах в информационно-телекоммуникационной сети "Интернет" федеральных органов исполнительной власти и подведомственных им организаций, органов исполнительной власти субъекта Российской Федерации и органов местного самоуправления, а также подведомственных им организаций.</w:t>
      </w:r>
    </w:p>
    <w:p w:rsidR="00AB3E11" w:rsidRDefault="00AB3E11">
      <w:pPr>
        <w:pStyle w:val="ConsPlusNormal"/>
        <w:spacing w:before="220"/>
        <w:ind w:firstLine="540"/>
        <w:jc w:val="both"/>
      </w:pPr>
      <w:r>
        <w:t xml:space="preserve">7. Бюджетное учреждение в ходе рассмотрения декларации проверяет информацию, содержащуюся в декларации, путем сопоставления указанной информации с имеющимися в распоряжении бюджетного учреждения сведениями и информацией, полученной в соответствии с </w:t>
      </w:r>
      <w:hyperlink w:anchor="P44" w:history="1">
        <w:r>
          <w:rPr>
            <w:color w:val="0000FF"/>
          </w:rPr>
          <w:t>пунктом 6</w:t>
        </w:r>
      </w:hyperlink>
      <w:r>
        <w:t xml:space="preserve"> настоящего Порядка.</w:t>
      </w:r>
    </w:p>
    <w:p w:rsidR="00AB3E11" w:rsidRDefault="00AB3E11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>В случае выявления бюджетным учреждением несоответствия информации, содержащейся в декларации, с имеющимися в распоряжении бюджетного учреждения сведениями бюджетное учреждение уведомляет заявителя, представителя заявителя, а также собственника объекта недвижимости, если лицо, подавшее декларацию, не является собственником, о выявленном несоответствии с указанием источников информации, из которых получены соответствующие сведения бюджетным учреждением.</w:t>
      </w:r>
      <w:proofErr w:type="gramEnd"/>
    </w:p>
    <w:p w:rsidR="00AB3E11" w:rsidRDefault="00AB3E11">
      <w:pPr>
        <w:pStyle w:val="ConsPlusNormal"/>
        <w:spacing w:before="220"/>
        <w:ind w:firstLine="540"/>
        <w:jc w:val="both"/>
      </w:pPr>
      <w:r>
        <w:t>9. В случае если достоверность информации, содержащейся в декларации, бюджетным учреждением подтверждена, такая информация учитывается бюджетным учреждением.</w:t>
      </w:r>
    </w:p>
    <w:p w:rsidR="00AB3E11" w:rsidRDefault="00AB3E11">
      <w:pPr>
        <w:pStyle w:val="ConsPlusNormal"/>
        <w:spacing w:before="220"/>
        <w:ind w:firstLine="540"/>
        <w:jc w:val="both"/>
      </w:pPr>
      <w:r>
        <w:t>10. В случае если достоверность информации, содержащейся в декларации, бюджетным учреждением не подтверждена, такая информация не учитывается бюджетным учреждением.</w:t>
      </w:r>
    </w:p>
    <w:p w:rsidR="00AB3E11" w:rsidRDefault="00AB3E11">
      <w:pPr>
        <w:pStyle w:val="ConsPlusNormal"/>
        <w:spacing w:before="220"/>
        <w:ind w:firstLine="540"/>
        <w:jc w:val="both"/>
      </w:pPr>
      <w:r>
        <w:t>11. Информация из декларации учитывается, если она не опровергнута сведениями, полученными из иных источников.</w:t>
      </w:r>
    </w:p>
    <w:p w:rsidR="00AB3E11" w:rsidRDefault="00AB3E11">
      <w:pPr>
        <w:pStyle w:val="ConsPlusNormal"/>
        <w:spacing w:before="220"/>
        <w:ind w:firstLine="540"/>
        <w:jc w:val="both"/>
      </w:pPr>
      <w:r>
        <w:lastRenderedPageBreak/>
        <w:t>12. По итогам рассмотрения декларации бюджетным учреждением в адрес заявителя, представителя заявителя, а также собственника объекта недвижимости, если лицо, подавшее декларацию, не является собственником, направляется уведомление об учете информации, содержащейся в декларации, или об отказе в учете такой информации с обоснованием отказа в ее учете по каждой неучтенной характеристике объекта недвижимости.</w:t>
      </w:r>
    </w:p>
    <w:p w:rsidR="00AB3E11" w:rsidRDefault="00AB3E11">
      <w:pPr>
        <w:pStyle w:val="ConsPlusNormal"/>
      </w:pPr>
    </w:p>
    <w:p w:rsidR="00AB3E11" w:rsidRDefault="00AB3E11">
      <w:pPr>
        <w:pStyle w:val="ConsPlusNormal"/>
      </w:pPr>
    </w:p>
    <w:p w:rsidR="00AB3E11" w:rsidRDefault="00AB3E11">
      <w:pPr>
        <w:pStyle w:val="ConsPlusNormal"/>
      </w:pPr>
    </w:p>
    <w:p w:rsidR="00AB3E11" w:rsidRDefault="00AB3E11">
      <w:pPr>
        <w:pStyle w:val="ConsPlusNormal"/>
      </w:pPr>
    </w:p>
    <w:p w:rsidR="00AB3E11" w:rsidRDefault="00AB3E11">
      <w:pPr>
        <w:pStyle w:val="ConsPlusNormal"/>
      </w:pPr>
    </w:p>
    <w:p w:rsidR="00AB3E11" w:rsidRDefault="00AB3E11">
      <w:pPr>
        <w:pStyle w:val="ConsPlusNormal"/>
        <w:jc w:val="right"/>
        <w:outlineLvl w:val="0"/>
      </w:pPr>
      <w:r>
        <w:t>Приложение N 2</w:t>
      </w:r>
    </w:p>
    <w:p w:rsidR="00AB3E11" w:rsidRDefault="00AB3E11">
      <w:pPr>
        <w:pStyle w:val="ConsPlusNormal"/>
        <w:jc w:val="right"/>
      </w:pPr>
      <w:r>
        <w:t>к приказу Минэкономразвития России</w:t>
      </w:r>
    </w:p>
    <w:p w:rsidR="00AB3E11" w:rsidRDefault="00AB3E11">
      <w:pPr>
        <w:pStyle w:val="ConsPlusNormal"/>
        <w:jc w:val="right"/>
      </w:pPr>
      <w:r>
        <w:t>от 27.12.2016 N 846</w:t>
      </w:r>
    </w:p>
    <w:p w:rsidR="00AB3E11" w:rsidRDefault="00AB3E11">
      <w:pPr>
        <w:pStyle w:val="ConsPlusNormal"/>
      </w:pPr>
    </w:p>
    <w:p w:rsidR="00AB3E11" w:rsidRDefault="00AB3E11">
      <w:pPr>
        <w:pStyle w:val="ConsPlusNormal"/>
        <w:jc w:val="right"/>
      </w:pPr>
      <w:r>
        <w:t>Форма</w:t>
      </w:r>
    </w:p>
    <w:p w:rsidR="00AB3E11" w:rsidRDefault="00AB3E11">
      <w:pPr>
        <w:pStyle w:val="ConsPlusNormal"/>
      </w:pPr>
    </w:p>
    <w:p w:rsidR="00AB3E11" w:rsidRDefault="00AB3E11">
      <w:pPr>
        <w:pStyle w:val="ConsPlusTitle"/>
        <w:jc w:val="center"/>
      </w:pPr>
      <w:bookmarkStart w:id="2" w:name="P64"/>
      <w:bookmarkEnd w:id="2"/>
      <w:r>
        <w:t xml:space="preserve">Декларация о характеристиках объекта недвижимости </w:t>
      </w:r>
      <w:hyperlink w:anchor="P416" w:history="1">
        <w:r>
          <w:rPr>
            <w:color w:val="0000FF"/>
          </w:rPr>
          <w:t>&lt;1&gt;</w:t>
        </w:r>
      </w:hyperlink>
    </w:p>
    <w:p w:rsidR="00AB3E11" w:rsidRDefault="00AB3E11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360"/>
        <w:gridCol w:w="898"/>
        <w:gridCol w:w="1370"/>
        <w:gridCol w:w="360"/>
        <w:gridCol w:w="2268"/>
        <w:gridCol w:w="360"/>
        <w:gridCol w:w="576"/>
        <w:gridCol w:w="2195"/>
      </w:tblGrid>
      <w:tr w:rsidR="00AB3E11">
        <w:tc>
          <w:tcPr>
            <w:tcW w:w="737" w:type="dxa"/>
          </w:tcPr>
          <w:p w:rsidR="00AB3E11" w:rsidRDefault="00AB3E1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256" w:type="dxa"/>
            <w:gridSpan w:val="5"/>
          </w:tcPr>
          <w:p w:rsidR="00AB3E11" w:rsidRDefault="00AB3E11">
            <w:pPr>
              <w:pStyle w:val="ConsPlusNormal"/>
              <w:jc w:val="center"/>
            </w:pPr>
            <w:r>
              <w:t>Наименование характеристики</w:t>
            </w:r>
          </w:p>
        </w:tc>
        <w:tc>
          <w:tcPr>
            <w:tcW w:w="3131" w:type="dxa"/>
            <w:gridSpan w:val="3"/>
          </w:tcPr>
          <w:p w:rsidR="00AB3E11" w:rsidRDefault="00AB3E11">
            <w:pPr>
              <w:pStyle w:val="ConsPlusNormal"/>
              <w:jc w:val="center"/>
            </w:pPr>
            <w:r>
              <w:t>Значение, описание</w:t>
            </w:r>
          </w:p>
        </w:tc>
      </w:tr>
      <w:tr w:rsidR="00AB3E11">
        <w:tc>
          <w:tcPr>
            <w:tcW w:w="737" w:type="dxa"/>
          </w:tcPr>
          <w:p w:rsidR="00AB3E11" w:rsidRDefault="00AB3E11">
            <w:pPr>
              <w:pStyle w:val="ConsPlusNormal"/>
              <w:jc w:val="center"/>
              <w:outlineLvl w:val="1"/>
            </w:pPr>
            <w:r>
              <w:t>1</w:t>
            </w:r>
          </w:p>
        </w:tc>
        <w:tc>
          <w:tcPr>
            <w:tcW w:w="5256" w:type="dxa"/>
            <w:gridSpan w:val="5"/>
          </w:tcPr>
          <w:p w:rsidR="00AB3E11" w:rsidRDefault="00AB3E11">
            <w:pPr>
              <w:pStyle w:val="ConsPlusNormal"/>
              <w:jc w:val="center"/>
            </w:pPr>
            <w:r>
              <w:t>Основные характеристики</w:t>
            </w:r>
          </w:p>
        </w:tc>
        <w:tc>
          <w:tcPr>
            <w:tcW w:w="3131" w:type="dxa"/>
            <w:gridSpan w:val="3"/>
          </w:tcPr>
          <w:p w:rsidR="00AB3E11" w:rsidRDefault="00AB3E11">
            <w:pPr>
              <w:pStyle w:val="ConsPlusNormal"/>
              <w:jc w:val="both"/>
            </w:pPr>
          </w:p>
        </w:tc>
      </w:tr>
      <w:tr w:rsidR="00AB3E11">
        <w:tc>
          <w:tcPr>
            <w:tcW w:w="737" w:type="dxa"/>
          </w:tcPr>
          <w:p w:rsidR="00AB3E11" w:rsidRDefault="00AB3E11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8387" w:type="dxa"/>
            <w:gridSpan w:val="8"/>
          </w:tcPr>
          <w:p w:rsidR="00AB3E11" w:rsidRDefault="00AB3E11">
            <w:pPr>
              <w:pStyle w:val="ConsPlusNormal"/>
            </w:pPr>
            <w:r>
              <w:t>Вид объекта недвижимости</w:t>
            </w:r>
          </w:p>
        </w:tc>
      </w:tr>
      <w:tr w:rsidR="00AB3E11">
        <w:tc>
          <w:tcPr>
            <w:tcW w:w="737" w:type="dxa"/>
          </w:tcPr>
          <w:p w:rsidR="00AB3E11" w:rsidRDefault="00AB3E11">
            <w:pPr>
              <w:pStyle w:val="ConsPlusNormal"/>
            </w:pPr>
          </w:p>
        </w:tc>
        <w:tc>
          <w:tcPr>
            <w:tcW w:w="360" w:type="dxa"/>
          </w:tcPr>
          <w:p w:rsidR="00AB3E11" w:rsidRDefault="00AB3E11">
            <w:pPr>
              <w:pStyle w:val="ConsPlusNormal"/>
            </w:pPr>
          </w:p>
        </w:tc>
        <w:tc>
          <w:tcPr>
            <w:tcW w:w="2268" w:type="dxa"/>
            <w:gridSpan w:val="2"/>
          </w:tcPr>
          <w:p w:rsidR="00AB3E11" w:rsidRDefault="00AB3E11">
            <w:pPr>
              <w:pStyle w:val="ConsPlusNormal"/>
            </w:pPr>
            <w:r>
              <w:t>Земельный участок</w:t>
            </w:r>
          </w:p>
        </w:tc>
        <w:tc>
          <w:tcPr>
            <w:tcW w:w="360" w:type="dxa"/>
          </w:tcPr>
          <w:p w:rsidR="00AB3E11" w:rsidRDefault="00AB3E11">
            <w:pPr>
              <w:pStyle w:val="ConsPlusNormal"/>
            </w:pPr>
          </w:p>
        </w:tc>
        <w:tc>
          <w:tcPr>
            <w:tcW w:w="2268" w:type="dxa"/>
          </w:tcPr>
          <w:p w:rsidR="00AB3E11" w:rsidRDefault="00AB3E11">
            <w:pPr>
              <w:pStyle w:val="ConsPlusNormal"/>
            </w:pPr>
            <w:r>
              <w:t>Сооружение</w:t>
            </w:r>
          </w:p>
        </w:tc>
        <w:tc>
          <w:tcPr>
            <w:tcW w:w="360" w:type="dxa"/>
          </w:tcPr>
          <w:p w:rsidR="00AB3E11" w:rsidRDefault="00AB3E11">
            <w:pPr>
              <w:pStyle w:val="ConsPlusNormal"/>
            </w:pPr>
          </w:p>
        </w:tc>
        <w:tc>
          <w:tcPr>
            <w:tcW w:w="2771" w:type="dxa"/>
            <w:gridSpan w:val="2"/>
          </w:tcPr>
          <w:p w:rsidR="00AB3E11" w:rsidRDefault="00AB3E11">
            <w:pPr>
              <w:pStyle w:val="ConsPlusNormal"/>
            </w:pPr>
            <w:r>
              <w:t>Единый недвижимый комплекс</w:t>
            </w:r>
          </w:p>
        </w:tc>
      </w:tr>
      <w:tr w:rsidR="00AB3E11">
        <w:tc>
          <w:tcPr>
            <w:tcW w:w="737" w:type="dxa"/>
          </w:tcPr>
          <w:p w:rsidR="00AB3E11" w:rsidRDefault="00AB3E11">
            <w:pPr>
              <w:pStyle w:val="ConsPlusNormal"/>
            </w:pPr>
          </w:p>
        </w:tc>
        <w:tc>
          <w:tcPr>
            <w:tcW w:w="360" w:type="dxa"/>
          </w:tcPr>
          <w:p w:rsidR="00AB3E11" w:rsidRDefault="00AB3E11">
            <w:pPr>
              <w:pStyle w:val="ConsPlusNormal"/>
            </w:pPr>
          </w:p>
        </w:tc>
        <w:tc>
          <w:tcPr>
            <w:tcW w:w="2268" w:type="dxa"/>
            <w:gridSpan w:val="2"/>
          </w:tcPr>
          <w:p w:rsidR="00AB3E11" w:rsidRDefault="00AB3E11">
            <w:pPr>
              <w:pStyle w:val="ConsPlusNormal"/>
            </w:pPr>
            <w:r>
              <w:t>Здание (нежилое, жилое, многоквартирный дом, жилое строение)</w:t>
            </w:r>
          </w:p>
        </w:tc>
        <w:tc>
          <w:tcPr>
            <w:tcW w:w="360" w:type="dxa"/>
          </w:tcPr>
          <w:p w:rsidR="00AB3E11" w:rsidRDefault="00AB3E11">
            <w:pPr>
              <w:pStyle w:val="ConsPlusNormal"/>
            </w:pPr>
          </w:p>
        </w:tc>
        <w:tc>
          <w:tcPr>
            <w:tcW w:w="2268" w:type="dxa"/>
          </w:tcPr>
          <w:p w:rsidR="00AB3E11" w:rsidRDefault="00AB3E11">
            <w:pPr>
              <w:pStyle w:val="ConsPlusNormal"/>
            </w:pPr>
            <w:r>
              <w:t>Машино-место</w:t>
            </w:r>
          </w:p>
        </w:tc>
        <w:tc>
          <w:tcPr>
            <w:tcW w:w="360" w:type="dxa"/>
          </w:tcPr>
          <w:p w:rsidR="00AB3E11" w:rsidRDefault="00AB3E11">
            <w:pPr>
              <w:pStyle w:val="ConsPlusNormal"/>
            </w:pPr>
          </w:p>
        </w:tc>
        <w:tc>
          <w:tcPr>
            <w:tcW w:w="2771" w:type="dxa"/>
            <w:gridSpan w:val="2"/>
          </w:tcPr>
          <w:p w:rsidR="00AB3E11" w:rsidRDefault="00AB3E11">
            <w:pPr>
              <w:pStyle w:val="ConsPlusNormal"/>
            </w:pPr>
            <w:r>
              <w:t>Предприятие как имущественный комплекс</w:t>
            </w:r>
          </w:p>
        </w:tc>
      </w:tr>
      <w:tr w:rsidR="00AB3E11">
        <w:tc>
          <w:tcPr>
            <w:tcW w:w="737" w:type="dxa"/>
          </w:tcPr>
          <w:p w:rsidR="00AB3E11" w:rsidRDefault="00AB3E11">
            <w:pPr>
              <w:pStyle w:val="ConsPlusNormal"/>
            </w:pPr>
          </w:p>
        </w:tc>
        <w:tc>
          <w:tcPr>
            <w:tcW w:w="360" w:type="dxa"/>
          </w:tcPr>
          <w:p w:rsidR="00AB3E11" w:rsidRDefault="00AB3E11">
            <w:pPr>
              <w:pStyle w:val="ConsPlusNormal"/>
            </w:pPr>
          </w:p>
        </w:tc>
        <w:tc>
          <w:tcPr>
            <w:tcW w:w="2268" w:type="dxa"/>
            <w:gridSpan w:val="2"/>
          </w:tcPr>
          <w:p w:rsidR="00AB3E11" w:rsidRDefault="00AB3E11">
            <w:pPr>
              <w:pStyle w:val="ConsPlusNormal"/>
            </w:pPr>
            <w:r>
              <w:t>Помещение (жилое, нежилое)</w:t>
            </w:r>
          </w:p>
        </w:tc>
        <w:tc>
          <w:tcPr>
            <w:tcW w:w="360" w:type="dxa"/>
          </w:tcPr>
          <w:p w:rsidR="00AB3E11" w:rsidRDefault="00AB3E11">
            <w:pPr>
              <w:pStyle w:val="ConsPlusNormal"/>
            </w:pPr>
          </w:p>
        </w:tc>
        <w:tc>
          <w:tcPr>
            <w:tcW w:w="2268" w:type="dxa"/>
          </w:tcPr>
          <w:p w:rsidR="00AB3E11" w:rsidRDefault="00AB3E11">
            <w:pPr>
              <w:pStyle w:val="ConsPlusNormal"/>
            </w:pPr>
            <w:r>
              <w:t>Объект незавершенного строительства</w:t>
            </w:r>
          </w:p>
        </w:tc>
        <w:tc>
          <w:tcPr>
            <w:tcW w:w="360" w:type="dxa"/>
          </w:tcPr>
          <w:p w:rsidR="00AB3E11" w:rsidRDefault="00AB3E11">
            <w:pPr>
              <w:pStyle w:val="ConsPlusNormal"/>
            </w:pPr>
          </w:p>
        </w:tc>
        <w:tc>
          <w:tcPr>
            <w:tcW w:w="2771" w:type="dxa"/>
            <w:gridSpan w:val="2"/>
          </w:tcPr>
          <w:p w:rsidR="00AB3E11" w:rsidRDefault="00AB3E11">
            <w:pPr>
              <w:pStyle w:val="ConsPlusNormal"/>
            </w:pPr>
            <w:r>
              <w:t>Иное:</w:t>
            </w:r>
          </w:p>
          <w:p w:rsidR="00AB3E11" w:rsidRDefault="00AB3E11">
            <w:pPr>
              <w:pStyle w:val="ConsPlusNormal"/>
            </w:pPr>
            <w:r>
              <w:t>(указать вид объекта недвижимости, если он не поименован выше)</w:t>
            </w:r>
          </w:p>
        </w:tc>
      </w:tr>
      <w:tr w:rsidR="00AB3E11">
        <w:tc>
          <w:tcPr>
            <w:tcW w:w="737" w:type="dxa"/>
          </w:tcPr>
          <w:p w:rsidR="00AB3E11" w:rsidRDefault="00AB3E11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5256" w:type="dxa"/>
            <w:gridSpan w:val="5"/>
          </w:tcPr>
          <w:p w:rsidR="00AB3E11" w:rsidRDefault="00AB3E11">
            <w:pPr>
              <w:pStyle w:val="ConsPlusNormal"/>
              <w:jc w:val="both"/>
            </w:pPr>
            <w:r>
              <w:t>Кадастровый номер объекта недвижимости</w:t>
            </w:r>
          </w:p>
        </w:tc>
        <w:tc>
          <w:tcPr>
            <w:tcW w:w="3131" w:type="dxa"/>
            <w:gridSpan w:val="3"/>
          </w:tcPr>
          <w:p w:rsidR="00AB3E11" w:rsidRDefault="00AB3E11">
            <w:pPr>
              <w:pStyle w:val="ConsPlusNormal"/>
            </w:pPr>
          </w:p>
        </w:tc>
      </w:tr>
      <w:tr w:rsidR="00AB3E11">
        <w:tc>
          <w:tcPr>
            <w:tcW w:w="737" w:type="dxa"/>
          </w:tcPr>
          <w:p w:rsidR="00AB3E11" w:rsidRDefault="00AB3E11">
            <w:pPr>
              <w:pStyle w:val="ConsPlusNormal"/>
              <w:jc w:val="center"/>
              <w:outlineLvl w:val="1"/>
            </w:pPr>
            <w:r>
              <w:t>2</w:t>
            </w:r>
          </w:p>
        </w:tc>
        <w:tc>
          <w:tcPr>
            <w:tcW w:w="8387" w:type="dxa"/>
            <w:gridSpan w:val="8"/>
          </w:tcPr>
          <w:p w:rsidR="00AB3E11" w:rsidRDefault="00AB3E11">
            <w:pPr>
              <w:pStyle w:val="ConsPlusNormal"/>
              <w:jc w:val="center"/>
            </w:pPr>
            <w:r>
              <w:t>Сведения о собственнике</w:t>
            </w:r>
          </w:p>
        </w:tc>
      </w:tr>
      <w:tr w:rsidR="00AB3E11">
        <w:tc>
          <w:tcPr>
            <w:tcW w:w="737" w:type="dxa"/>
          </w:tcPr>
          <w:p w:rsidR="00AB3E11" w:rsidRDefault="00AB3E11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5256" w:type="dxa"/>
            <w:gridSpan w:val="5"/>
          </w:tcPr>
          <w:p w:rsidR="00AB3E11" w:rsidRDefault="00AB3E11">
            <w:pPr>
              <w:pStyle w:val="ConsPlusNormal"/>
              <w:jc w:val="both"/>
            </w:pPr>
            <w:proofErr w:type="gramStart"/>
            <w:r>
              <w:t>Фамилия, имя, отчество (последнее - при наличии) физического лица, наименование юридического лица</w:t>
            </w:r>
            <w:proofErr w:type="gramEnd"/>
          </w:p>
        </w:tc>
        <w:tc>
          <w:tcPr>
            <w:tcW w:w="3131" w:type="dxa"/>
            <w:gridSpan w:val="3"/>
          </w:tcPr>
          <w:p w:rsidR="00AB3E11" w:rsidRDefault="00AB3E11">
            <w:pPr>
              <w:pStyle w:val="ConsPlusNormal"/>
            </w:pPr>
          </w:p>
        </w:tc>
      </w:tr>
      <w:tr w:rsidR="00AB3E11">
        <w:tc>
          <w:tcPr>
            <w:tcW w:w="737" w:type="dxa"/>
          </w:tcPr>
          <w:p w:rsidR="00AB3E11" w:rsidRDefault="00AB3E11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5256" w:type="dxa"/>
            <w:gridSpan w:val="5"/>
          </w:tcPr>
          <w:p w:rsidR="00AB3E11" w:rsidRDefault="00AB3E11">
            <w:pPr>
              <w:pStyle w:val="ConsPlusNormal"/>
              <w:jc w:val="both"/>
            </w:pPr>
            <w:r>
              <w:t>Почтовый адрес</w:t>
            </w:r>
          </w:p>
        </w:tc>
        <w:tc>
          <w:tcPr>
            <w:tcW w:w="3131" w:type="dxa"/>
            <w:gridSpan w:val="3"/>
          </w:tcPr>
          <w:p w:rsidR="00AB3E11" w:rsidRDefault="00AB3E11">
            <w:pPr>
              <w:pStyle w:val="ConsPlusNormal"/>
            </w:pPr>
          </w:p>
        </w:tc>
      </w:tr>
      <w:tr w:rsidR="00AB3E11">
        <w:tc>
          <w:tcPr>
            <w:tcW w:w="737" w:type="dxa"/>
          </w:tcPr>
          <w:p w:rsidR="00AB3E11" w:rsidRDefault="00AB3E11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5256" w:type="dxa"/>
            <w:gridSpan w:val="5"/>
          </w:tcPr>
          <w:p w:rsidR="00AB3E11" w:rsidRDefault="00AB3E11">
            <w:pPr>
              <w:pStyle w:val="ConsPlusNormal"/>
              <w:jc w:val="both"/>
            </w:pPr>
            <w:r>
              <w:t>Адрес электронной почты, телефон</w:t>
            </w:r>
          </w:p>
        </w:tc>
        <w:tc>
          <w:tcPr>
            <w:tcW w:w="3131" w:type="dxa"/>
            <w:gridSpan w:val="3"/>
          </w:tcPr>
          <w:p w:rsidR="00AB3E11" w:rsidRDefault="00AB3E11">
            <w:pPr>
              <w:pStyle w:val="ConsPlusNormal"/>
            </w:pPr>
          </w:p>
        </w:tc>
      </w:tr>
      <w:tr w:rsidR="00AB3E11">
        <w:tc>
          <w:tcPr>
            <w:tcW w:w="737" w:type="dxa"/>
          </w:tcPr>
          <w:p w:rsidR="00AB3E11" w:rsidRDefault="00AB3E11">
            <w:pPr>
              <w:pStyle w:val="ConsPlusNormal"/>
              <w:jc w:val="center"/>
              <w:outlineLvl w:val="1"/>
            </w:pPr>
            <w:bookmarkStart w:id="3" w:name="P110"/>
            <w:bookmarkEnd w:id="3"/>
            <w:r>
              <w:t>3</w:t>
            </w:r>
          </w:p>
        </w:tc>
        <w:tc>
          <w:tcPr>
            <w:tcW w:w="8387" w:type="dxa"/>
            <w:gridSpan w:val="8"/>
          </w:tcPr>
          <w:p w:rsidR="00AB3E11" w:rsidRDefault="00AB3E11">
            <w:pPr>
              <w:pStyle w:val="ConsPlusNormal"/>
              <w:jc w:val="center"/>
            </w:pPr>
            <w:r>
              <w:t xml:space="preserve">Сведения о заявителе </w:t>
            </w:r>
            <w:hyperlink w:anchor="P418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AB3E11">
        <w:tc>
          <w:tcPr>
            <w:tcW w:w="737" w:type="dxa"/>
          </w:tcPr>
          <w:p w:rsidR="00AB3E11" w:rsidRDefault="00AB3E11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5256" w:type="dxa"/>
            <w:gridSpan w:val="5"/>
          </w:tcPr>
          <w:p w:rsidR="00AB3E11" w:rsidRDefault="00AB3E11">
            <w:pPr>
              <w:pStyle w:val="ConsPlusNormal"/>
              <w:jc w:val="both"/>
            </w:pPr>
            <w:proofErr w:type="gramStart"/>
            <w:r>
              <w:t>Фамилия, имя, отчество (последнее - при наличии) физического лица, наименование юридического лица</w:t>
            </w:r>
            <w:proofErr w:type="gramEnd"/>
          </w:p>
        </w:tc>
        <w:tc>
          <w:tcPr>
            <w:tcW w:w="3131" w:type="dxa"/>
            <w:gridSpan w:val="3"/>
          </w:tcPr>
          <w:p w:rsidR="00AB3E11" w:rsidRDefault="00AB3E11">
            <w:pPr>
              <w:pStyle w:val="ConsPlusNormal"/>
            </w:pPr>
          </w:p>
        </w:tc>
      </w:tr>
      <w:tr w:rsidR="00AB3E11">
        <w:tc>
          <w:tcPr>
            <w:tcW w:w="737" w:type="dxa"/>
          </w:tcPr>
          <w:p w:rsidR="00AB3E11" w:rsidRDefault="00AB3E11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5256" w:type="dxa"/>
            <w:gridSpan w:val="5"/>
          </w:tcPr>
          <w:p w:rsidR="00AB3E11" w:rsidRDefault="00AB3E11">
            <w:pPr>
              <w:pStyle w:val="ConsPlusNormal"/>
              <w:jc w:val="both"/>
            </w:pPr>
            <w:r>
              <w:t>Почтовый адрес</w:t>
            </w:r>
          </w:p>
        </w:tc>
        <w:tc>
          <w:tcPr>
            <w:tcW w:w="3131" w:type="dxa"/>
            <w:gridSpan w:val="3"/>
          </w:tcPr>
          <w:p w:rsidR="00AB3E11" w:rsidRDefault="00AB3E11">
            <w:pPr>
              <w:pStyle w:val="ConsPlusNormal"/>
            </w:pPr>
          </w:p>
        </w:tc>
      </w:tr>
      <w:tr w:rsidR="00AB3E11">
        <w:tc>
          <w:tcPr>
            <w:tcW w:w="737" w:type="dxa"/>
          </w:tcPr>
          <w:p w:rsidR="00AB3E11" w:rsidRDefault="00AB3E11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5256" w:type="dxa"/>
            <w:gridSpan w:val="5"/>
          </w:tcPr>
          <w:p w:rsidR="00AB3E11" w:rsidRDefault="00AB3E11">
            <w:pPr>
              <w:pStyle w:val="ConsPlusNormal"/>
              <w:jc w:val="both"/>
            </w:pPr>
            <w:r>
              <w:t>Адрес электронной почты, телефон</w:t>
            </w:r>
          </w:p>
        </w:tc>
        <w:tc>
          <w:tcPr>
            <w:tcW w:w="3131" w:type="dxa"/>
            <w:gridSpan w:val="3"/>
          </w:tcPr>
          <w:p w:rsidR="00AB3E11" w:rsidRDefault="00AB3E11">
            <w:pPr>
              <w:pStyle w:val="ConsPlusNormal"/>
            </w:pPr>
          </w:p>
        </w:tc>
      </w:tr>
      <w:tr w:rsidR="00AB3E11">
        <w:tc>
          <w:tcPr>
            <w:tcW w:w="737" w:type="dxa"/>
          </w:tcPr>
          <w:p w:rsidR="00AB3E11" w:rsidRDefault="00AB3E11">
            <w:pPr>
              <w:pStyle w:val="ConsPlusNormal"/>
              <w:jc w:val="center"/>
              <w:outlineLvl w:val="1"/>
            </w:pPr>
            <w:r>
              <w:lastRenderedPageBreak/>
              <w:t>4</w:t>
            </w:r>
          </w:p>
        </w:tc>
        <w:tc>
          <w:tcPr>
            <w:tcW w:w="8387" w:type="dxa"/>
            <w:gridSpan w:val="8"/>
          </w:tcPr>
          <w:p w:rsidR="00AB3E11" w:rsidRDefault="00AB3E11">
            <w:pPr>
              <w:pStyle w:val="ConsPlusNormal"/>
              <w:jc w:val="center"/>
            </w:pPr>
            <w:r>
              <w:t>Сведения о представителе заявителя</w:t>
            </w:r>
          </w:p>
        </w:tc>
      </w:tr>
      <w:tr w:rsidR="00AB3E11">
        <w:tc>
          <w:tcPr>
            <w:tcW w:w="737" w:type="dxa"/>
          </w:tcPr>
          <w:p w:rsidR="00AB3E11" w:rsidRDefault="00AB3E11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5256" w:type="dxa"/>
            <w:gridSpan w:val="5"/>
          </w:tcPr>
          <w:p w:rsidR="00AB3E11" w:rsidRDefault="00AB3E11">
            <w:pPr>
              <w:pStyle w:val="ConsPlusNormal"/>
              <w:jc w:val="both"/>
            </w:pPr>
            <w:proofErr w:type="gramStart"/>
            <w:r>
              <w:t>Фамилия, имя, отчество (последнее - при наличии) физического лица, наименование юридического лица</w:t>
            </w:r>
            <w:proofErr w:type="gramEnd"/>
          </w:p>
        </w:tc>
        <w:tc>
          <w:tcPr>
            <w:tcW w:w="3131" w:type="dxa"/>
            <w:gridSpan w:val="3"/>
          </w:tcPr>
          <w:p w:rsidR="00AB3E11" w:rsidRDefault="00AB3E11">
            <w:pPr>
              <w:pStyle w:val="ConsPlusNormal"/>
            </w:pPr>
          </w:p>
        </w:tc>
      </w:tr>
      <w:tr w:rsidR="00AB3E11">
        <w:tc>
          <w:tcPr>
            <w:tcW w:w="737" w:type="dxa"/>
          </w:tcPr>
          <w:p w:rsidR="00AB3E11" w:rsidRDefault="00AB3E11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5256" w:type="dxa"/>
            <w:gridSpan w:val="5"/>
          </w:tcPr>
          <w:p w:rsidR="00AB3E11" w:rsidRDefault="00AB3E11">
            <w:pPr>
              <w:pStyle w:val="ConsPlusNormal"/>
              <w:jc w:val="both"/>
            </w:pPr>
            <w:r>
              <w:t>Реквизиты (номер и дата) документа, удостоверяющего полномочия представителя</w:t>
            </w:r>
          </w:p>
        </w:tc>
        <w:tc>
          <w:tcPr>
            <w:tcW w:w="3131" w:type="dxa"/>
            <w:gridSpan w:val="3"/>
          </w:tcPr>
          <w:p w:rsidR="00AB3E11" w:rsidRDefault="00AB3E11">
            <w:pPr>
              <w:pStyle w:val="ConsPlusNormal"/>
            </w:pPr>
          </w:p>
        </w:tc>
      </w:tr>
      <w:tr w:rsidR="00AB3E11">
        <w:tc>
          <w:tcPr>
            <w:tcW w:w="737" w:type="dxa"/>
          </w:tcPr>
          <w:p w:rsidR="00AB3E11" w:rsidRDefault="00AB3E11">
            <w:pPr>
              <w:pStyle w:val="ConsPlusNormal"/>
              <w:jc w:val="center"/>
            </w:pPr>
            <w:r>
              <w:t>4.3</w:t>
            </w:r>
          </w:p>
        </w:tc>
        <w:tc>
          <w:tcPr>
            <w:tcW w:w="5256" w:type="dxa"/>
            <w:gridSpan w:val="5"/>
          </w:tcPr>
          <w:p w:rsidR="00AB3E11" w:rsidRDefault="00AB3E11">
            <w:pPr>
              <w:pStyle w:val="ConsPlusNormal"/>
              <w:jc w:val="both"/>
            </w:pPr>
            <w:r>
              <w:t>Почтовый адрес</w:t>
            </w:r>
          </w:p>
        </w:tc>
        <w:tc>
          <w:tcPr>
            <w:tcW w:w="3131" w:type="dxa"/>
            <w:gridSpan w:val="3"/>
          </w:tcPr>
          <w:p w:rsidR="00AB3E11" w:rsidRDefault="00AB3E11">
            <w:pPr>
              <w:pStyle w:val="ConsPlusNormal"/>
            </w:pPr>
          </w:p>
        </w:tc>
      </w:tr>
      <w:tr w:rsidR="00AB3E11">
        <w:tc>
          <w:tcPr>
            <w:tcW w:w="737" w:type="dxa"/>
          </w:tcPr>
          <w:p w:rsidR="00AB3E11" w:rsidRDefault="00AB3E11">
            <w:pPr>
              <w:pStyle w:val="ConsPlusNormal"/>
              <w:jc w:val="center"/>
            </w:pPr>
            <w:r>
              <w:t>4.4</w:t>
            </w:r>
          </w:p>
        </w:tc>
        <w:tc>
          <w:tcPr>
            <w:tcW w:w="5256" w:type="dxa"/>
            <w:gridSpan w:val="5"/>
          </w:tcPr>
          <w:p w:rsidR="00AB3E11" w:rsidRDefault="00AB3E11">
            <w:pPr>
              <w:pStyle w:val="ConsPlusNormal"/>
              <w:jc w:val="both"/>
            </w:pPr>
            <w:r>
              <w:t>Адрес электронной почты, телефон</w:t>
            </w:r>
          </w:p>
        </w:tc>
        <w:tc>
          <w:tcPr>
            <w:tcW w:w="3131" w:type="dxa"/>
            <w:gridSpan w:val="3"/>
          </w:tcPr>
          <w:p w:rsidR="00AB3E11" w:rsidRDefault="00AB3E11">
            <w:pPr>
              <w:pStyle w:val="ConsPlusNormal"/>
            </w:pPr>
          </w:p>
        </w:tc>
      </w:tr>
      <w:tr w:rsidR="00AB3E11">
        <w:tc>
          <w:tcPr>
            <w:tcW w:w="737" w:type="dxa"/>
          </w:tcPr>
          <w:p w:rsidR="00AB3E11" w:rsidRDefault="00AB3E11">
            <w:pPr>
              <w:pStyle w:val="ConsPlusNormal"/>
              <w:jc w:val="center"/>
              <w:outlineLvl w:val="1"/>
            </w:pPr>
            <w:bookmarkStart w:id="4" w:name="P135"/>
            <w:bookmarkEnd w:id="4"/>
            <w:r>
              <w:t>5</w:t>
            </w:r>
          </w:p>
        </w:tc>
        <w:tc>
          <w:tcPr>
            <w:tcW w:w="8387" w:type="dxa"/>
            <w:gridSpan w:val="8"/>
          </w:tcPr>
          <w:p w:rsidR="00AB3E11" w:rsidRDefault="00AB3E11">
            <w:pPr>
              <w:pStyle w:val="ConsPlusNormal"/>
              <w:jc w:val="center"/>
            </w:pPr>
            <w:r>
              <w:t xml:space="preserve">Сведения о характеристиках земельного участка </w:t>
            </w:r>
            <w:hyperlink w:anchor="P419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AB3E11">
        <w:tc>
          <w:tcPr>
            <w:tcW w:w="737" w:type="dxa"/>
          </w:tcPr>
          <w:p w:rsidR="00AB3E11" w:rsidRDefault="00AB3E11">
            <w:pPr>
              <w:pStyle w:val="ConsPlusNormal"/>
              <w:jc w:val="center"/>
              <w:outlineLvl w:val="2"/>
            </w:pPr>
            <w:r>
              <w:t>5.1</w:t>
            </w:r>
          </w:p>
        </w:tc>
        <w:tc>
          <w:tcPr>
            <w:tcW w:w="8387" w:type="dxa"/>
            <w:gridSpan w:val="8"/>
          </w:tcPr>
          <w:p w:rsidR="00AB3E11" w:rsidRDefault="00AB3E11">
            <w:pPr>
              <w:pStyle w:val="ConsPlusNormal"/>
              <w:jc w:val="center"/>
            </w:pPr>
            <w:r>
              <w:t>Основные характеристики</w:t>
            </w:r>
          </w:p>
        </w:tc>
      </w:tr>
      <w:tr w:rsidR="00AB3E11">
        <w:tc>
          <w:tcPr>
            <w:tcW w:w="737" w:type="dxa"/>
          </w:tcPr>
          <w:p w:rsidR="00AB3E11" w:rsidRDefault="00AB3E11">
            <w:pPr>
              <w:pStyle w:val="ConsPlusNormal"/>
              <w:jc w:val="center"/>
            </w:pPr>
            <w:r>
              <w:t>5.1.1</w:t>
            </w:r>
          </w:p>
        </w:tc>
        <w:tc>
          <w:tcPr>
            <w:tcW w:w="5256" w:type="dxa"/>
            <w:gridSpan w:val="5"/>
          </w:tcPr>
          <w:p w:rsidR="00AB3E11" w:rsidRDefault="00AB3E11">
            <w:pPr>
              <w:pStyle w:val="ConsPlusNormal"/>
              <w:jc w:val="both"/>
            </w:pPr>
            <w:r>
              <w:t>Категория земель</w:t>
            </w:r>
          </w:p>
        </w:tc>
        <w:tc>
          <w:tcPr>
            <w:tcW w:w="3131" w:type="dxa"/>
            <w:gridSpan w:val="3"/>
          </w:tcPr>
          <w:p w:rsidR="00AB3E11" w:rsidRDefault="00AB3E11">
            <w:pPr>
              <w:pStyle w:val="ConsPlusNormal"/>
            </w:pPr>
          </w:p>
        </w:tc>
      </w:tr>
      <w:tr w:rsidR="00AB3E11">
        <w:tc>
          <w:tcPr>
            <w:tcW w:w="737" w:type="dxa"/>
          </w:tcPr>
          <w:p w:rsidR="00AB3E11" w:rsidRDefault="00AB3E11">
            <w:pPr>
              <w:pStyle w:val="ConsPlusNormal"/>
              <w:jc w:val="center"/>
            </w:pPr>
            <w:r>
              <w:t>5.1.2</w:t>
            </w:r>
          </w:p>
        </w:tc>
        <w:tc>
          <w:tcPr>
            <w:tcW w:w="5256" w:type="dxa"/>
            <w:gridSpan w:val="5"/>
          </w:tcPr>
          <w:p w:rsidR="00AB3E11" w:rsidRDefault="00AB3E11">
            <w:pPr>
              <w:pStyle w:val="ConsPlusNormal"/>
              <w:jc w:val="both"/>
            </w:pPr>
            <w:r>
              <w:t>Вид разрешенного использования</w:t>
            </w:r>
          </w:p>
        </w:tc>
        <w:tc>
          <w:tcPr>
            <w:tcW w:w="3131" w:type="dxa"/>
            <w:gridSpan w:val="3"/>
          </w:tcPr>
          <w:p w:rsidR="00AB3E11" w:rsidRDefault="00AB3E11">
            <w:pPr>
              <w:pStyle w:val="ConsPlusNormal"/>
            </w:pPr>
          </w:p>
        </w:tc>
      </w:tr>
      <w:tr w:rsidR="00AB3E11">
        <w:tc>
          <w:tcPr>
            <w:tcW w:w="737" w:type="dxa"/>
          </w:tcPr>
          <w:p w:rsidR="00AB3E11" w:rsidRDefault="00AB3E11">
            <w:pPr>
              <w:pStyle w:val="ConsPlusNormal"/>
              <w:jc w:val="center"/>
            </w:pPr>
            <w:r>
              <w:t>5.1.3</w:t>
            </w:r>
          </w:p>
        </w:tc>
        <w:tc>
          <w:tcPr>
            <w:tcW w:w="5256" w:type="dxa"/>
            <w:gridSpan w:val="5"/>
          </w:tcPr>
          <w:p w:rsidR="00AB3E11" w:rsidRDefault="00AB3E11">
            <w:pPr>
              <w:pStyle w:val="ConsPlusNormal"/>
              <w:jc w:val="both"/>
            </w:pPr>
            <w:r>
              <w:t>Адрес</w:t>
            </w:r>
          </w:p>
        </w:tc>
        <w:tc>
          <w:tcPr>
            <w:tcW w:w="3131" w:type="dxa"/>
            <w:gridSpan w:val="3"/>
          </w:tcPr>
          <w:p w:rsidR="00AB3E11" w:rsidRDefault="00AB3E11">
            <w:pPr>
              <w:pStyle w:val="ConsPlusNormal"/>
            </w:pPr>
          </w:p>
        </w:tc>
      </w:tr>
      <w:tr w:rsidR="00AB3E11">
        <w:tc>
          <w:tcPr>
            <w:tcW w:w="737" w:type="dxa"/>
          </w:tcPr>
          <w:p w:rsidR="00AB3E11" w:rsidRDefault="00AB3E11">
            <w:pPr>
              <w:pStyle w:val="ConsPlusNormal"/>
              <w:jc w:val="center"/>
            </w:pPr>
            <w:r>
              <w:t>5.1.4</w:t>
            </w:r>
          </w:p>
        </w:tc>
        <w:tc>
          <w:tcPr>
            <w:tcW w:w="5256" w:type="dxa"/>
            <w:gridSpan w:val="5"/>
          </w:tcPr>
          <w:p w:rsidR="00AB3E11" w:rsidRDefault="00AB3E11">
            <w:pPr>
              <w:pStyle w:val="ConsPlusNormal"/>
              <w:jc w:val="both"/>
            </w:pPr>
            <w:r>
              <w:t>Описание местоположения</w:t>
            </w:r>
          </w:p>
        </w:tc>
        <w:tc>
          <w:tcPr>
            <w:tcW w:w="3131" w:type="dxa"/>
            <w:gridSpan w:val="3"/>
          </w:tcPr>
          <w:p w:rsidR="00AB3E11" w:rsidRDefault="00AB3E11">
            <w:pPr>
              <w:pStyle w:val="ConsPlusNormal"/>
            </w:pPr>
          </w:p>
        </w:tc>
      </w:tr>
      <w:tr w:rsidR="00AB3E11">
        <w:tc>
          <w:tcPr>
            <w:tcW w:w="737" w:type="dxa"/>
          </w:tcPr>
          <w:p w:rsidR="00AB3E11" w:rsidRDefault="00AB3E11">
            <w:pPr>
              <w:pStyle w:val="ConsPlusNormal"/>
              <w:jc w:val="center"/>
              <w:outlineLvl w:val="2"/>
            </w:pPr>
            <w:r>
              <w:t>5.2</w:t>
            </w:r>
          </w:p>
        </w:tc>
        <w:tc>
          <w:tcPr>
            <w:tcW w:w="8387" w:type="dxa"/>
            <w:gridSpan w:val="8"/>
          </w:tcPr>
          <w:p w:rsidR="00AB3E11" w:rsidRDefault="00AB3E11">
            <w:pPr>
              <w:pStyle w:val="ConsPlusNormal"/>
              <w:jc w:val="center"/>
            </w:pPr>
            <w:r>
              <w:t>Количественные характеристики</w:t>
            </w:r>
          </w:p>
        </w:tc>
      </w:tr>
      <w:tr w:rsidR="00AB3E11">
        <w:tc>
          <w:tcPr>
            <w:tcW w:w="737" w:type="dxa"/>
          </w:tcPr>
          <w:p w:rsidR="00AB3E11" w:rsidRDefault="00AB3E11">
            <w:pPr>
              <w:pStyle w:val="ConsPlusNormal"/>
              <w:jc w:val="center"/>
            </w:pPr>
            <w:r>
              <w:t>5.2.1</w:t>
            </w:r>
          </w:p>
        </w:tc>
        <w:tc>
          <w:tcPr>
            <w:tcW w:w="5256" w:type="dxa"/>
            <w:gridSpan w:val="5"/>
          </w:tcPr>
          <w:p w:rsidR="00AB3E11" w:rsidRDefault="00AB3E11">
            <w:pPr>
              <w:pStyle w:val="ConsPlusNormal"/>
              <w:jc w:val="both"/>
            </w:pPr>
            <w:r>
              <w:t>Площадь</w:t>
            </w:r>
          </w:p>
        </w:tc>
        <w:tc>
          <w:tcPr>
            <w:tcW w:w="3131" w:type="dxa"/>
            <w:gridSpan w:val="3"/>
          </w:tcPr>
          <w:p w:rsidR="00AB3E11" w:rsidRDefault="00AB3E11">
            <w:pPr>
              <w:pStyle w:val="ConsPlusNormal"/>
            </w:pPr>
          </w:p>
        </w:tc>
      </w:tr>
      <w:tr w:rsidR="00AB3E11">
        <w:tc>
          <w:tcPr>
            <w:tcW w:w="737" w:type="dxa"/>
          </w:tcPr>
          <w:p w:rsidR="00AB3E11" w:rsidRDefault="00AB3E11">
            <w:pPr>
              <w:pStyle w:val="ConsPlusNormal"/>
              <w:jc w:val="center"/>
              <w:outlineLvl w:val="2"/>
            </w:pPr>
            <w:r>
              <w:t>5.3</w:t>
            </w:r>
          </w:p>
        </w:tc>
        <w:tc>
          <w:tcPr>
            <w:tcW w:w="8387" w:type="dxa"/>
            <w:gridSpan w:val="8"/>
          </w:tcPr>
          <w:p w:rsidR="00AB3E11" w:rsidRDefault="00AB3E11">
            <w:pPr>
              <w:pStyle w:val="ConsPlusNormal"/>
              <w:jc w:val="center"/>
            </w:pPr>
            <w:r>
              <w:t>Качественные характеристики</w:t>
            </w:r>
          </w:p>
        </w:tc>
      </w:tr>
      <w:tr w:rsidR="00AB3E11">
        <w:tc>
          <w:tcPr>
            <w:tcW w:w="737" w:type="dxa"/>
          </w:tcPr>
          <w:p w:rsidR="00AB3E11" w:rsidRDefault="00AB3E11">
            <w:pPr>
              <w:pStyle w:val="ConsPlusNormal"/>
              <w:jc w:val="center"/>
            </w:pPr>
            <w:r>
              <w:t>5.3.1</w:t>
            </w:r>
          </w:p>
        </w:tc>
        <w:tc>
          <w:tcPr>
            <w:tcW w:w="5256" w:type="dxa"/>
            <w:gridSpan w:val="5"/>
          </w:tcPr>
          <w:p w:rsidR="00AB3E11" w:rsidRDefault="00AB3E11">
            <w:pPr>
              <w:pStyle w:val="ConsPlusNormal"/>
              <w:jc w:val="both"/>
            </w:pPr>
            <w:r>
              <w:t>Фактическое использование</w:t>
            </w:r>
          </w:p>
        </w:tc>
        <w:tc>
          <w:tcPr>
            <w:tcW w:w="3131" w:type="dxa"/>
            <w:gridSpan w:val="3"/>
          </w:tcPr>
          <w:p w:rsidR="00AB3E11" w:rsidRDefault="00AB3E11">
            <w:pPr>
              <w:pStyle w:val="ConsPlusNormal"/>
            </w:pPr>
          </w:p>
        </w:tc>
      </w:tr>
      <w:tr w:rsidR="00AB3E11">
        <w:tc>
          <w:tcPr>
            <w:tcW w:w="737" w:type="dxa"/>
          </w:tcPr>
          <w:p w:rsidR="00AB3E11" w:rsidRDefault="00AB3E11">
            <w:pPr>
              <w:pStyle w:val="ConsPlusNormal"/>
              <w:jc w:val="center"/>
            </w:pPr>
            <w:r>
              <w:t>5.3.2</w:t>
            </w:r>
          </w:p>
        </w:tc>
        <w:tc>
          <w:tcPr>
            <w:tcW w:w="5256" w:type="dxa"/>
            <w:gridSpan w:val="5"/>
          </w:tcPr>
          <w:p w:rsidR="00AB3E11" w:rsidRDefault="00AB3E11">
            <w:pPr>
              <w:pStyle w:val="ConsPlusNormal"/>
              <w:jc w:val="both"/>
            </w:pPr>
            <w:r>
              <w:t>Сведения о лесах, водных объектах и об иных природных объектах, расположенных в пределах земельного участка</w:t>
            </w:r>
          </w:p>
        </w:tc>
        <w:tc>
          <w:tcPr>
            <w:tcW w:w="3131" w:type="dxa"/>
            <w:gridSpan w:val="3"/>
          </w:tcPr>
          <w:p w:rsidR="00AB3E11" w:rsidRDefault="00AB3E11">
            <w:pPr>
              <w:pStyle w:val="ConsPlusNormal"/>
            </w:pPr>
          </w:p>
        </w:tc>
      </w:tr>
      <w:tr w:rsidR="00AB3E11">
        <w:tc>
          <w:tcPr>
            <w:tcW w:w="737" w:type="dxa"/>
          </w:tcPr>
          <w:p w:rsidR="00AB3E11" w:rsidRDefault="00AB3E11">
            <w:pPr>
              <w:pStyle w:val="ConsPlusNormal"/>
              <w:jc w:val="center"/>
            </w:pPr>
            <w:r>
              <w:t>5.3.3</w:t>
            </w:r>
          </w:p>
        </w:tc>
        <w:tc>
          <w:tcPr>
            <w:tcW w:w="5256" w:type="dxa"/>
            <w:gridSpan w:val="5"/>
          </w:tcPr>
          <w:p w:rsidR="00AB3E11" w:rsidRDefault="00AB3E11">
            <w:pPr>
              <w:pStyle w:val="ConsPlusNormal"/>
              <w:jc w:val="both"/>
            </w:pPr>
            <w:r>
              <w:t>Сведения о том, что земельный участок полностью или частично расположен в границах зоны с особыми условиями использования территории или территорий, на которых расположены объекты культурного наследия (памятники истории и культуры) народов Российской Федерации, включая ограничения по использованию земельного участка, установленные для такой зоны или территории</w:t>
            </w:r>
          </w:p>
        </w:tc>
        <w:tc>
          <w:tcPr>
            <w:tcW w:w="3131" w:type="dxa"/>
            <w:gridSpan w:val="3"/>
          </w:tcPr>
          <w:p w:rsidR="00AB3E11" w:rsidRDefault="00AB3E11">
            <w:pPr>
              <w:pStyle w:val="ConsPlusNormal"/>
            </w:pPr>
          </w:p>
        </w:tc>
      </w:tr>
      <w:tr w:rsidR="00AB3E11">
        <w:tc>
          <w:tcPr>
            <w:tcW w:w="737" w:type="dxa"/>
          </w:tcPr>
          <w:p w:rsidR="00AB3E11" w:rsidRDefault="00AB3E11">
            <w:pPr>
              <w:pStyle w:val="ConsPlusNormal"/>
              <w:jc w:val="center"/>
            </w:pPr>
            <w:r>
              <w:t>5.3.4</w:t>
            </w:r>
          </w:p>
        </w:tc>
        <w:tc>
          <w:tcPr>
            <w:tcW w:w="5256" w:type="dxa"/>
            <w:gridSpan w:val="5"/>
          </w:tcPr>
          <w:p w:rsidR="00AB3E11" w:rsidRDefault="00AB3E11">
            <w:pPr>
              <w:pStyle w:val="ConsPlusNormal"/>
              <w:jc w:val="both"/>
            </w:pPr>
            <w:r>
              <w:t>Сведения о том, что земельный участок расположен в границах особо охраняемой природной территории, охотничьих угодий, лесничеств, лесопарков</w:t>
            </w:r>
          </w:p>
        </w:tc>
        <w:tc>
          <w:tcPr>
            <w:tcW w:w="3131" w:type="dxa"/>
            <w:gridSpan w:val="3"/>
          </w:tcPr>
          <w:p w:rsidR="00AB3E11" w:rsidRDefault="00AB3E11">
            <w:pPr>
              <w:pStyle w:val="ConsPlusNormal"/>
            </w:pPr>
          </w:p>
        </w:tc>
      </w:tr>
      <w:tr w:rsidR="00AB3E11">
        <w:tc>
          <w:tcPr>
            <w:tcW w:w="737" w:type="dxa"/>
          </w:tcPr>
          <w:p w:rsidR="00AB3E11" w:rsidRDefault="00AB3E11">
            <w:pPr>
              <w:pStyle w:val="ConsPlusNormal"/>
              <w:jc w:val="center"/>
            </w:pPr>
            <w:r>
              <w:t>5.3.5</w:t>
            </w:r>
          </w:p>
        </w:tc>
        <w:tc>
          <w:tcPr>
            <w:tcW w:w="5256" w:type="dxa"/>
            <w:gridSpan w:val="5"/>
          </w:tcPr>
          <w:p w:rsidR="00AB3E11" w:rsidRDefault="00AB3E11">
            <w:pPr>
              <w:pStyle w:val="ConsPlusNormal"/>
              <w:jc w:val="both"/>
            </w:pPr>
            <w:r>
              <w:t>Расположение земельного участка (в том числе удаленность земельного участка) относительно автомобильных дорог федерального, регионального или межмуниципального, местного значения, частных автомобильных дорог, их наименование</w:t>
            </w:r>
          </w:p>
        </w:tc>
        <w:tc>
          <w:tcPr>
            <w:tcW w:w="3131" w:type="dxa"/>
            <w:gridSpan w:val="3"/>
          </w:tcPr>
          <w:p w:rsidR="00AB3E11" w:rsidRDefault="00AB3E11">
            <w:pPr>
              <w:pStyle w:val="ConsPlusNormal"/>
            </w:pPr>
          </w:p>
        </w:tc>
      </w:tr>
      <w:tr w:rsidR="00AB3E11">
        <w:tc>
          <w:tcPr>
            <w:tcW w:w="737" w:type="dxa"/>
          </w:tcPr>
          <w:p w:rsidR="00AB3E11" w:rsidRDefault="00AB3E11">
            <w:pPr>
              <w:pStyle w:val="ConsPlusNormal"/>
              <w:jc w:val="center"/>
            </w:pPr>
            <w:r>
              <w:t>5.3.6</w:t>
            </w:r>
          </w:p>
        </w:tc>
        <w:tc>
          <w:tcPr>
            <w:tcW w:w="5256" w:type="dxa"/>
            <w:gridSpan w:val="5"/>
          </w:tcPr>
          <w:p w:rsidR="00AB3E11" w:rsidRDefault="00AB3E11">
            <w:pPr>
              <w:pStyle w:val="ConsPlusNormal"/>
              <w:jc w:val="both"/>
            </w:pPr>
            <w:r>
              <w:t xml:space="preserve">Тип покрытия (асфальт, бетон, улучшенное грунтовое покрытие, грунтовое покрытие, без покрытия и </w:t>
            </w:r>
            <w:r>
              <w:lastRenderedPageBreak/>
              <w:t>прочее) подъездного пути к земельному участку (в том числе удаленность земельного участка)</w:t>
            </w:r>
          </w:p>
        </w:tc>
        <w:tc>
          <w:tcPr>
            <w:tcW w:w="3131" w:type="dxa"/>
            <w:gridSpan w:val="3"/>
          </w:tcPr>
          <w:p w:rsidR="00AB3E11" w:rsidRDefault="00AB3E11">
            <w:pPr>
              <w:pStyle w:val="ConsPlusNormal"/>
            </w:pPr>
          </w:p>
        </w:tc>
      </w:tr>
      <w:tr w:rsidR="00AB3E11">
        <w:tc>
          <w:tcPr>
            <w:tcW w:w="737" w:type="dxa"/>
          </w:tcPr>
          <w:p w:rsidR="00AB3E11" w:rsidRDefault="00AB3E11">
            <w:pPr>
              <w:pStyle w:val="ConsPlusNormal"/>
              <w:jc w:val="center"/>
            </w:pPr>
            <w:r>
              <w:lastRenderedPageBreak/>
              <w:t>5.3.7</w:t>
            </w:r>
          </w:p>
        </w:tc>
        <w:tc>
          <w:tcPr>
            <w:tcW w:w="5256" w:type="dxa"/>
            <w:gridSpan w:val="5"/>
          </w:tcPr>
          <w:p w:rsidR="00AB3E11" w:rsidRDefault="00AB3E11">
            <w:pPr>
              <w:pStyle w:val="ConsPlusNormal"/>
              <w:jc w:val="both"/>
            </w:pPr>
            <w:r>
              <w:t>Расположение земельного участка (в том числе удаленность земельного участка) относительно водных объектов (море, река, озеро, пруд, затопленный карьер и прочее), их наименование и тип</w:t>
            </w:r>
          </w:p>
        </w:tc>
        <w:tc>
          <w:tcPr>
            <w:tcW w:w="3131" w:type="dxa"/>
            <w:gridSpan w:val="3"/>
          </w:tcPr>
          <w:p w:rsidR="00AB3E11" w:rsidRDefault="00AB3E11">
            <w:pPr>
              <w:pStyle w:val="ConsPlusNormal"/>
            </w:pPr>
          </w:p>
        </w:tc>
      </w:tr>
      <w:tr w:rsidR="00AB3E11">
        <w:tc>
          <w:tcPr>
            <w:tcW w:w="737" w:type="dxa"/>
          </w:tcPr>
          <w:p w:rsidR="00AB3E11" w:rsidRDefault="00AB3E11">
            <w:pPr>
              <w:pStyle w:val="ConsPlusNormal"/>
              <w:jc w:val="center"/>
            </w:pPr>
            <w:r>
              <w:t>5.3.8</w:t>
            </w:r>
          </w:p>
        </w:tc>
        <w:tc>
          <w:tcPr>
            <w:tcW w:w="5256" w:type="dxa"/>
            <w:gridSpan w:val="5"/>
          </w:tcPr>
          <w:p w:rsidR="00AB3E11" w:rsidRDefault="00AB3E11">
            <w:pPr>
              <w:pStyle w:val="ConsPlusNormal"/>
              <w:jc w:val="both"/>
            </w:pPr>
            <w:r>
              <w:t>Расположение земельного участка (в том числе удаленность земельного участка) относительно рекреационной зоны (лесной массив, парковая зона, заповедная зона и прочее), ее наименование и тип</w:t>
            </w:r>
          </w:p>
        </w:tc>
        <w:tc>
          <w:tcPr>
            <w:tcW w:w="3131" w:type="dxa"/>
            <w:gridSpan w:val="3"/>
          </w:tcPr>
          <w:p w:rsidR="00AB3E11" w:rsidRDefault="00AB3E11">
            <w:pPr>
              <w:pStyle w:val="ConsPlusNormal"/>
            </w:pPr>
          </w:p>
        </w:tc>
      </w:tr>
      <w:tr w:rsidR="00AB3E11">
        <w:tc>
          <w:tcPr>
            <w:tcW w:w="737" w:type="dxa"/>
          </w:tcPr>
          <w:p w:rsidR="00AB3E11" w:rsidRDefault="00AB3E11">
            <w:pPr>
              <w:pStyle w:val="ConsPlusNormal"/>
              <w:jc w:val="center"/>
            </w:pPr>
            <w:r>
              <w:t>5.3.9</w:t>
            </w:r>
          </w:p>
        </w:tc>
        <w:tc>
          <w:tcPr>
            <w:tcW w:w="5256" w:type="dxa"/>
            <w:gridSpan w:val="5"/>
          </w:tcPr>
          <w:p w:rsidR="00AB3E11" w:rsidRDefault="00AB3E11">
            <w:pPr>
              <w:pStyle w:val="ConsPlusNormal"/>
              <w:jc w:val="both"/>
            </w:pPr>
            <w:r>
              <w:t>Сведения о вхождении земельного участка в состав единого недвижимого комплекса (ЕНК) или предприятия как имущественного комплекса (в том числе кадастровый номер ЕНК, предприятия как имущественного комплекса)</w:t>
            </w:r>
          </w:p>
        </w:tc>
        <w:tc>
          <w:tcPr>
            <w:tcW w:w="3131" w:type="dxa"/>
            <w:gridSpan w:val="3"/>
          </w:tcPr>
          <w:p w:rsidR="00AB3E11" w:rsidRDefault="00AB3E11">
            <w:pPr>
              <w:pStyle w:val="ConsPlusNormal"/>
            </w:pPr>
          </w:p>
        </w:tc>
      </w:tr>
      <w:tr w:rsidR="00AB3E11">
        <w:tc>
          <w:tcPr>
            <w:tcW w:w="737" w:type="dxa"/>
          </w:tcPr>
          <w:p w:rsidR="00AB3E11" w:rsidRDefault="00AB3E11">
            <w:pPr>
              <w:pStyle w:val="ConsPlusNormal"/>
              <w:jc w:val="center"/>
            </w:pPr>
            <w:r>
              <w:t>5.3.10</w:t>
            </w:r>
          </w:p>
        </w:tc>
        <w:tc>
          <w:tcPr>
            <w:tcW w:w="5256" w:type="dxa"/>
            <w:gridSpan w:val="5"/>
          </w:tcPr>
          <w:p w:rsidR="00AB3E11" w:rsidRDefault="00AB3E11">
            <w:pPr>
              <w:pStyle w:val="ConsPlusNormal"/>
              <w:jc w:val="both"/>
            </w:pPr>
            <w:r>
              <w:t>Описание коммуникаций (электроснабжение, газоснабжение, водоснабжение, теплоснабжение, канализация), в том числе их удаленность от земельного участка</w:t>
            </w:r>
          </w:p>
        </w:tc>
        <w:tc>
          <w:tcPr>
            <w:tcW w:w="3131" w:type="dxa"/>
            <w:gridSpan w:val="3"/>
          </w:tcPr>
          <w:p w:rsidR="00AB3E11" w:rsidRDefault="00AB3E11">
            <w:pPr>
              <w:pStyle w:val="ConsPlusNormal"/>
            </w:pPr>
          </w:p>
        </w:tc>
      </w:tr>
      <w:tr w:rsidR="00AB3E11">
        <w:tc>
          <w:tcPr>
            <w:tcW w:w="737" w:type="dxa"/>
          </w:tcPr>
          <w:p w:rsidR="00AB3E11" w:rsidRDefault="00AB3E11">
            <w:pPr>
              <w:pStyle w:val="ConsPlusNormal"/>
              <w:jc w:val="center"/>
            </w:pPr>
            <w:r>
              <w:t>5.4</w:t>
            </w:r>
          </w:p>
        </w:tc>
        <w:tc>
          <w:tcPr>
            <w:tcW w:w="5256" w:type="dxa"/>
            <w:gridSpan w:val="5"/>
          </w:tcPr>
          <w:p w:rsidR="00AB3E11" w:rsidRDefault="00AB3E11">
            <w:pPr>
              <w:pStyle w:val="ConsPlusNormal"/>
              <w:jc w:val="both"/>
            </w:pPr>
            <w:r>
              <w:t>Характеристики зданий, сооружений, объектов незавершенного строительства, расположенных на земельном участке</w:t>
            </w:r>
          </w:p>
        </w:tc>
        <w:tc>
          <w:tcPr>
            <w:tcW w:w="3131" w:type="dxa"/>
            <w:gridSpan w:val="3"/>
          </w:tcPr>
          <w:p w:rsidR="00AB3E11" w:rsidRDefault="00AB3E11">
            <w:pPr>
              <w:pStyle w:val="ConsPlusNormal"/>
            </w:pPr>
          </w:p>
        </w:tc>
      </w:tr>
      <w:tr w:rsidR="00AB3E11">
        <w:tc>
          <w:tcPr>
            <w:tcW w:w="737" w:type="dxa"/>
          </w:tcPr>
          <w:p w:rsidR="00AB3E11" w:rsidRDefault="00AB3E11">
            <w:pPr>
              <w:pStyle w:val="ConsPlusNormal"/>
              <w:jc w:val="center"/>
            </w:pPr>
            <w:r>
              <w:t>5.4.1</w:t>
            </w:r>
          </w:p>
        </w:tc>
        <w:tc>
          <w:tcPr>
            <w:tcW w:w="5256" w:type="dxa"/>
            <w:gridSpan w:val="5"/>
          </w:tcPr>
          <w:p w:rsidR="00AB3E11" w:rsidRDefault="00AB3E11">
            <w:pPr>
              <w:pStyle w:val="ConsPlusNormal"/>
              <w:jc w:val="both"/>
            </w:pPr>
            <w:r>
              <w:t>Вид объекта недвижимости</w:t>
            </w:r>
          </w:p>
        </w:tc>
        <w:tc>
          <w:tcPr>
            <w:tcW w:w="3131" w:type="dxa"/>
            <w:gridSpan w:val="3"/>
          </w:tcPr>
          <w:p w:rsidR="00AB3E11" w:rsidRDefault="00AB3E11">
            <w:pPr>
              <w:pStyle w:val="ConsPlusNormal"/>
            </w:pPr>
          </w:p>
        </w:tc>
      </w:tr>
      <w:tr w:rsidR="00AB3E11">
        <w:tc>
          <w:tcPr>
            <w:tcW w:w="737" w:type="dxa"/>
          </w:tcPr>
          <w:p w:rsidR="00AB3E11" w:rsidRDefault="00AB3E11">
            <w:pPr>
              <w:pStyle w:val="ConsPlusNormal"/>
              <w:jc w:val="center"/>
            </w:pPr>
            <w:r>
              <w:t>5.4.2</w:t>
            </w:r>
          </w:p>
        </w:tc>
        <w:tc>
          <w:tcPr>
            <w:tcW w:w="5256" w:type="dxa"/>
            <w:gridSpan w:val="5"/>
          </w:tcPr>
          <w:p w:rsidR="00AB3E11" w:rsidRDefault="00AB3E11">
            <w:pPr>
              <w:pStyle w:val="ConsPlusNormal"/>
              <w:jc w:val="both"/>
            </w:pPr>
            <w:r>
              <w:t>Кадастровый номер</w:t>
            </w:r>
          </w:p>
        </w:tc>
        <w:tc>
          <w:tcPr>
            <w:tcW w:w="3131" w:type="dxa"/>
            <w:gridSpan w:val="3"/>
          </w:tcPr>
          <w:p w:rsidR="00AB3E11" w:rsidRDefault="00AB3E11">
            <w:pPr>
              <w:pStyle w:val="ConsPlusNormal"/>
            </w:pPr>
          </w:p>
        </w:tc>
      </w:tr>
      <w:tr w:rsidR="00AB3E11">
        <w:tc>
          <w:tcPr>
            <w:tcW w:w="737" w:type="dxa"/>
          </w:tcPr>
          <w:p w:rsidR="00AB3E11" w:rsidRDefault="00AB3E11">
            <w:pPr>
              <w:pStyle w:val="ConsPlusNormal"/>
              <w:jc w:val="center"/>
            </w:pPr>
            <w:r>
              <w:t>5.4.3</w:t>
            </w:r>
          </w:p>
        </w:tc>
        <w:tc>
          <w:tcPr>
            <w:tcW w:w="5256" w:type="dxa"/>
            <w:gridSpan w:val="5"/>
          </w:tcPr>
          <w:p w:rsidR="00AB3E11" w:rsidRDefault="00AB3E11">
            <w:pPr>
              <w:pStyle w:val="ConsPlusNormal"/>
              <w:jc w:val="both"/>
            </w:pPr>
            <w:proofErr w:type="gramStart"/>
            <w:r>
              <w:t>Назначение здания (нежилое, жилое, многоквартирный дом, жилое строение), помещения (жилое (квартира, комната), нежилое), ЕНК, предприятия как имущественного комплекса, объекта незавершенного строительства, иного вида объекта недвижимости</w:t>
            </w:r>
            <w:proofErr w:type="gramEnd"/>
          </w:p>
        </w:tc>
        <w:tc>
          <w:tcPr>
            <w:tcW w:w="3131" w:type="dxa"/>
            <w:gridSpan w:val="3"/>
          </w:tcPr>
          <w:p w:rsidR="00AB3E11" w:rsidRDefault="00AB3E11">
            <w:pPr>
              <w:pStyle w:val="ConsPlusNormal"/>
            </w:pPr>
          </w:p>
        </w:tc>
      </w:tr>
      <w:tr w:rsidR="00AB3E11">
        <w:tc>
          <w:tcPr>
            <w:tcW w:w="737" w:type="dxa"/>
          </w:tcPr>
          <w:p w:rsidR="00AB3E11" w:rsidRDefault="00AB3E11">
            <w:pPr>
              <w:pStyle w:val="ConsPlusNormal"/>
              <w:jc w:val="center"/>
            </w:pPr>
            <w:r>
              <w:t>5.4.4</w:t>
            </w:r>
          </w:p>
        </w:tc>
        <w:tc>
          <w:tcPr>
            <w:tcW w:w="5256" w:type="dxa"/>
            <w:gridSpan w:val="5"/>
          </w:tcPr>
          <w:p w:rsidR="00AB3E11" w:rsidRDefault="00AB3E11">
            <w:pPr>
              <w:pStyle w:val="ConsPlusNormal"/>
              <w:jc w:val="both"/>
            </w:pPr>
            <w:r>
              <w:t>Наименование здан</w:t>
            </w:r>
            <w:bookmarkStart w:id="5" w:name="_GoBack"/>
            <w:bookmarkEnd w:id="5"/>
            <w:r>
              <w:t>ий, сооружений</w:t>
            </w:r>
          </w:p>
        </w:tc>
        <w:tc>
          <w:tcPr>
            <w:tcW w:w="3131" w:type="dxa"/>
            <w:gridSpan w:val="3"/>
          </w:tcPr>
          <w:p w:rsidR="00AB3E11" w:rsidRDefault="00AB3E11">
            <w:pPr>
              <w:pStyle w:val="ConsPlusNormal"/>
            </w:pPr>
          </w:p>
        </w:tc>
      </w:tr>
      <w:tr w:rsidR="00AB3E11">
        <w:tc>
          <w:tcPr>
            <w:tcW w:w="737" w:type="dxa"/>
          </w:tcPr>
          <w:p w:rsidR="00AB3E11" w:rsidRDefault="00AB3E11">
            <w:pPr>
              <w:pStyle w:val="ConsPlusNormal"/>
              <w:jc w:val="center"/>
            </w:pPr>
            <w:r>
              <w:t>5.4.5</w:t>
            </w:r>
          </w:p>
        </w:tc>
        <w:tc>
          <w:tcPr>
            <w:tcW w:w="5256" w:type="dxa"/>
            <w:gridSpan w:val="5"/>
          </w:tcPr>
          <w:p w:rsidR="00AB3E11" w:rsidRDefault="00AB3E11">
            <w:pPr>
              <w:pStyle w:val="ConsPlusNormal"/>
              <w:jc w:val="both"/>
            </w:pPr>
            <w:r>
              <w:t>Вид разрешенного использования зданий, сооружений</w:t>
            </w:r>
          </w:p>
        </w:tc>
        <w:tc>
          <w:tcPr>
            <w:tcW w:w="3131" w:type="dxa"/>
            <w:gridSpan w:val="3"/>
          </w:tcPr>
          <w:p w:rsidR="00AB3E11" w:rsidRDefault="00AB3E11">
            <w:pPr>
              <w:pStyle w:val="ConsPlusNormal"/>
            </w:pPr>
          </w:p>
        </w:tc>
      </w:tr>
      <w:tr w:rsidR="00AB3E11">
        <w:tc>
          <w:tcPr>
            <w:tcW w:w="737" w:type="dxa"/>
          </w:tcPr>
          <w:p w:rsidR="00AB3E11" w:rsidRDefault="00AB3E11">
            <w:pPr>
              <w:pStyle w:val="ConsPlusNormal"/>
              <w:jc w:val="center"/>
            </w:pPr>
            <w:r>
              <w:t>5.4.6</w:t>
            </w:r>
          </w:p>
        </w:tc>
        <w:tc>
          <w:tcPr>
            <w:tcW w:w="5256" w:type="dxa"/>
            <w:gridSpan w:val="5"/>
          </w:tcPr>
          <w:p w:rsidR="00AB3E11" w:rsidRDefault="00AB3E11">
            <w:pPr>
              <w:pStyle w:val="ConsPlusNormal"/>
              <w:jc w:val="both"/>
            </w:pPr>
            <w:r>
              <w:t>Площадь зданий, сооружений</w:t>
            </w:r>
          </w:p>
        </w:tc>
        <w:tc>
          <w:tcPr>
            <w:tcW w:w="3131" w:type="dxa"/>
            <w:gridSpan w:val="3"/>
          </w:tcPr>
          <w:p w:rsidR="00AB3E11" w:rsidRDefault="00AB3E11">
            <w:pPr>
              <w:pStyle w:val="ConsPlusNormal"/>
            </w:pPr>
          </w:p>
        </w:tc>
      </w:tr>
      <w:tr w:rsidR="00AB3E11">
        <w:tc>
          <w:tcPr>
            <w:tcW w:w="737" w:type="dxa"/>
          </w:tcPr>
          <w:p w:rsidR="00AB3E11" w:rsidRDefault="00AB3E11">
            <w:pPr>
              <w:pStyle w:val="ConsPlusNormal"/>
              <w:jc w:val="center"/>
            </w:pPr>
            <w:r>
              <w:t>5.4.7</w:t>
            </w:r>
          </w:p>
        </w:tc>
        <w:tc>
          <w:tcPr>
            <w:tcW w:w="5256" w:type="dxa"/>
            <w:gridSpan w:val="5"/>
          </w:tcPr>
          <w:p w:rsidR="00AB3E11" w:rsidRDefault="00AB3E11">
            <w:pPr>
              <w:pStyle w:val="ConsPlusNormal"/>
              <w:jc w:val="both"/>
            </w:pPr>
            <w:r>
              <w:t>Количество этажей, в том числе подземных этажей, зданий или сооружений (при наличии этажности у зданий или сооружений)</w:t>
            </w:r>
          </w:p>
        </w:tc>
        <w:tc>
          <w:tcPr>
            <w:tcW w:w="3131" w:type="dxa"/>
            <w:gridSpan w:val="3"/>
          </w:tcPr>
          <w:p w:rsidR="00AB3E11" w:rsidRDefault="00AB3E11">
            <w:pPr>
              <w:pStyle w:val="ConsPlusNormal"/>
            </w:pPr>
          </w:p>
        </w:tc>
      </w:tr>
      <w:tr w:rsidR="00AB3E11">
        <w:tc>
          <w:tcPr>
            <w:tcW w:w="737" w:type="dxa"/>
          </w:tcPr>
          <w:p w:rsidR="00AB3E11" w:rsidRDefault="00AB3E11">
            <w:pPr>
              <w:pStyle w:val="ConsPlusNormal"/>
              <w:jc w:val="center"/>
            </w:pPr>
            <w:r>
              <w:t>5.4.8</w:t>
            </w:r>
          </w:p>
        </w:tc>
        <w:tc>
          <w:tcPr>
            <w:tcW w:w="5256" w:type="dxa"/>
            <w:gridSpan w:val="5"/>
          </w:tcPr>
          <w:p w:rsidR="00AB3E11" w:rsidRDefault="00AB3E11">
            <w:pPr>
              <w:pStyle w:val="ConsPlusNormal"/>
              <w:jc w:val="both"/>
            </w:pPr>
            <w:r>
              <w:t>Материал наружных стен зданий, сооружений, объектов незавершенного строительства</w:t>
            </w:r>
          </w:p>
        </w:tc>
        <w:tc>
          <w:tcPr>
            <w:tcW w:w="3131" w:type="dxa"/>
            <w:gridSpan w:val="3"/>
          </w:tcPr>
          <w:p w:rsidR="00AB3E11" w:rsidRDefault="00AB3E11">
            <w:pPr>
              <w:pStyle w:val="ConsPlusNormal"/>
            </w:pPr>
          </w:p>
        </w:tc>
      </w:tr>
      <w:tr w:rsidR="00AB3E11">
        <w:tc>
          <w:tcPr>
            <w:tcW w:w="737" w:type="dxa"/>
          </w:tcPr>
          <w:p w:rsidR="00AB3E11" w:rsidRDefault="00AB3E11">
            <w:pPr>
              <w:pStyle w:val="ConsPlusNormal"/>
              <w:jc w:val="center"/>
            </w:pPr>
            <w:r>
              <w:t>5.4.9</w:t>
            </w:r>
          </w:p>
        </w:tc>
        <w:tc>
          <w:tcPr>
            <w:tcW w:w="5256" w:type="dxa"/>
            <w:gridSpan w:val="5"/>
          </w:tcPr>
          <w:p w:rsidR="00AB3E11" w:rsidRDefault="00AB3E11">
            <w:pPr>
              <w:pStyle w:val="ConsPlusNormal"/>
              <w:jc w:val="both"/>
            </w:pPr>
            <w:r>
              <w:t xml:space="preserve">Год ввода в эксплуатацию расположенных на земельном участке зданий или сооружений по </w:t>
            </w:r>
            <w:r>
              <w:lastRenderedPageBreak/>
              <w:t>завершении их строительства либо год завершения строительства таких объектов недвижимости, если в соответствии с федеральным законом выдача разрешения на ввод объекта в эксплуатацию для зданий или сооружений не предусматривается</w:t>
            </w:r>
          </w:p>
        </w:tc>
        <w:tc>
          <w:tcPr>
            <w:tcW w:w="3131" w:type="dxa"/>
            <w:gridSpan w:val="3"/>
          </w:tcPr>
          <w:p w:rsidR="00AB3E11" w:rsidRDefault="00AB3E11">
            <w:pPr>
              <w:pStyle w:val="ConsPlusNormal"/>
            </w:pPr>
          </w:p>
        </w:tc>
      </w:tr>
      <w:tr w:rsidR="00AB3E11">
        <w:tc>
          <w:tcPr>
            <w:tcW w:w="737" w:type="dxa"/>
          </w:tcPr>
          <w:p w:rsidR="00AB3E11" w:rsidRDefault="00AB3E11">
            <w:pPr>
              <w:pStyle w:val="ConsPlusNormal"/>
              <w:jc w:val="center"/>
            </w:pPr>
            <w:r>
              <w:lastRenderedPageBreak/>
              <w:t>5.4.10</w:t>
            </w:r>
          </w:p>
        </w:tc>
        <w:tc>
          <w:tcPr>
            <w:tcW w:w="5256" w:type="dxa"/>
            <w:gridSpan w:val="5"/>
          </w:tcPr>
          <w:p w:rsidR="00AB3E11" w:rsidRDefault="00AB3E11">
            <w:pPr>
              <w:pStyle w:val="ConsPlusNormal"/>
              <w:jc w:val="both"/>
            </w:pPr>
            <w:r>
              <w:t>Дата окончания проведения капитального ремонта (реконструкции) зданий, сооружений</w:t>
            </w:r>
          </w:p>
        </w:tc>
        <w:tc>
          <w:tcPr>
            <w:tcW w:w="3131" w:type="dxa"/>
            <w:gridSpan w:val="3"/>
          </w:tcPr>
          <w:p w:rsidR="00AB3E11" w:rsidRDefault="00AB3E11">
            <w:pPr>
              <w:pStyle w:val="ConsPlusNormal"/>
            </w:pPr>
          </w:p>
        </w:tc>
      </w:tr>
      <w:tr w:rsidR="00AB3E11">
        <w:tc>
          <w:tcPr>
            <w:tcW w:w="737" w:type="dxa"/>
          </w:tcPr>
          <w:p w:rsidR="00AB3E11" w:rsidRDefault="00AB3E11">
            <w:pPr>
              <w:pStyle w:val="ConsPlusNormal"/>
              <w:jc w:val="center"/>
            </w:pPr>
            <w:r>
              <w:t>5.5</w:t>
            </w:r>
          </w:p>
        </w:tc>
        <w:tc>
          <w:tcPr>
            <w:tcW w:w="5256" w:type="dxa"/>
            <w:gridSpan w:val="5"/>
          </w:tcPr>
          <w:p w:rsidR="00AB3E11" w:rsidRDefault="00AB3E11">
            <w:pPr>
              <w:pStyle w:val="ConsPlusNormal"/>
              <w:jc w:val="both"/>
            </w:pPr>
            <w:r>
              <w:t>Иное</w:t>
            </w:r>
          </w:p>
        </w:tc>
        <w:tc>
          <w:tcPr>
            <w:tcW w:w="3131" w:type="dxa"/>
            <w:gridSpan w:val="3"/>
          </w:tcPr>
          <w:p w:rsidR="00AB3E11" w:rsidRDefault="00AB3E11">
            <w:pPr>
              <w:pStyle w:val="ConsPlusNormal"/>
            </w:pPr>
          </w:p>
        </w:tc>
      </w:tr>
      <w:tr w:rsidR="00AB3E11">
        <w:tc>
          <w:tcPr>
            <w:tcW w:w="737" w:type="dxa"/>
          </w:tcPr>
          <w:p w:rsidR="00AB3E11" w:rsidRDefault="00AB3E11">
            <w:pPr>
              <w:pStyle w:val="ConsPlusNormal"/>
              <w:jc w:val="center"/>
              <w:outlineLvl w:val="1"/>
            </w:pPr>
            <w:bookmarkStart w:id="6" w:name="P224"/>
            <w:bookmarkEnd w:id="6"/>
            <w:r>
              <w:t>6</w:t>
            </w:r>
          </w:p>
        </w:tc>
        <w:tc>
          <w:tcPr>
            <w:tcW w:w="8387" w:type="dxa"/>
            <w:gridSpan w:val="8"/>
          </w:tcPr>
          <w:p w:rsidR="00AB3E11" w:rsidRDefault="00AB3E11">
            <w:pPr>
              <w:pStyle w:val="ConsPlusNormal"/>
              <w:jc w:val="center"/>
            </w:pPr>
            <w:r>
              <w:t xml:space="preserve">Сведения о характеристиках здания, сооружения, помещения, машино-места, объекта незавершенного строительства, единого недвижимого комплекса, предприятия как имущественного комплекса, иного вида объектов недвижимости </w:t>
            </w:r>
            <w:hyperlink w:anchor="P420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AB3E11">
        <w:tc>
          <w:tcPr>
            <w:tcW w:w="737" w:type="dxa"/>
          </w:tcPr>
          <w:p w:rsidR="00AB3E11" w:rsidRDefault="00AB3E11">
            <w:pPr>
              <w:pStyle w:val="ConsPlusNormal"/>
              <w:jc w:val="center"/>
              <w:outlineLvl w:val="2"/>
            </w:pPr>
            <w:r>
              <w:t>6.1</w:t>
            </w:r>
          </w:p>
        </w:tc>
        <w:tc>
          <w:tcPr>
            <w:tcW w:w="8387" w:type="dxa"/>
            <w:gridSpan w:val="8"/>
          </w:tcPr>
          <w:p w:rsidR="00AB3E11" w:rsidRDefault="00AB3E11">
            <w:pPr>
              <w:pStyle w:val="ConsPlusNormal"/>
              <w:jc w:val="center"/>
            </w:pPr>
            <w:r>
              <w:t>Основные характеристики</w:t>
            </w:r>
          </w:p>
        </w:tc>
      </w:tr>
      <w:tr w:rsidR="00AB3E11">
        <w:tc>
          <w:tcPr>
            <w:tcW w:w="737" w:type="dxa"/>
          </w:tcPr>
          <w:p w:rsidR="00AB3E11" w:rsidRDefault="00AB3E11">
            <w:pPr>
              <w:pStyle w:val="ConsPlusNormal"/>
              <w:jc w:val="center"/>
            </w:pPr>
            <w:r>
              <w:t>6.1.1</w:t>
            </w:r>
          </w:p>
        </w:tc>
        <w:tc>
          <w:tcPr>
            <w:tcW w:w="5256" w:type="dxa"/>
            <w:gridSpan w:val="5"/>
          </w:tcPr>
          <w:p w:rsidR="00AB3E11" w:rsidRDefault="00AB3E11">
            <w:pPr>
              <w:pStyle w:val="ConsPlusNormal"/>
              <w:jc w:val="both"/>
            </w:pPr>
            <w:proofErr w:type="gramStart"/>
            <w:r>
              <w:t>Назначение здания (нежилое, жилое, многоквартирный дом, жилое строение), помещения (жилое (квартира, комната), нежилое), ЕНК, предприятия как имущественного комплекса, объекта незавершенного строительства, иного вида объекта недвижимости</w:t>
            </w:r>
            <w:proofErr w:type="gramEnd"/>
          </w:p>
        </w:tc>
        <w:tc>
          <w:tcPr>
            <w:tcW w:w="3131" w:type="dxa"/>
            <w:gridSpan w:val="3"/>
          </w:tcPr>
          <w:p w:rsidR="00AB3E11" w:rsidRDefault="00AB3E11">
            <w:pPr>
              <w:pStyle w:val="ConsPlusNormal"/>
            </w:pPr>
          </w:p>
        </w:tc>
      </w:tr>
      <w:tr w:rsidR="00AB3E11">
        <w:tc>
          <w:tcPr>
            <w:tcW w:w="737" w:type="dxa"/>
          </w:tcPr>
          <w:p w:rsidR="00AB3E11" w:rsidRDefault="00AB3E11">
            <w:pPr>
              <w:pStyle w:val="ConsPlusNormal"/>
              <w:jc w:val="center"/>
            </w:pPr>
            <w:r>
              <w:t>6.1.2</w:t>
            </w:r>
          </w:p>
        </w:tc>
        <w:tc>
          <w:tcPr>
            <w:tcW w:w="5256" w:type="dxa"/>
            <w:gridSpan w:val="5"/>
          </w:tcPr>
          <w:p w:rsidR="00AB3E11" w:rsidRDefault="00AB3E11">
            <w:pPr>
              <w:pStyle w:val="ConsPlusNormal"/>
              <w:jc w:val="both"/>
            </w:pPr>
            <w:r>
              <w:t>Вид разрешенного использования, если объектом недвижимости является здание, сооружение, помещение</w:t>
            </w:r>
          </w:p>
        </w:tc>
        <w:tc>
          <w:tcPr>
            <w:tcW w:w="3131" w:type="dxa"/>
            <w:gridSpan w:val="3"/>
          </w:tcPr>
          <w:p w:rsidR="00AB3E11" w:rsidRDefault="00AB3E11">
            <w:pPr>
              <w:pStyle w:val="ConsPlusNormal"/>
            </w:pPr>
          </w:p>
        </w:tc>
      </w:tr>
      <w:tr w:rsidR="00AB3E11">
        <w:tc>
          <w:tcPr>
            <w:tcW w:w="737" w:type="dxa"/>
          </w:tcPr>
          <w:p w:rsidR="00AB3E11" w:rsidRDefault="00AB3E11">
            <w:pPr>
              <w:pStyle w:val="ConsPlusNormal"/>
              <w:jc w:val="center"/>
            </w:pPr>
            <w:r>
              <w:t>6.1.3</w:t>
            </w:r>
          </w:p>
        </w:tc>
        <w:tc>
          <w:tcPr>
            <w:tcW w:w="5256" w:type="dxa"/>
            <w:gridSpan w:val="5"/>
          </w:tcPr>
          <w:p w:rsidR="00AB3E11" w:rsidRDefault="00AB3E11">
            <w:pPr>
              <w:pStyle w:val="ConsPlusNormal"/>
              <w:jc w:val="both"/>
            </w:pPr>
            <w:r>
              <w:t>Адрес</w:t>
            </w:r>
          </w:p>
        </w:tc>
        <w:tc>
          <w:tcPr>
            <w:tcW w:w="3131" w:type="dxa"/>
            <w:gridSpan w:val="3"/>
          </w:tcPr>
          <w:p w:rsidR="00AB3E11" w:rsidRDefault="00AB3E11">
            <w:pPr>
              <w:pStyle w:val="ConsPlusNormal"/>
            </w:pPr>
          </w:p>
        </w:tc>
      </w:tr>
      <w:tr w:rsidR="00AB3E11">
        <w:tc>
          <w:tcPr>
            <w:tcW w:w="737" w:type="dxa"/>
          </w:tcPr>
          <w:p w:rsidR="00AB3E11" w:rsidRDefault="00AB3E11">
            <w:pPr>
              <w:pStyle w:val="ConsPlusNormal"/>
              <w:jc w:val="center"/>
            </w:pPr>
            <w:r>
              <w:t>6.1.4</w:t>
            </w:r>
          </w:p>
        </w:tc>
        <w:tc>
          <w:tcPr>
            <w:tcW w:w="5256" w:type="dxa"/>
            <w:gridSpan w:val="5"/>
          </w:tcPr>
          <w:p w:rsidR="00AB3E11" w:rsidRDefault="00AB3E11">
            <w:pPr>
              <w:pStyle w:val="ConsPlusNormal"/>
              <w:jc w:val="both"/>
            </w:pPr>
            <w:r>
              <w:t>Описание местоположения</w:t>
            </w:r>
          </w:p>
        </w:tc>
        <w:tc>
          <w:tcPr>
            <w:tcW w:w="3131" w:type="dxa"/>
            <w:gridSpan w:val="3"/>
          </w:tcPr>
          <w:p w:rsidR="00AB3E11" w:rsidRDefault="00AB3E11">
            <w:pPr>
              <w:pStyle w:val="ConsPlusNormal"/>
            </w:pPr>
          </w:p>
        </w:tc>
      </w:tr>
      <w:tr w:rsidR="00AB3E11">
        <w:tc>
          <w:tcPr>
            <w:tcW w:w="737" w:type="dxa"/>
          </w:tcPr>
          <w:p w:rsidR="00AB3E11" w:rsidRDefault="00AB3E11">
            <w:pPr>
              <w:pStyle w:val="ConsPlusNormal"/>
              <w:jc w:val="center"/>
            </w:pPr>
            <w:r>
              <w:t>6.1.5</w:t>
            </w:r>
          </w:p>
        </w:tc>
        <w:tc>
          <w:tcPr>
            <w:tcW w:w="5256" w:type="dxa"/>
            <w:gridSpan w:val="5"/>
          </w:tcPr>
          <w:p w:rsidR="00AB3E11" w:rsidRDefault="00AB3E11">
            <w:pPr>
              <w:pStyle w:val="ConsPlusNormal"/>
              <w:jc w:val="both"/>
            </w:pPr>
            <w:r>
              <w:t>Кадастровые номера помещений, машино-мест, расположенных в здании или сооружении, если объектом недвижимости является здание или сооружение</w:t>
            </w:r>
          </w:p>
        </w:tc>
        <w:tc>
          <w:tcPr>
            <w:tcW w:w="3131" w:type="dxa"/>
            <w:gridSpan w:val="3"/>
          </w:tcPr>
          <w:p w:rsidR="00AB3E11" w:rsidRDefault="00AB3E11">
            <w:pPr>
              <w:pStyle w:val="ConsPlusNormal"/>
            </w:pPr>
          </w:p>
        </w:tc>
      </w:tr>
      <w:tr w:rsidR="00AB3E11">
        <w:tc>
          <w:tcPr>
            <w:tcW w:w="737" w:type="dxa"/>
          </w:tcPr>
          <w:p w:rsidR="00AB3E11" w:rsidRDefault="00AB3E11">
            <w:pPr>
              <w:pStyle w:val="ConsPlusNormal"/>
              <w:jc w:val="center"/>
            </w:pPr>
            <w:r>
              <w:t>6.1.6</w:t>
            </w:r>
          </w:p>
        </w:tc>
        <w:tc>
          <w:tcPr>
            <w:tcW w:w="5256" w:type="dxa"/>
            <w:gridSpan w:val="5"/>
          </w:tcPr>
          <w:p w:rsidR="00AB3E11" w:rsidRDefault="00AB3E11">
            <w:pPr>
              <w:pStyle w:val="ConsPlusNormal"/>
              <w:jc w:val="both"/>
            </w:pPr>
            <w:r>
              <w:t>Кадастровые номера земельных участков, в пределах которых расположены здание, помещение, машино-место, сооружение, объект незавершенного строительства, ЕНК, предприятие как имущественный комплекс, иной вид объекта недвижимости</w:t>
            </w:r>
          </w:p>
        </w:tc>
        <w:tc>
          <w:tcPr>
            <w:tcW w:w="3131" w:type="dxa"/>
            <w:gridSpan w:val="3"/>
          </w:tcPr>
          <w:p w:rsidR="00AB3E11" w:rsidRDefault="00AB3E11">
            <w:pPr>
              <w:pStyle w:val="ConsPlusNormal"/>
            </w:pPr>
          </w:p>
        </w:tc>
      </w:tr>
      <w:tr w:rsidR="00AB3E11">
        <w:tc>
          <w:tcPr>
            <w:tcW w:w="737" w:type="dxa"/>
          </w:tcPr>
          <w:p w:rsidR="00AB3E11" w:rsidRDefault="00AB3E11">
            <w:pPr>
              <w:pStyle w:val="ConsPlusNormal"/>
              <w:jc w:val="center"/>
            </w:pPr>
            <w:r>
              <w:t>6.1.7</w:t>
            </w:r>
          </w:p>
        </w:tc>
        <w:tc>
          <w:tcPr>
            <w:tcW w:w="5256" w:type="dxa"/>
            <w:gridSpan w:val="5"/>
          </w:tcPr>
          <w:p w:rsidR="00AB3E11" w:rsidRDefault="00AB3E11">
            <w:pPr>
              <w:pStyle w:val="ConsPlusNormal"/>
              <w:jc w:val="both"/>
            </w:pPr>
            <w:r>
              <w:t>Кадастровый номер квартиры, в которой расположена комната, если объектом недвижимости является комната</w:t>
            </w:r>
          </w:p>
        </w:tc>
        <w:tc>
          <w:tcPr>
            <w:tcW w:w="3131" w:type="dxa"/>
            <w:gridSpan w:val="3"/>
          </w:tcPr>
          <w:p w:rsidR="00AB3E11" w:rsidRDefault="00AB3E11">
            <w:pPr>
              <w:pStyle w:val="ConsPlusNormal"/>
            </w:pPr>
          </w:p>
        </w:tc>
      </w:tr>
      <w:tr w:rsidR="00AB3E11">
        <w:tc>
          <w:tcPr>
            <w:tcW w:w="737" w:type="dxa"/>
          </w:tcPr>
          <w:p w:rsidR="00AB3E11" w:rsidRDefault="00AB3E11">
            <w:pPr>
              <w:pStyle w:val="ConsPlusNormal"/>
              <w:jc w:val="center"/>
            </w:pPr>
            <w:r>
              <w:t>6.1.8</w:t>
            </w:r>
          </w:p>
        </w:tc>
        <w:tc>
          <w:tcPr>
            <w:tcW w:w="5256" w:type="dxa"/>
            <w:gridSpan w:val="5"/>
          </w:tcPr>
          <w:p w:rsidR="00AB3E11" w:rsidRDefault="00AB3E11">
            <w:pPr>
              <w:pStyle w:val="ConsPlusNormal"/>
              <w:jc w:val="both"/>
            </w:pPr>
            <w:r>
              <w:t>Сведения о вхождении здания, сооружения, помещения, машино-места, объекта незавершенного строительства в состав ЕНК или предприятия как имущественного комплекса (в том числе кадастровый номер ЕНК, предприятия как имущественного комплекса), если объектом недвижимости является здание, сооружение, помещение, машино-место, объект незавершенного строительства</w:t>
            </w:r>
          </w:p>
        </w:tc>
        <w:tc>
          <w:tcPr>
            <w:tcW w:w="3131" w:type="dxa"/>
            <w:gridSpan w:val="3"/>
          </w:tcPr>
          <w:p w:rsidR="00AB3E11" w:rsidRDefault="00AB3E11">
            <w:pPr>
              <w:pStyle w:val="ConsPlusNormal"/>
            </w:pPr>
          </w:p>
        </w:tc>
      </w:tr>
      <w:tr w:rsidR="00AB3E11">
        <w:tc>
          <w:tcPr>
            <w:tcW w:w="737" w:type="dxa"/>
          </w:tcPr>
          <w:p w:rsidR="00AB3E11" w:rsidRDefault="00AB3E11">
            <w:pPr>
              <w:pStyle w:val="ConsPlusNormal"/>
              <w:jc w:val="center"/>
            </w:pPr>
            <w:r>
              <w:lastRenderedPageBreak/>
              <w:t>6.1.9</w:t>
            </w:r>
          </w:p>
        </w:tc>
        <w:tc>
          <w:tcPr>
            <w:tcW w:w="5256" w:type="dxa"/>
            <w:gridSpan w:val="5"/>
          </w:tcPr>
          <w:p w:rsidR="00AB3E11" w:rsidRDefault="00AB3E11">
            <w:pPr>
              <w:pStyle w:val="ConsPlusNormal"/>
              <w:jc w:val="both"/>
            </w:pPr>
            <w:r>
              <w:t>Кадастровые номера объектов недвижимости, входящих в состав ЕНК, если объектом недвижимости является единый недвижимый комплекс или кадастровые номера объектов недвижимости, входящих в состав предприятия как имущественного комплекса, если объектом недвижимости является предприятие как имущественный комплекс и в его состав входят объекты недвижимости</w:t>
            </w:r>
          </w:p>
        </w:tc>
        <w:tc>
          <w:tcPr>
            <w:tcW w:w="3131" w:type="dxa"/>
            <w:gridSpan w:val="3"/>
          </w:tcPr>
          <w:p w:rsidR="00AB3E11" w:rsidRDefault="00AB3E11">
            <w:pPr>
              <w:pStyle w:val="ConsPlusNormal"/>
            </w:pPr>
          </w:p>
        </w:tc>
      </w:tr>
      <w:tr w:rsidR="00AB3E11">
        <w:tc>
          <w:tcPr>
            <w:tcW w:w="737" w:type="dxa"/>
          </w:tcPr>
          <w:p w:rsidR="00AB3E11" w:rsidRDefault="00AB3E11">
            <w:pPr>
              <w:pStyle w:val="ConsPlusNormal"/>
              <w:jc w:val="center"/>
            </w:pPr>
            <w:r>
              <w:t>6.1.10</w:t>
            </w:r>
          </w:p>
        </w:tc>
        <w:tc>
          <w:tcPr>
            <w:tcW w:w="5256" w:type="dxa"/>
            <w:gridSpan w:val="5"/>
          </w:tcPr>
          <w:p w:rsidR="00AB3E11" w:rsidRDefault="00AB3E11">
            <w:pPr>
              <w:pStyle w:val="ConsPlusNormal"/>
              <w:jc w:val="both"/>
            </w:pPr>
            <w:r>
              <w:t>Сведения о включении объекта недвижимости в единый государственный реестр объектов культурного наследия (памятников истории и культуры) народов Российской Федерации</w:t>
            </w:r>
          </w:p>
        </w:tc>
        <w:tc>
          <w:tcPr>
            <w:tcW w:w="3131" w:type="dxa"/>
            <w:gridSpan w:val="3"/>
          </w:tcPr>
          <w:p w:rsidR="00AB3E11" w:rsidRDefault="00AB3E11">
            <w:pPr>
              <w:pStyle w:val="ConsPlusNormal"/>
            </w:pPr>
          </w:p>
        </w:tc>
      </w:tr>
      <w:tr w:rsidR="00AB3E11">
        <w:tc>
          <w:tcPr>
            <w:tcW w:w="737" w:type="dxa"/>
          </w:tcPr>
          <w:p w:rsidR="00AB3E11" w:rsidRDefault="00AB3E11">
            <w:pPr>
              <w:pStyle w:val="ConsPlusNormal"/>
              <w:jc w:val="center"/>
              <w:outlineLvl w:val="2"/>
            </w:pPr>
            <w:r>
              <w:t>6.2</w:t>
            </w:r>
          </w:p>
        </w:tc>
        <w:tc>
          <w:tcPr>
            <w:tcW w:w="8387" w:type="dxa"/>
            <w:gridSpan w:val="8"/>
          </w:tcPr>
          <w:p w:rsidR="00AB3E11" w:rsidRDefault="00AB3E11">
            <w:pPr>
              <w:pStyle w:val="ConsPlusNormal"/>
              <w:jc w:val="center"/>
            </w:pPr>
            <w:r>
              <w:t>Количественные характеристики</w:t>
            </w:r>
          </w:p>
        </w:tc>
      </w:tr>
      <w:tr w:rsidR="00AB3E11">
        <w:tc>
          <w:tcPr>
            <w:tcW w:w="737" w:type="dxa"/>
          </w:tcPr>
          <w:p w:rsidR="00AB3E11" w:rsidRDefault="00AB3E11">
            <w:pPr>
              <w:pStyle w:val="ConsPlusNormal"/>
              <w:jc w:val="center"/>
            </w:pPr>
            <w:r>
              <w:t>6.2.1</w:t>
            </w:r>
          </w:p>
        </w:tc>
        <w:tc>
          <w:tcPr>
            <w:tcW w:w="5256" w:type="dxa"/>
            <w:gridSpan w:val="5"/>
          </w:tcPr>
          <w:p w:rsidR="00AB3E11" w:rsidRDefault="00AB3E11">
            <w:pPr>
              <w:pStyle w:val="ConsPlusNormal"/>
              <w:jc w:val="both"/>
            </w:pPr>
            <w:proofErr w:type="gramStart"/>
            <w:r>
              <w:t>Площадь (здания, помещения, машино-места, сооружения), основная характеристика (сооружения), проектируемая основная характеристика (объект незавершенного строительства)</w:t>
            </w:r>
            <w:proofErr w:type="gramEnd"/>
          </w:p>
        </w:tc>
        <w:tc>
          <w:tcPr>
            <w:tcW w:w="3131" w:type="dxa"/>
            <w:gridSpan w:val="3"/>
          </w:tcPr>
          <w:p w:rsidR="00AB3E11" w:rsidRDefault="00AB3E11">
            <w:pPr>
              <w:pStyle w:val="ConsPlusNormal"/>
            </w:pPr>
          </w:p>
        </w:tc>
      </w:tr>
      <w:tr w:rsidR="00AB3E11">
        <w:tc>
          <w:tcPr>
            <w:tcW w:w="737" w:type="dxa"/>
          </w:tcPr>
          <w:p w:rsidR="00AB3E11" w:rsidRDefault="00AB3E11">
            <w:pPr>
              <w:pStyle w:val="ConsPlusNormal"/>
              <w:jc w:val="center"/>
            </w:pPr>
            <w:r>
              <w:t>6.2.2</w:t>
            </w:r>
          </w:p>
        </w:tc>
        <w:tc>
          <w:tcPr>
            <w:tcW w:w="5256" w:type="dxa"/>
            <w:gridSpan w:val="5"/>
          </w:tcPr>
          <w:p w:rsidR="00AB3E11" w:rsidRDefault="00AB3E11">
            <w:pPr>
              <w:pStyle w:val="ConsPlusNormal"/>
              <w:jc w:val="both"/>
            </w:pPr>
            <w:r>
              <w:t>Количество этажей, в том числе подземных этажей, если объектом недвижимости является здание или сооружение (при наличии этажности у здания или сооружения)</w:t>
            </w:r>
          </w:p>
        </w:tc>
        <w:tc>
          <w:tcPr>
            <w:tcW w:w="3131" w:type="dxa"/>
            <w:gridSpan w:val="3"/>
          </w:tcPr>
          <w:p w:rsidR="00AB3E11" w:rsidRDefault="00AB3E11">
            <w:pPr>
              <w:pStyle w:val="ConsPlusNormal"/>
            </w:pPr>
          </w:p>
        </w:tc>
      </w:tr>
      <w:tr w:rsidR="00AB3E11">
        <w:tc>
          <w:tcPr>
            <w:tcW w:w="737" w:type="dxa"/>
          </w:tcPr>
          <w:p w:rsidR="00AB3E11" w:rsidRDefault="00AB3E11">
            <w:pPr>
              <w:pStyle w:val="ConsPlusNormal"/>
              <w:jc w:val="center"/>
            </w:pPr>
            <w:r>
              <w:t>6.2.3</w:t>
            </w:r>
          </w:p>
        </w:tc>
        <w:tc>
          <w:tcPr>
            <w:tcW w:w="5256" w:type="dxa"/>
            <w:gridSpan w:val="5"/>
          </w:tcPr>
          <w:p w:rsidR="00AB3E11" w:rsidRDefault="00AB3E11">
            <w:pPr>
              <w:pStyle w:val="ConsPlusNormal"/>
              <w:jc w:val="both"/>
            </w:pPr>
            <w:r>
              <w:t>Номер этажа здания или сооружения, на котором расположено помещение или машино-место, для помещений или машино-мест</w:t>
            </w:r>
          </w:p>
        </w:tc>
        <w:tc>
          <w:tcPr>
            <w:tcW w:w="3131" w:type="dxa"/>
            <w:gridSpan w:val="3"/>
          </w:tcPr>
          <w:p w:rsidR="00AB3E11" w:rsidRDefault="00AB3E11">
            <w:pPr>
              <w:pStyle w:val="ConsPlusNormal"/>
            </w:pPr>
          </w:p>
        </w:tc>
      </w:tr>
      <w:tr w:rsidR="00AB3E11">
        <w:tc>
          <w:tcPr>
            <w:tcW w:w="737" w:type="dxa"/>
          </w:tcPr>
          <w:p w:rsidR="00AB3E11" w:rsidRDefault="00AB3E11">
            <w:pPr>
              <w:pStyle w:val="ConsPlusNormal"/>
              <w:jc w:val="center"/>
              <w:outlineLvl w:val="2"/>
            </w:pPr>
            <w:r>
              <w:t>6.3</w:t>
            </w:r>
          </w:p>
        </w:tc>
        <w:tc>
          <w:tcPr>
            <w:tcW w:w="8387" w:type="dxa"/>
            <w:gridSpan w:val="8"/>
          </w:tcPr>
          <w:p w:rsidR="00AB3E11" w:rsidRDefault="00AB3E11">
            <w:pPr>
              <w:pStyle w:val="ConsPlusNormal"/>
              <w:jc w:val="center"/>
            </w:pPr>
            <w:r>
              <w:t>Качественные характеристики</w:t>
            </w:r>
          </w:p>
        </w:tc>
      </w:tr>
      <w:tr w:rsidR="00AB3E11">
        <w:tc>
          <w:tcPr>
            <w:tcW w:w="737" w:type="dxa"/>
          </w:tcPr>
          <w:p w:rsidR="00AB3E11" w:rsidRDefault="00AB3E11">
            <w:pPr>
              <w:pStyle w:val="ConsPlusNormal"/>
              <w:jc w:val="center"/>
            </w:pPr>
            <w:r>
              <w:t>6.3.1</w:t>
            </w:r>
          </w:p>
        </w:tc>
        <w:tc>
          <w:tcPr>
            <w:tcW w:w="5256" w:type="dxa"/>
            <w:gridSpan w:val="5"/>
          </w:tcPr>
          <w:p w:rsidR="00AB3E11" w:rsidRDefault="00AB3E11">
            <w:pPr>
              <w:pStyle w:val="ConsPlusNormal"/>
              <w:jc w:val="both"/>
            </w:pPr>
            <w:r>
              <w:t>Фактическое использование</w:t>
            </w:r>
          </w:p>
        </w:tc>
        <w:tc>
          <w:tcPr>
            <w:tcW w:w="3131" w:type="dxa"/>
            <w:gridSpan w:val="3"/>
          </w:tcPr>
          <w:p w:rsidR="00AB3E11" w:rsidRDefault="00AB3E11">
            <w:pPr>
              <w:pStyle w:val="ConsPlusNormal"/>
            </w:pPr>
          </w:p>
        </w:tc>
      </w:tr>
      <w:tr w:rsidR="00AB3E11">
        <w:tc>
          <w:tcPr>
            <w:tcW w:w="737" w:type="dxa"/>
          </w:tcPr>
          <w:p w:rsidR="00AB3E11" w:rsidRDefault="00AB3E11">
            <w:pPr>
              <w:pStyle w:val="ConsPlusNormal"/>
              <w:jc w:val="center"/>
            </w:pPr>
            <w:r>
              <w:t>6.3.2</w:t>
            </w:r>
          </w:p>
        </w:tc>
        <w:tc>
          <w:tcPr>
            <w:tcW w:w="5256" w:type="dxa"/>
            <w:gridSpan w:val="5"/>
          </w:tcPr>
          <w:p w:rsidR="00AB3E11" w:rsidRDefault="00AB3E11">
            <w:pPr>
              <w:pStyle w:val="ConsPlusNormal"/>
              <w:jc w:val="both"/>
            </w:pPr>
            <w:r>
              <w:t>Наименование, если объектом недвижимости являются здания, сооружения, помещения, машино-место, ЕНК, предприятие как имущественный комплекс</w:t>
            </w:r>
          </w:p>
        </w:tc>
        <w:tc>
          <w:tcPr>
            <w:tcW w:w="3131" w:type="dxa"/>
            <w:gridSpan w:val="3"/>
          </w:tcPr>
          <w:p w:rsidR="00AB3E11" w:rsidRDefault="00AB3E11">
            <w:pPr>
              <w:pStyle w:val="ConsPlusNormal"/>
            </w:pPr>
          </w:p>
        </w:tc>
      </w:tr>
      <w:tr w:rsidR="00AB3E11">
        <w:tc>
          <w:tcPr>
            <w:tcW w:w="737" w:type="dxa"/>
          </w:tcPr>
          <w:p w:rsidR="00AB3E11" w:rsidRDefault="00AB3E11">
            <w:pPr>
              <w:pStyle w:val="ConsPlusNormal"/>
              <w:jc w:val="center"/>
            </w:pPr>
            <w:r>
              <w:t>6.3.3</w:t>
            </w:r>
          </w:p>
        </w:tc>
        <w:tc>
          <w:tcPr>
            <w:tcW w:w="5256" w:type="dxa"/>
            <w:gridSpan w:val="5"/>
          </w:tcPr>
          <w:p w:rsidR="00AB3E11" w:rsidRDefault="00AB3E11">
            <w:pPr>
              <w:pStyle w:val="ConsPlusNormal"/>
              <w:jc w:val="both"/>
            </w:pPr>
            <w:r>
              <w:t>Материал наружных стен, если объектом недвижимости является здание, сооружение, объект незавершенного строительства</w:t>
            </w:r>
          </w:p>
        </w:tc>
        <w:tc>
          <w:tcPr>
            <w:tcW w:w="3131" w:type="dxa"/>
            <w:gridSpan w:val="3"/>
          </w:tcPr>
          <w:p w:rsidR="00AB3E11" w:rsidRDefault="00AB3E11">
            <w:pPr>
              <w:pStyle w:val="ConsPlusNormal"/>
            </w:pPr>
          </w:p>
        </w:tc>
      </w:tr>
      <w:tr w:rsidR="00AB3E11">
        <w:tc>
          <w:tcPr>
            <w:tcW w:w="737" w:type="dxa"/>
          </w:tcPr>
          <w:p w:rsidR="00AB3E11" w:rsidRDefault="00AB3E11">
            <w:pPr>
              <w:pStyle w:val="ConsPlusNormal"/>
              <w:jc w:val="center"/>
            </w:pPr>
            <w:r>
              <w:t>6.3.4</w:t>
            </w:r>
          </w:p>
        </w:tc>
        <w:tc>
          <w:tcPr>
            <w:tcW w:w="5256" w:type="dxa"/>
            <w:gridSpan w:val="5"/>
          </w:tcPr>
          <w:p w:rsidR="00AB3E11" w:rsidRDefault="00AB3E11">
            <w:pPr>
              <w:pStyle w:val="ConsPlusNormal"/>
              <w:jc w:val="both"/>
            </w:pPr>
            <w:r>
              <w:t>Год ввода в эксплуатацию здания или сооружения по завершении его строительства либо год завершения строительства таких объектов недвижимости, если в соответствии с федеральным законом выдача разрешения на ввод объекта в эксплуатацию не предусматривается, если объектом недвижимости является здание или сооружение</w:t>
            </w:r>
          </w:p>
        </w:tc>
        <w:tc>
          <w:tcPr>
            <w:tcW w:w="3131" w:type="dxa"/>
            <w:gridSpan w:val="3"/>
          </w:tcPr>
          <w:p w:rsidR="00AB3E11" w:rsidRDefault="00AB3E11">
            <w:pPr>
              <w:pStyle w:val="ConsPlusNormal"/>
            </w:pPr>
          </w:p>
        </w:tc>
      </w:tr>
      <w:tr w:rsidR="00AB3E11">
        <w:tc>
          <w:tcPr>
            <w:tcW w:w="737" w:type="dxa"/>
          </w:tcPr>
          <w:p w:rsidR="00AB3E11" w:rsidRDefault="00AB3E11">
            <w:pPr>
              <w:pStyle w:val="ConsPlusNormal"/>
              <w:jc w:val="center"/>
            </w:pPr>
            <w:r>
              <w:t>6.3.5</w:t>
            </w:r>
          </w:p>
        </w:tc>
        <w:tc>
          <w:tcPr>
            <w:tcW w:w="5256" w:type="dxa"/>
            <w:gridSpan w:val="5"/>
          </w:tcPr>
          <w:p w:rsidR="00AB3E11" w:rsidRDefault="00AB3E11">
            <w:pPr>
              <w:pStyle w:val="ConsPlusNormal"/>
              <w:jc w:val="both"/>
            </w:pPr>
            <w:r>
              <w:t>Дата окончания проведения капитального ремонта (реконструкции), если объектом недвижимости является здание или сооружение</w:t>
            </w:r>
          </w:p>
        </w:tc>
        <w:tc>
          <w:tcPr>
            <w:tcW w:w="3131" w:type="dxa"/>
            <w:gridSpan w:val="3"/>
          </w:tcPr>
          <w:p w:rsidR="00AB3E11" w:rsidRDefault="00AB3E11">
            <w:pPr>
              <w:pStyle w:val="ConsPlusNormal"/>
            </w:pPr>
          </w:p>
        </w:tc>
      </w:tr>
      <w:tr w:rsidR="00AB3E11">
        <w:tc>
          <w:tcPr>
            <w:tcW w:w="737" w:type="dxa"/>
          </w:tcPr>
          <w:p w:rsidR="00AB3E11" w:rsidRDefault="00AB3E11">
            <w:pPr>
              <w:pStyle w:val="ConsPlusNormal"/>
              <w:jc w:val="center"/>
            </w:pPr>
            <w:r>
              <w:lastRenderedPageBreak/>
              <w:t>6.3.6</w:t>
            </w:r>
          </w:p>
        </w:tc>
        <w:tc>
          <w:tcPr>
            <w:tcW w:w="5256" w:type="dxa"/>
            <w:gridSpan w:val="5"/>
          </w:tcPr>
          <w:p w:rsidR="00AB3E11" w:rsidRDefault="00AB3E11">
            <w:pPr>
              <w:pStyle w:val="ConsPlusNormal"/>
              <w:jc w:val="both"/>
            </w:pPr>
            <w:r>
              <w:t>Сведения о том, что помещение предназначено для обслуживания всех остальных помещений и (или) машино-ме</w:t>
            </w:r>
            <w:proofErr w:type="gramStart"/>
            <w:r>
              <w:t>ст в зд</w:t>
            </w:r>
            <w:proofErr w:type="gramEnd"/>
            <w:r>
              <w:t>ании, сооружении или о том, что такое помещение относится к имуществу общего пользования в многоквартирном доме, если объектом недвижимости является помещение</w:t>
            </w:r>
          </w:p>
        </w:tc>
        <w:tc>
          <w:tcPr>
            <w:tcW w:w="3131" w:type="dxa"/>
            <w:gridSpan w:val="3"/>
          </w:tcPr>
          <w:p w:rsidR="00AB3E11" w:rsidRDefault="00AB3E11">
            <w:pPr>
              <w:pStyle w:val="ConsPlusNormal"/>
            </w:pPr>
          </w:p>
        </w:tc>
      </w:tr>
      <w:tr w:rsidR="00AB3E11">
        <w:tc>
          <w:tcPr>
            <w:tcW w:w="737" w:type="dxa"/>
          </w:tcPr>
          <w:p w:rsidR="00AB3E11" w:rsidRDefault="00AB3E11">
            <w:pPr>
              <w:pStyle w:val="ConsPlusNormal"/>
              <w:jc w:val="center"/>
            </w:pPr>
            <w:r>
              <w:t>6.3.7</w:t>
            </w:r>
          </w:p>
        </w:tc>
        <w:tc>
          <w:tcPr>
            <w:tcW w:w="5256" w:type="dxa"/>
            <w:gridSpan w:val="5"/>
          </w:tcPr>
          <w:p w:rsidR="00AB3E11" w:rsidRDefault="00AB3E11">
            <w:pPr>
              <w:pStyle w:val="ConsPlusNormal"/>
              <w:jc w:val="both"/>
            </w:pPr>
            <w:r>
              <w:t>Линия застройки, если объектом недвижимости является здание, сооружение или объект незавершенного строительства</w:t>
            </w:r>
          </w:p>
        </w:tc>
        <w:tc>
          <w:tcPr>
            <w:tcW w:w="3131" w:type="dxa"/>
            <w:gridSpan w:val="3"/>
          </w:tcPr>
          <w:p w:rsidR="00AB3E11" w:rsidRDefault="00AB3E11">
            <w:pPr>
              <w:pStyle w:val="ConsPlusNormal"/>
            </w:pPr>
          </w:p>
        </w:tc>
      </w:tr>
      <w:tr w:rsidR="00AB3E11">
        <w:tc>
          <w:tcPr>
            <w:tcW w:w="737" w:type="dxa"/>
          </w:tcPr>
          <w:p w:rsidR="00AB3E11" w:rsidRDefault="00AB3E11">
            <w:pPr>
              <w:pStyle w:val="ConsPlusNormal"/>
              <w:jc w:val="center"/>
            </w:pPr>
            <w:r>
              <w:t>6.3.8</w:t>
            </w:r>
          </w:p>
        </w:tc>
        <w:tc>
          <w:tcPr>
            <w:tcW w:w="5256" w:type="dxa"/>
            <w:gridSpan w:val="5"/>
          </w:tcPr>
          <w:p w:rsidR="00AB3E11" w:rsidRDefault="00AB3E11">
            <w:pPr>
              <w:pStyle w:val="ConsPlusNormal"/>
              <w:jc w:val="both"/>
            </w:pPr>
            <w:r>
              <w:t>Наличие коммуникаций (электроснабжение, газоснабжение, водоснабжение, теплоснабжение, канализация)</w:t>
            </w:r>
          </w:p>
        </w:tc>
        <w:tc>
          <w:tcPr>
            <w:tcW w:w="3131" w:type="dxa"/>
            <w:gridSpan w:val="3"/>
          </w:tcPr>
          <w:p w:rsidR="00AB3E11" w:rsidRDefault="00AB3E11">
            <w:pPr>
              <w:pStyle w:val="ConsPlusNormal"/>
            </w:pPr>
          </w:p>
        </w:tc>
      </w:tr>
      <w:tr w:rsidR="00AB3E11">
        <w:tc>
          <w:tcPr>
            <w:tcW w:w="737" w:type="dxa"/>
          </w:tcPr>
          <w:p w:rsidR="00AB3E11" w:rsidRDefault="00AB3E11">
            <w:pPr>
              <w:pStyle w:val="ConsPlusNormal"/>
              <w:jc w:val="center"/>
              <w:outlineLvl w:val="2"/>
            </w:pPr>
            <w:r>
              <w:t>6.4</w:t>
            </w:r>
          </w:p>
        </w:tc>
        <w:tc>
          <w:tcPr>
            <w:tcW w:w="8387" w:type="dxa"/>
            <w:gridSpan w:val="8"/>
          </w:tcPr>
          <w:p w:rsidR="00AB3E11" w:rsidRDefault="00AB3E11">
            <w:pPr>
              <w:pStyle w:val="ConsPlusNormal"/>
              <w:jc w:val="center"/>
            </w:pPr>
            <w:r>
              <w:t>Характеристики земельных участков, на которых расположено здание, сооружение, объект незавершенного строительства, единый недвижимый комплекс, предприятие как имущественный комплекс, иной вид объекта недвижимости</w:t>
            </w:r>
          </w:p>
        </w:tc>
      </w:tr>
      <w:tr w:rsidR="00AB3E11">
        <w:tc>
          <w:tcPr>
            <w:tcW w:w="737" w:type="dxa"/>
          </w:tcPr>
          <w:p w:rsidR="00AB3E11" w:rsidRDefault="00AB3E11">
            <w:pPr>
              <w:pStyle w:val="ConsPlusNormal"/>
              <w:jc w:val="center"/>
            </w:pPr>
            <w:r>
              <w:t>6.4.1</w:t>
            </w:r>
          </w:p>
        </w:tc>
        <w:tc>
          <w:tcPr>
            <w:tcW w:w="5256" w:type="dxa"/>
            <w:gridSpan w:val="5"/>
          </w:tcPr>
          <w:p w:rsidR="00AB3E11" w:rsidRDefault="00AB3E11">
            <w:pPr>
              <w:pStyle w:val="ConsPlusNormal"/>
              <w:jc w:val="both"/>
            </w:pPr>
            <w:r>
              <w:t>Кадастровый номер</w:t>
            </w:r>
          </w:p>
        </w:tc>
        <w:tc>
          <w:tcPr>
            <w:tcW w:w="3131" w:type="dxa"/>
            <w:gridSpan w:val="3"/>
          </w:tcPr>
          <w:p w:rsidR="00AB3E11" w:rsidRDefault="00AB3E11">
            <w:pPr>
              <w:pStyle w:val="ConsPlusNormal"/>
            </w:pPr>
          </w:p>
        </w:tc>
      </w:tr>
      <w:tr w:rsidR="00AB3E11">
        <w:tc>
          <w:tcPr>
            <w:tcW w:w="737" w:type="dxa"/>
          </w:tcPr>
          <w:p w:rsidR="00AB3E11" w:rsidRDefault="00AB3E11">
            <w:pPr>
              <w:pStyle w:val="ConsPlusNormal"/>
              <w:jc w:val="center"/>
            </w:pPr>
            <w:r>
              <w:t>6.4.2</w:t>
            </w:r>
          </w:p>
        </w:tc>
        <w:tc>
          <w:tcPr>
            <w:tcW w:w="5256" w:type="dxa"/>
            <w:gridSpan w:val="5"/>
          </w:tcPr>
          <w:p w:rsidR="00AB3E11" w:rsidRDefault="00AB3E11">
            <w:pPr>
              <w:pStyle w:val="ConsPlusNormal"/>
              <w:jc w:val="both"/>
            </w:pPr>
            <w:r>
              <w:t>Категория земель</w:t>
            </w:r>
          </w:p>
        </w:tc>
        <w:tc>
          <w:tcPr>
            <w:tcW w:w="3131" w:type="dxa"/>
            <w:gridSpan w:val="3"/>
          </w:tcPr>
          <w:p w:rsidR="00AB3E11" w:rsidRDefault="00AB3E11">
            <w:pPr>
              <w:pStyle w:val="ConsPlusNormal"/>
            </w:pPr>
          </w:p>
        </w:tc>
      </w:tr>
      <w:tr w:rsidR="00AB3E11">
        <w:tc>
          <w:tcPr>
            <w:tcW w:w="737" w:type="dxa"/>
          </w:tcPr>
          <w:p w:rsidR="00AB3E11" w:rsidRDefault="00AB3E11">
            <w:pPr>
              <w:pStyle w:val="ConsPlusNormal"/>
              <w:jc w:val="center"/>
            </w:pPr>
            <w:r>
              <w:t>6.4.3</w:t>
            </w:r>
          </w:p>
        </w:tc>
        <w:tc>
          <w:tcPr>
            <w:tcW w:w="5256" w:type="dxa"/>
            <w:gridSpan w:val="5"/>
          </w:tcPr>
          <w:p w:rsidR="00AB3E11" w:rsidRDefault="00AB3E11">
            <w:pPr>
              <w:pStyle w:val="ConsPlusNormal"/>
              <w:jc w:val="both"/>
            </w:pPr>
            <w:r>
              <w:t>Вид разрешенного использования</w:t>
            </w:r>
          </w:p>
        </w:tc>
        <w:tc>
          <w:tcPr>
            <w:tcW w:w="3131" w:type="dxa"/>
            <w:gridSpan w:val="3"/>
          </w:tcPr>
          <w:p w:rsidR="00AB3E11" w:rsidRDefault="00AB3E11">
            <w:pPr>
              <w:pStyle w:val="ConsPlusNormal"/>
            </w:pPr>
          </w:p>
        </w:tc>
      </w:tr>
      <w:tr w:rsidR="00AB3E11">
        <w:tc>
          <w:tcPr>
            <w:tcW w:w="737" w:type="dxa"/>
          </w:tcPr>
          <w:p w:rsidR="00AB3E11" w:rsidRDefault="00AB3E11">
            <w:pPr>
              <w:pStyle w:val="ConsPlusNormal"/>
              <w:jc w:val="center"/>
            </w:pPr>
            <w:r>
              <w:t>6.4.4</w:t>
            </w:r>
          </w:p>
        </w:tc>
        <w:tc>
          <w:tcPr>
            <w:tcW w:w="5256" w:type="dxa"/>
            <w:gridSpan w:val="5"/>
          </w:tcPr>
          <w:p w:rsidR="00AB3E11" w:rsidRDefault="00AB3E11">
            <w:pPr>
              <w:pStyle w:val="ConsPlusNormal"/>
              <w:jc w:val="both"/>
            </w:pPr>
            <w:r>
              <w:t>Площадь</w:t>
            </w:r>
          </w:p>
        </w:tc>
        <w:tc>
          <w:tcPr>
            <w:tcW w:w="3131" w:type="dxa"/>
            <w:gridSpan w:val="3"/>
          </w:tcPr>
          <w:p w:rsidR="00AB3E11" w:rsidRDefault="00AB3E11">
            <w:pPr>
              <w:pStyle w:val="ConsPlusNormal"/>
            </w:pPr>
          </w:p>
        </w:tc>
      </w:tr>
      <w:tr w:rsidR="00AB3E11">
        <w:tc>
          <w:tcPr>
            <w:tcW w:w="737" w:type="dxa"/>
          </w:tcPr>
          <w:p w:rsidR="00AB3E11" w:rsidRDefault="00AB3E11">
            <w:pPr>
              <w:pStyle w:val="ConsPlusNormal"/>
              <w:jc w:val="center"/>
            </w:pPr>
            <w:r>
              <w:t>6.4.5</w:t>
            </w:r>
          </w:p>
        </w:tc>
        <w:tc>
          <w:tcPr>
            <w:tcW w:w="5256" w:type="dxa"/>
            <w:gridSpan w:val="5"/>
          </w:tcPr>
          <w:p w:rsidR="00AB3E11" w:rsidRDefault="00AB3E11">
            <w:pPr>
              <w:pStyle w:val="ConsPlusNormal"/>
              <w:jc w:val="both"/>
            </w:pPr>
            <w:r>
              <w:t>Фактическое использование</w:t>
            </w:r>
          </w:p>
        </w:tc>
        <w:tc>
          <w:tcPr>
            <w:tcW w:w="3131" w:type="dxa"/>
            <w:gridSpan w:val="3"/>
          </w:tcPr>
          <w:p w:rsidR="00AB3E11" w:rsidRDefault="00AB3E11">
            <w:pPr>
              <w:pStyle w:val="ConsPlusNormal"/>
            </w:pPr>
          </w:p>
        </w:tc>
      </w:tr>
      <w:tr w:rsidR="00AB3E11">
        <w:tc>
          <w:tcPr>
            <w:tcW w:w="737" w:type="dxa"/>
          </w:tcPr>
          <w:p w:rsidR="00AB3E11" w:rsidRDefault="00AB3E11">
            <w:pPr>
              <w:pStyle w:val="ConsPlusNormal"/>
              <w:jc w:val="center"/>
            </w:pPr>
            <w:r>
              <w:t>6.4.6</w:t>
            </w:r>
          </w:p>
        </w:tc>
        <w:tc>
          <w:tcPr>
            <w:tcW w:w="5256" w:type="dxa"/>
            <w:gridSpan w:val="5"/>
          </w:tcPr>
          <w:p w:rsidR="00AB3E11" w:rsidRDefault="00AB3E11">
            <w:pPr>
              <w:pStyle w:val="ConsPlusNormal"/>
              <w:jc w:val="both"/>
            </w:pPr>
            <w:r>
              <w:t>Сведения о лесах, водных объектах и об иных природных объектах, расположенных в пределах земельного участка</w:t>
            </w:r>
          </w:p>
        </w:tc>
        <w:tc>
          <w:tcPr>
            <w:tcW w:w="3131" w:type="dxa"/>
            <w:gridSpan w:val="3"/>
          </w:tcPr>
          <w:p w:rsidR="00AB3E11" w:rsidRDefault="00AB3E11">
            <w:pPr>
              <w:pStyle w:val="ConsPlusNormal"/>
            </w:pPr>
          </w:p>
        </w:tc>
      </w:tr>
      <w:tr w:rsidR="00AB3E11">
        <w:tc>
          <w:tcPr>
            <w:tcW w:w="737" w:type="dxa"/>
          </w:tcPr>
          <w:p w:rsidR="00AB3E11" w:rsidRDefault="00AB3E11">
            <w:pPr>
              <w:pStyle w:val="ConsPlusNormal"/>
              <w:jc w:val="center"/>
            </w:pPr>
            <w:r>
              <w:t>6.4.7</w:t>
            </w:r>
          </w:p>
        </w:tc>
        <w:tc>
          <w:tcPr>
            <w:tcW w:w="5256" w:type="dxa"/>
            <w:gridSpan w:val="5"/>
          </w:tcPr>
          <w:p w:rsidR="00AB3E11" w:rsidRDefault="00AB3E11">
            <w:pPr>
              <w:pStyle w:val="ConsPlusNormal"/>
              <w:jc w:val="both"/>
            </w:pPr>
            <w:r>
              <w:t>Сведения о том, что земельный участок полностью или частично расположен в границах зоны с особыми условиями использования территории или территорий, на которых расположены объекты культурного наследия (памятники истории и культуры) народов Российской Федерации, включая ограничения по использованию земельного участка, установленные для такой зоны или территории</w:t>
            </w:r>
          </w:p>
        </w:tc>
        <w:tc>
          <w:tcPr>
            <w:tcW w:w="3131" w:type="dxa"/>
            <w:gridSpan w:val="3"/>
          </w:tcPr>
          <w:p w:rsidR="00AB3E11" w:rsidRDefault="00AB3E11">
            <w:pPr>
              <w:pStyle w:val="ConsPlusNormal"/>
            </w:pPr>
          </w:p>
        </w:tc>
      </w:tr>
      <w:tr w:rsidR="00AB3E11">
        <w:tc>
          <w:tcPr>
            <w:tcW w:w="737" w:type="dxa"/>
          </w:tcPr>
          <w:p w:rsidR="00AB3E11" w:rsidRDefault="00AB3E11">
            <w:pPr>
              <w:pStyle w:val="ConsPlusNormal"/>
              <w:jc w:val="center"/>
            </w:pPr>
            <w:r>
              <w:t>6.4.8</w:t>
            </w:r>
          </w:p>
        </w:tc>
        <w:tc>
          <w:tcPr>
            <w:tcW w:w="5256" w:type="dxa"/>
            <w:gridSpan w:val="5"/>
          </w:tcPr>
          <w:p w:rsidR="00AB3E11" w:rsidRDefault="00AB3E11">
            <w:pPr>
              <w:pStyle w:val="ConsPlusNormal"/>
              <w:jc w:val="both"/>
            </w:pPr>
            <w:r>
              <w:t>Сведения о том, что земельный участок расположен в границах особо охраняемой природной территории, охотничьих угодий, лесничеств, лесопарков</w:t>
            </w:r>
          </w:p>
        </w:tc>
        <w:tc>
          <w:tcPr>
            <w:tcW w:w="3131" w:type="dxa"/>
            <w:gridSpan w:val="3"/>
          </w:tcPr>
          <w:p w:rsidR="00AB3E11" w:rsidRDefault="00AB3E11">
            <w:pPr>
              <w:pStyle w:val="ConsPlusNormal"/>
            </w:pPr>
          </w:p>
        </w:tc>
      </w:tr>
      <w:tr w:rsidR="00AB3E11">
        <w:tc>
          <w:tcPr>
            <w:tcW w:w="737" w:type="dxa"/>
          </w:tcPr>
          <w:p w:rsidR="00AB3E11" w:rsidRDefault="00AB3E11">
            <w:pPr>
              <w:pStyle w:val="ConsPlusNormal"/>
              <w:jc w:val="center"/>
            </w:pPr>
            <w:r>
              <w:t>6.4.9</w:t>
            </w:r>
          </w:p>
        </w:tc>
        <w:tc>
          <w:tcPr>
            <w:tcW w:w="5256" w:type="dxa"/>
            <w:gridSpan w:val="5"/>
          </w:tcPr>
          <w:p w:rsidR="00AB3E11" w:rsidRDefault="00AB3E11">
            <w:pPr>
              <w:pStyle w:val="ConsPlusNormal"/>
              <w:jc w:val="both"/>
            </w:pPr>
            <w:r>
              <w:t>Расположение земельного участка (в том числе удаленность земельного участка) относительно автомобильных дорог федерального, регионального или межмуниципального, местного значения, частных автомобильных дорог, их наименование</w:t>
            </w:r>
          </w:p>
        </w:tc>
        <w:tc>
          <w:tcPr>
            <w:tcW w:w="3131" w:type="dxa"/>
            <w:gridSpan w:val="3"/>
          </w:tcPr>
          <w:p w:rsidR="00AB3E11" w:rsidRDefault="00AB3E11">
            <w:pPr>
              <w:pStyle w:val="ConsPlusNormal"/>
            </w:pPr>
          </w:p>
        </w:tc>
      </w:tr>
      <w:tr w:rsidR="00AB3E11">
        <w:tc>
          <w:tcPr>
            <w:tcW w:w="737" w:type="dxa"/>
          </w:tcPr>
          <w:p w:rsidR="00AB3E11" w:rsidRDefault="00AB3E11">
            <w:pPr>
              <w:pStyle w:val="ConsPlusNormal"/>
              <w:jc w:val="center"/>
            </w:pPr>
            <w:r>
              <w:t>6.4.10</w:t>
            </w:r>
          </w:p>
        </w:tc>
        <w:tc>
          <w:tcPr>
            <w:tcW w:w="5256" w:type="dxa"/>
            <w:gridSpan w:val="5"/>
          </w:tcPr>
          <w:p w:rsidR="00AB3E11" w:rsidRDefault="00AB3E11">
            <w:pPr>
              <w:pStyle w:val="ConsPlusNormal"/>
              <w:jc w:val="both"/>
            </w:pPr>
            <w:r>
              <w:t>Тип покрытия (асфальт, бетон, улучшенное грунтовое покрытие, грунтовое покрытие, без покрытия и прочее) подъездного пути к земельному участку (в том числе удаленность земельного участка)</w:t>
            </w:r>
          </w:p>
        </w:tc>
        <w:tc>
          <w:tcPr>
            <w:tcW w:w="3131" w:type="dxa"/>
            <w:gridSpan w:val="3"/>
          </w:tcPr>
          <w:p w:rsidR="00AB3E11" w:rsidRDefault="00AB3E11">
            <w:pPr>
              <w:pStyle w:val="ConsPlusNormal"/>
            </w:pPr>
          </w:p>
        </w:tc>
      </w:tr>
      <w:tr w:rsidR="00AB3E11">
        <w:tc>
          <w:tcPr>
            <w:tcW w:w="737" w:type="dxa"/>
          </w:tcPr>
          <w:p w:rsidR="00AB3E11" w:rsidRDefault="00AB3E11">
            <w:pPr>
              <w:pStyle w:val="ConsPlusNormal"/>
              <w:jc w:val="center"/>
            </w:pPr>
            <w:r>
              <w:lastRenderedPageBreak/>
              <w:t>6.4.11</w:t>
            </w:r>
          </w:p>
        </w:tc>
        <w:tc>
          <w:tcPr>
            <w:tcW w:w="5256" w:type="dxa"/>
            <w:gridSpan w:val="5"/>
          </w:tcPr>
          <w:p w:rsidR="00AB3E11" w:rsidRDefault="00AB3E11">
            <w:pPr>
              <w:pStyle w:val="ConsPlusNormal"/>
              <w:jc w:val="both"/>
            </w:pPr>
            <w:r>
              <w:t>Расположение земельного участка (в том числе удаленность земельного участка) относительно водных объектов (море, река, озеро, пруд, затопленный карьер и прочее), их наименование и тип</w:t>
            </w:r>
          </w:p>
        </w:tc>
        <w:tc>
          <w:tcPr>
            <w:tcW w:w="3131" w:type="dxa"/>
            <w:gridSpan w:val="3"/>
          </w:tcPr>
          <w:p w:rsidR="00AB3E11" w:rsidRDefault="00AB3E11">
            <w:pPr>
              <w:pStyle w:val="ConsPlusNormal"/>
            </w:pPr>
          </w:p>
        </w:tc>
      </w:tr>
      <w:tr w:rsidR="00AB3E11">
        <w:tc>
          <w:tcPr>
            <w:tcW w:w="737" w:type="dxa"/>
          </w:tcPr>
          <w:p w:rsidR="00AB3E11" w:rsidRDefault="00AB3E11">
            <w:pPr>
              <w:pStyle w:val="ConsPlusNormal"/>
              <w:jc w:val="center"/>
            </w:pPr>
            <w:r>
              <w:t>6.4.12</w:t>
            </w:r>
          </w:p>
        </w:tc>
        <w:tc>
          <w:tcPr>
            <w:tcW w:w="5256" w:type="dxa"/>
            <w:gridSpan w:val="5"/>
          </w:tcPr>
          <w:p w:rsidR="00AB3E11" w:rsidRDefault="00AB3E11">
            <w:pPr>
              <w:pStyle w:val="ConsPlusNormal"/>
              <w:jc w:val="both"/>
            </w:pPr>
            <w:r>
              <w:t>Расположение земельного участка (в том числе удаленность земельного участка) относительно рекреационных зон (лесной массив, парковая зона, заповедная зона и прочее), ее наименование и тип</w:t>
            </w:r>
          </w:p>
        </w:tc>
        <w:tc>
          <w:tcPr>
            <w:tcW w:w="3131" w:type="dxa"/>
            <w:gridSpan w:val="3"/>
          </w:tcPr>
          <w:p w:rsidR="00AB3E11" w:rsidRDefault="00AB3E11">
            <w:pPr>
              <w:pStyle w:val="ConsPlusNormal"/>
            </w:pPr>
          </w:p>
        </w:tc>
      </w:tr>
      <w:tr w:rsidR="00AB3E11">
        <w:tc>
          <w:tcPr>
            <w:tcW w:w="737" w:type="dxa"/>
          </w:tcPr>
          <w:p w:rsidR="00AB3E11" w:rsidRDefault="00AB3E11">
            <w:pPr>
              <w:pStyle w:val="ConsPlusNormal"/>
              <w:jc w:val="center"/>
            </w:pPr>
            <w:r>
              <w:t>6.4.13</w:t>
            </w:r>
          </w:p>
        </w:tc>
        <w:tc>
          <w:tcPr>
            <w:tcW w:w="5256" w:type="dxa"/>
            <w:gridSpan w:val="5"/>
          </w:tcPr>
          <w:p w:rsidR="00AB3E11" w:rsidRDefault="00AB3E11">
            <w:pPr>
              <w:pStyle w:val="ConsPlusNormal"/>
              <w:jc w:val="both"/>
            </w:pPr>
            <w:r>
              <w:t>Наличие коммуникаций (электроснабжение, газоснабжение, водоснабжение, теплоснабжение, канализация), в том числе удаленность земельного участка</w:t>
            </w:r>
          </w:p>
        </w:tc>
        <w:tc>
          <w:tcPr>
            <w:tcW w:w="3131" w:type="dxa"/>
            <w:gridSpan w:val="3"/>
          </w:tcPr>
          <w:p w:rsidR="00AB3E11" w:rsidRDefault="00AB3E11">
            <w:pPr>
              <w:pStyle w:val="ConsPlusNormal"/>
            </w:pPr>
          </w:p>
        </w:tc>
      </w:tr>
      <w:tr w:rsidR="00AB3E11">
        <w:tc>
          <w:tcPr>
            <w:tcW w:w="737" w:type="dxa"/>
          </w:tcPr>
          <w:p w:rsidR="00AB3E11" w:rsidRDefault="00AB3E11">
            <w:pPr>
              <w:pStyle w:val="ConsPlusNormal"/>
              <w:jc w:val="center"/>
              <w:outlineLvl w:val="2"/>
            </w:pPr>
            <w:r>
              <w:t>6.5</w:t>
            </w:r>
          </w:p>
        </w:tc>
        <w:tc>
          <w:tcPr>
            <w:tcW w:w="8387" w:type="dxa"/>
            <w:gridSpan w:val="8"/>
          </w:tcPr>
          <w:p w:rsidR="00AB3E11" w:rsidRDefault="00AB3E11">
            <w:pPr>
              <w:pStyle w:val="ConsPlusNormal"/>
              <w:jc w:val="center"/>
            </w:pPr>
            <w:r>
              <w:t>Характеристики здания, сооружения, в котором расположено помещение, машино-место</w:t>
            </w:r>
          </w:p>
        </w:tc>
      </w:tr>
      <w:tr w:rsidR="00AB3E11">
        <w:tc>
          <w:tcPr>
            <w:tcW w:w="737" w:type="dxa"/>
          </w:tcPr>
          <w:p w:rsidR="00AB3E11" w:rsidRDefault="00AB3E11">
            <w:pPr>
              <w:pStyle w:val="ConsPlusNormal"/>
              <w:jc w:val="center"/>
            </w:pPr>
            <w:r>
              <w:t>6.5.1</w:t>
            </w:r>
          </w:p>
        </w:tc>
        <w:tc>
          <w:tcPr>
            <w:tcW w:w="5256" w:type="dxa"/>
            <w:gridSpan w:val="5"/>
          </w:tcPr>
          <w:p w:rsidR="00AB3E11" w:rsidRDefault="00AB3E11">
            <w:pPr>
              <w:pStyle w:val="ConsPlusNormal"/>
              <w:jc w:val="both"/>
            </w:pPr>
            <w:r>
              <w:t>Вид объекта недвижимости</w:t>
            </w:r>
          </w:p>
        </w:tc>
        <w:tc>
          <w:tcPr>
            <w:tcW w:w="3131" w:type="dxa"/>
            <w:gridSpan w:val="3"/>
          </w:tcPr>
          <w:p w:rsidR="00AB3E11" w:rsidRDefault="00AB3E11">
            <w:pPr>
              <w:pStyle w:val="ConsPlusNormal"/>
            </w:pPr>
          </w:p>
        </w:tc>
      </w:tr>
      <w:tr w:rsidR="00AB3E11">
        <w:tc>
          <w:tcPr>
            <w:tcW w:w="737" w:type="dxa"/>
          </w:tcPr>
          <w:p w:rsidR="00AB3E11" w:rsidRDefault="00AB3E11">
            <w:pPr>
              <w:pStyle w:val="ConsPlusNormal"/>
              <w:jc w:val="center"/>
            </w:pPr>
            <w:r>
              <w:t>6.5.2</w:t>
            </w:r>
          </w:p>
        </w:tc>
        <w:tc>
          <w:tcPr>
            <w:tcW w:w="5256" w:type="dxa"/>
            <w:gridSpan w:val="5"/>
          </w:tcPr>
          <w:p w:rsidR="00AB3E11" w:rsidRDefault="00AB3E11">
            <w:pPr>
              <w:pStyle w:val="ConsPlusNormal"/>
              <w:jc w:val="both"/>
            </w:pPr>
            <w:r>
              <w:t>Кадастровый номер</w:t>
            </w:r>
          </w:p>
        </w:tc>
        <w:tc>
          <w:tcPr>
            <w:tcW w:w="3131" w:type="dxa"/>
            <w:gridSpan w:val="3"/>
          </w:tcPr>
          <w:p w:rsidR="00AB3E11" w:rsidRDefault="00AB3E11">
            <w:pPr>
              <w:pStyle w:val="ConsPlusNormal"/>
            </w:pPr>
          </w:p>
        </w:tc>
      </w:tr>
      <w:tr w:rsidR="00AB3E11">
        <w:tc>
          <w:tcPr>
            <w:tcW w:w="737" w:type="dxa"/>
          </w:tcPr>
          <w:p w:rsidR="00AB3E11" w:rsidRDefault="00AB3E11">
            <w:pPr>
              <w:pStyle w:val="ConsPlusNormal"/>
              <w:jc w:val="center"/>
            </w:pPr>
            <w:r>
              <w:t>6.5.3</w:t>
            </w:r>
          </w:p>
        </w:tc>
        <w:tc>
          <w:tcPr>
            <w:tcW w:w="5256" w:type="dxa"/>
            <w:gridSpan w:val="5"/>
          </w:tcPr>
          <w:p w:rsidR="00AB3E11" w:rsidRDefault="00AB3E11">
            <w:pPr>
              <w:pStyle w:val="ConsPlusNormal"/>
              <w:jc w:val="both"/>
            </w:pPr>
            <w:r>
              <w:t>Сведения о вхождении здания, сооружения, в состав ЕНК или предприятия как имущественного комплекса (в том числе кадастровый номер)</w:t>
            </w:r>
          </w:p>
        </w:tc>
        <w:tc>
          <w:tcPr>
            <w:tcW w:w="3131" w:type="dxa"/>
            <w:gridSpan w:val="3"/>
          </w:tcPr>
          <w:p w:rsidR="00AB3E11" w:rsidRDefault="00AB3E11">
            <w:pPr>
              <w:pStyle w:val="ConsPlusNormal"/>
            </w:pPr>
          </w:p>
        </w:tc>
      </w:tr>
      <w:tr w:rsidR="00AB3E11">
        <w:tc>
          <w:tcPr>
            <w:tcW w:w="737" w:type="dxa"/>
          </w:tcPr>
          <w:p w:rsidR="00AB3E11" w:rsidRDefault="00AB3E11">
            <w:pPr>
              <w:pStyle w:val="ConsPlusNormal"/>
              <w:jc w:val="center"/>
            </w:pPr>
            <w:r>
              <w:t>6.5.4</w:t>
            </w:r>
          </w:p>
        </w:tc>
        <w:tc>
          <w:tcPr>
            <w:tcW w:w="5256" w:type="dxa"/>
            <w:gridSpan w:val="5"/>
          </w:tcPr>
          <w:p w:rsidR="00AB3E11" w:rsidRDefault="00AB3E11">
            <w:pPr>
              <w:pStyle w:val="ConsPlusNormal"/>
              <w:jc w:val="both"/>
            </w:pPr>
            <w:r>
              <w:t>Вид разрешенного использования</w:t>
            </w:r>
          </w:p>
        </w:tc>
        <w:tc>
          <w:tcPr>
            <w:tcW w:w="3131" w:type="dxa"/>
            <w:gridSpan w:val="3"/>
          </w:tcPr>
          <w:p w:rsidR="00AB3E11" w:rsidRDefault="00AB3E11">
            <w:pPr>
              <w:pStyle w:val="ConsPlusNormal"/>
            </w:pPr>
          </w:p>
        </w:tc>
      </w:tr>
      <w:tr w:rsidR="00AB3E11">
        <w:tc>
          <w:tcPr>
            <w:tcW w:w="737" w:type="dxa"/>
          </w:tcPr>
          <w:p w:rsidR="00AB3E11" w:rsidRDefault="00AB3E11">
            <w:pPr>
              <w:pStyle w:val="ConsPlusNormal"/>
              <w:jc w:val="center"/>
            </w:pPr>
            <w:r>
              <w:t>6.5.5</w:t>
            </w:r>
          </w:p>
        </w:tc>
        <w:tc>
          <w:tcPr>
            <w:tcW w:w="5256" w:type="dxa"/>
            <w:gridSpan w:val="5"/>
          </w:tcPr>
          <w:p w:rsidR="00AB3E11" w:rsidRDefault="00AB3E11">
            <w:pPr>
              <w:pStyle w:val="ConsPlusNormal"/>
              <w:jc w:val="both"/>
            </w:pPr>
            <w:r>
              <w:t>Назначение</w:t>
            </w:r>
          </w:p>
        </w:tc>
        <w:tc>
          <w:tcPr>
            <w:tcW w:w="3131" w:type="dxa"/>
            <w:gridSpan w:val="3"/>
          </w:tcPr>
          <w:p w:rsidR="00AB3E11" w:rsidRDefault="00AB3E11">
            <w:pPr>
              <w:pStyle w:val="ConsPlusNormal"/>
            </w:pPr>
          </w:p>
        </w:tc>
      </w:tr>
      <w:tr w:rsidR="00AB3E11">
        <w:tc>
          <w:tcPr>
            <w:tcW w:w="737" w:type="dxa"/>
          </w:tcPr>
          <w:p w:rsidR="00AB3E11" w:rsidRDefault="00AB3E11">
            <w:pPr>
              <w:pStyle w:val="ConsPlusNormal"/>
              <w:jc w:val="center"/>
            </w:pPr>
            <w:r>
              <w:t>6.5.6</w:t>
            </w:r>
          </w:p>
        </w:tc>
        <w:tc>
          <w:tcPr>
            <w:tcW w:w="5256" w:type="dxa"/>
            <w:gridSpan w:val="5"/>
          </w:tcPr>
          <w:p w:rsidR="00AB3E11" w:rsidRDefault="00AB3E11">
            <w:pPr>
              <w:pStyle w:val="ConsPlusNormal"/>
              <w:jc w:val="both"/>
            </w:pPr>
            <w:r>
              <w:t>Наименование</w:t>
            </w:r>
          </w:p>
        </w:tc>
        <w:tc>
          <w:tcPr>
            <w:tcW w:w="3131" w:type="dxa"/>
            <w:gridSpan w:val="3"/>
          </w:tcPr>
          <w:p w:rsidR="00AB3E11" w:rsidRDefault="00AB3E11">
            <w:pPr>
              <w:pStyle w:val="ConsPlusNormal"/>
            </w:pPr>
          </w:p>
        </w:tc>
      </w:tr>
      <w:tr w:rsidR="00AB3E11">
        <w:tc>
          <w:tcPr>
            <w:tcW w:w="737" w:type="dxa"/>
          </w:tcPr>
          <w:p w:rsidR="00AB3E11" w:rsidRDefault="00AB3E11">
            <w:pPr>
              <w:pStyle w:val="ConsPlusNormal"/>
              <w:jc w:val="center"/>
            </w:pPr>
            <w:r>
              <w:t>6.5.7</w:t>
            </w:r>
          </w:p>
        </w:tc>
        <w:tc>
          <w:tcPr>
            <w:tcW w:w="5256" w:type="dxa"/>
            <w:gridSpan w:val="5"/>
          </w:tcPr>
          <w:p w:rsidR="00AB3E11" w:rsidRDefault="00AB3E11">
            <w:pPr>
              <w:pStyle w:val="ConsPlusNormal"/>
              <w:jc w:val="both"/>
            </w:pPr>
            <w:r>
              <w:t>Площадь (здания, помещения, машино-место, сооружение), основная характеристика (сооружения)</w:t>
            </w:r>
          </w:p>
        </w:tc>
        <w:tc>
          <w:tcPr>
            <w:tcW w:w="3131" w:type="dxa"/>
            <w:gridSpan w:val="3"/>
          </w:tcPr>
          <w:p w:rsidR="00AB3E11" w:rsidRDefault="00AB3E11">
            <w:pPr>
              <w:pStyle w:val="ConsPlusNormal"/>
            </w:pPr>
          </w:p>
        </w:tc>
      </w:tr>
      <w:tr w:rsidR="00AB3E11">
        <w:tc>
          <w:tcPr>
            <w:tcW w:w="737" w:type="dxa"/>
          </w:tcPr>
          <w:p w:rsidR="00AB3E11" w:rsidRDefault="00AB3E11">
            <w:pPr>
              <w:pStyle w:val="ConsPlusNormal"/>
              <w:jc w:val="center"/>
            </w:pPr>
            <w:r>
              <w:t>6.5.8</w:t>
            </w:r>
          </w:p>
        </w:tc>
        <w:tc>
          <w:tcPr>
            <w:tcW w:w="5256" w:type="dxa"/>
            <w:gridSpan w:val="5"/>
          </w:tcPr>
          <w:p w:rsidR="00AB3E11" w:rsidRDefault="00AB3E11">
            <w:pPr>
              <w:pStyle w:val="ConsPlusNormal"/>
              <w:jc w:val="both"/>
            </w:pPr>
            <w:r>
              <w:t>Количество этажей, в том числе подземных этажей (при наличии этажности у здания или сооружения)</w:t>
            </w:r>
          </w:p>
        </w:tc>
        <w:tc>
          <w:tcPr>
            <w:tcW w:w="3131" w:type="dxa"/>
            <w:gridSpan w:val="3"/>
          </w:tcPr>
          <w:p w:rsidR="00AB3E11" w:rsidRDefault="00AB3E11">
            <w:pPr>
              <w:pStyle w:val="ConsPlusNormal"/>
            </w:pPr>
          </w:p>
        </w:tc>
      </w:tr>
      <w:tr w:rsidR="00AB3E11">
        <w:tc>
          <w:tcPr>
            <w:tcW w:w="737" w:type="dxa"/>
          </w:tcPr>
          <w:p w:rsidR="00AB3E11" w:rsidRDefault="00AB3E11">
            <w:pPr>
              <w:pStyle w:val="ConsPlusNormal"/>
              <w:jc w:val="center"/>
            </w:pPr>
            <w:r>
              <w:t>6.5.9</w:t>
            </w:r>
          </w:p>
        </w:tc>
        <w:tc>
          <w:tcPr>
            <w:tcW w:w="5256" w:type="dxa"/>
            <w:gridSpan w:val="5"/>
          </w:tcPr>
          <w:p w:rsidR="00AB3E11" w:rsidRDefault="00AB3E11">
            <w:pPr>
              <w:pStyle w:val="ConsPlusNormal"/>
              <w:jc w:val="both"/>
            </w:pPr>
            <w:r>
              <w:t>Фактическое использование</w:t>
            </w:r>
          </w:p>
        </w:tc>
        <w:tc>
          <w:tcPr>
            <w:tcW w:w="3131" w:type="dxa"/>
            <w:gridSpan w:val="3"/>
          </w:tcPr>
          <w:p w:rsidR="00AB3E11" w:rsidRDefault="00AB3E11">
            <w:pPr>
              <w:pStyle w:val="ConsPlusNormal"/>
            </w:pPr>
          </w:p>
        </w:tc>
      </w:tr>
      <w:tr w:rsidR="00AB3E11">
        <w:tc>
          <w:tcPr>
            <w:tcW w:w="737" w:type="dxa"/>
          </w:tcPr>
          <w:p w:rsidR="00AB3E11" w:rsidRDefault="00AB3E11">
            <w:pPr>
              <w:pStyle w:val="ConsPlusNormal"/>
              <w:jc w:val="center"/>
            </w:pPr>
            <w:r>
              <w:t>6.5.10</w:t>
            </w:r>
          </w:p>
        </w:tc>
        <w:tc>
          <w:tcPr>
            <w:tcW w:w="5256" w:type="dxa"/>
            <w:gridSpan w:val="5"/>
          </w:tcPr>
          <w:p w:rsidR="00AB3E11" w:rsidRDefault="00AB3E11">
            <w:pPr>
              <w:pStyle w:val="ConsPlusNormal"/>
              <w:jc w:val="both"/>
            </w:pPr>
            <w:r>
              <w:t>Материал наружных стен</w:t>
            </w:r>
          </w:p>
        </w:tc>
        <w:tc>
          <w:tcPr>
            <w:tcW w:w="3131" w:type="dxa"/>
            <w:gridSpan w:val="3"/>
          </w:tcPr>
          <w:p w:rsidR="00AB3E11" w:rsidRDefault="00AB3E11">
            <w:pPr>
              <w:pStyle w:val="ConsPlusNormal"/>
            </w:pPr>
          </w:p>
        </w:tc>
      </w:tr>
      <w:tr w:rsidR="00AB3E11">
        <w:tc>
          <w:tcPr>
            <w:tcW w:w="737" w:type="dxa"/>
          </w:tcPr>
          <w:p w:rsidR="00AB3E11" w:rsidRDefault="00AB3E11">
            <w:pPr>
              <w:pStyle w:val="ConsPlusNormal"/>
              <w:jc w:val="center"/>
            </w:pPr>
            <w:r>
              <w:t>6.5.11</w:t>
            </w:r>
          </w:p>
        </w:tc>
        <w:tc>
          <w:tcPr>
            <w:tcW w:w="5256" w:type="dxa"/>
            <w:gridSpan w:val="5"/>
          </w:tcPr>
          <w:p w:rsidR="00AB3E11" w:rsidRDefault="00AB3E11">
            <w:pPr>
              <w:pStyle w:val="ConsPlusNormal"/>
              <w:jc w:val="both"/>
            </w:pPr>
            <w:r>
              <w:t>Год ввода в эксплуатацию здания или сооружения по завершении его строительства либо год завершения строительства таких объектов недвижимости, если в соответствии с федеральным законом выдача разрешения на ввод объекта в эксплуатацию не предусматривается для здания или сооружения</w:t>
            </w:r>
          </w:p>
        </w:tc>
        <w:tc>
          <w:tcPr>
            <w:tcW w:w="3131" w:type="dxa"/>
            <w:gridSpan w:val="3"/>
          </w:tcPr>
          <w:p w:rsidR="00AB3E11" w:rsidRDefault="00AB3E11">
            <w:pPr>
              <w:pStyle w:val="ConsPlusNormal"/>
            </w:pPr>
          </w:p>
        </w:tc>
      </w:tr>
      <w:tr w:rsidR="00AB3E11">
        <w:tc>
          <w:tcPr>
            <w:tcW w:w="737" w:type="dxa"/>
          </w:tcPr>
          <w:p w:rsidR="00AB3E11" w:rsidRDefault="00AB3E11">
            <w:pPr>
              <w:pStyle w:val="ConsPlusNormal"/>
              <w:jc w:val="center"/>
            </w:pPr>
            <w:r>
              <w:t>6.5.12</w:t>
            </w:r>
          </w:p>
        </w:tc>
        <w:tc>
          <w:tcPr>
            <w:tcW w:w="5256" w:type="dxa"/>
            <w:gridSpan w:val="5"/>
          </w:tcPr>
          <w:p w:rsidR="00AB3E11" w:rsidRDefault="00AB3E11">
            <w:pPr>
              <w:pStyle w:val="ConsPlusNormal"/>
              <w:jc w:val="both"/>
            </w:pPr>
            <w:r>
              <w:t>Дата окончания проведения капитального ремонта (реконструкции)</w:t>
            </w:r>
          </w:p>
        </w:tc>
        <w:tc>
          <w:tcPr>
            <w:tcW w:w="3131" w:type="dxa"/>
            <w:gridSpan w:val="3"/>
          </w:tcPr>
          <w:p w:rsidR="00AB3E11" w:rsidRDefault="00AB3E11">
            <w:pPr>
              <w:pStyle w:val="ConsPlusNormal"/>
            </w:pPr>
          </w:p>
        </w:tc>
      </w:tr>
      <w:tr w:rsidR="00AB3E11">
        <w:tc>
          <w:tcPr>
            <w:tcW w:w="737" w:type="dxa"/>
          </w:tcPr>
          <w:p w:rsidR="00AB3E11" w:rsidRDefault="00AB3E11">
            <w:pPr>
              <w:pStyle w:val="ConsPlusNormal"/>
              <w:jc w:val="center"/>
            </w:pPr>
            <w:r>
              <w:t>6.5.13</w:t>
            </w:r>
          </w:p>
        </w:tc>
        <w:tc>
          <w:tcPr>
            <w:tcW w:w="5256" w:type="dxa"/>
            <w:gridSpan w:val="5"/>
          </w:tcPr>
          <w:p w:rsidR="00AB3E11" w:rsidRDefault="00AB3E11">
            <w:pPr>
              <w:pStyle w:val="ConsPlusNormal"/>
              <w:jc w:val="both"/>
            </w:pPr>
            <w:r>
              <w:t xml:space="preserve">Наличие коммуникаций (электроснабжение, газоснабжение, водоснабжение, теплоснабжение, канализация), в том числе удаленность земельного </w:t>
            </w:r>
            <w:r>
              <w:lastRenderedPageBreak/>
              <w:t>участка</w:t>
            </w:r>
          </w:p>
        </w:tc>
        <w:tc>
          <w:tcPr>
            <w:tcW w:w="3131" w:type="dxa"/>
            <w:gridSpan w:val="3"/>
          </w:tcPr>
          <w:p w:rsidR="00AB3E11" w:rsidRDefault="00AB3E11">
            <w:pPr>
              <w:pStyle w:val="ConsPlusNormal"/>
            </w:pPr>
          </w:p>
        </w:tc>
      </w:tr>
      <w:tr w:rsidR="00AB3E11">
        <w:tc>
          <w:tcPr>
            <w:tcW w:w="737" w:type="dxa"/>
          </w:tcPr>
          <w:p w:rsidR="00AB3E11" w:rsidRDefault="00AB3E11">
            <w:pPr>
              <w:pStyle w:val="ConsPlusNormal"/>
              <w:jc w:val="center"/>
            </w:pPr>
            <w:r>
              <w:lastRenderedPageBreak/>
              <w:t>6.5.14</w:t>
            </w:r>
          </w:p>
        </w:tc>
        <w:tc>
          <w:tcPr>
            <w:tcW w:w="5256" w:type="dxa"/>
            <w:gridSpan w:val="5"/>
          </w:tcPr>
          <w:p w:rsidR="00AB3E11" w:rsidRDefault="00AB3E11">
            <w:pPr>
              <w:pStyle w:val="ConsPlusNormal"/>
              <w:jc w:val="both"/>
            </w:pPr>
            <w:r>
              <w:t>Линия застройки</w:t>
            </w:r>
          </w:p>
        </w:tc>
        <w:tc>
          <w:tcPr>
            <w:tcW w:w="3131" w:type="dxa"/>
            <w:gridSpan w:val="3"/>
          </w:tcPr>
          <w:p w:rsidR="00AB3E11" w:rsidRDefault="00AB3E11">
            <w:pPr>
              <w:pStyle w:val="ConsPlusNormal"/>
            </w:pPr>
          </w:p>
        </w:tc>
      </w:tr>
      <w:tr w:rsidR="00AB3E11">
        <w:tc>
          <w:tcPr>
            <w:tcW w:w="737" w:type="dxa"/>
          </w:tcPr>
          <w:p w:rsidR="00AB3E11" w:rsidRDefault="00AB3E11">
            <w:pPr>
              <w:pStyle w:val="ConsPlusNormal"/>
              <w:jc w:val="center"/>
            </w:pPr>
            <w:r>
              <w:t>6.6</w:t>
            </w:r>
          </w:p>
        </w:tc>
        <w:tc>
          <w:tcPr>
            <w:tcW w:w="5256" w:type="dxa"/>
            <w:gridSpan w:val="5"/>
          </w:tcPr>
          <w:p w:rsidR="00AB3E11" w:rsidRDefault="00AB3E11">
            <w:pPr>
              <w:pStyle w:val="ConsPlusNormal"/>
              <w:jc w:val="both"/>
            </w:pPr>
            <w:r>
              <w:t>Иное</w:t>
            </w:r>
          </w:p>
        </w:tc>
        <w:tc>
          <w:tcPr>
            <w:tcW w:w="3131" w:type="dxa"/>
            <w:gridSpan w:val="3"/>
          </w:tcPr>
          <w:p w:rsidR="00AB3E11" w:rsidRDefault="00AB3E11">
            <w:pPr>
              <w:pStyle w:val="ConsPlusNormal"/>
            </w:pPr>
          </w:p>
        </w:tc>
      </w:tr>
      <w:tr w:rsidR="00AB3E11">
        <w:tblPrEx>
          <w:tblBorders>
            <w:insideH w:val="nil"/>
          </w:tblBorders>
        </w:tblPrEx>
        <w:tc>
          <w:tcPr>
            <w:tcW w:w="9124" w:type="dxa"/>
            <w:gridSpan w:val="9"/>
            <w:tcBorders>
              <w:bottom w:val="nil"/>
            </w:tcBorders>
          </w:tcPr>
          <w:p w:rsidR="00AB3E11" w:rsidRDefault="00AB3E11">
            <w:pPr>
              <w:pStyle w:val="ConsPlusNormal"/>
              <w:jc w:val="both"/>
            </w:pPr>
            <w:r>
              <w:t>7. Достоверность и полноту сведений, указанных в настоящей декларации, подтверждаю</w:t>
            </w:r>
          </w:p>
        </w:tc>
      </w:tr>
      <w:tr w:rsidR="00AB3E11">
        <w:tblPrEx>
          <w:tblBorders>
            <w:insideH w:val="nil"/>
            <w:insideV w:val="nil"/>
          </w:tblBorders>
        </w:tblPrEx>
        <w:tc>
          <w:tcPr>
            <w:tcW w:w="1995" w:type="dxa"/>
            <w:gridSpan w:val="3"/>
            <w:tcBorders>
              <w:top w:val="nil"/>
              <w:left w:val="single" w:sz="4" w:space="0" w:color="auto"/>
            </w:tcBorders>
          </w:tcPr>
          <w:p w:rsidR="00AB3E11" w:rsidRDefault="00AB3E11">
            <w:pPr>
              <w:pStyle w:val="ConsPlusNormal"/>
              <w:jc w:val="center"/>
            </w:pPr>
            <w:r>
              <w:t>____________</w:t>
            </w:r>
          </w:p>
          <w:p w:rsidR="00AB3E11" w:rsidRDefault="00AB3E11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4934" w:type="dxa"/>
            <w:gridSpan w:val="5"/>
            <w:tcBorders>
              <w:top w:val="nil"/>
            </w:tcBorders>
          </w:tcPr>
          <w:p w:rsidR="00AB3E11" w:rsidRDefault="00AB3E11">
            <w:pPr>
              <w:pStyle w:val="ConsPlusNormal"/>
              <w:jc w:val="center"/>
            </w:pPr>
            <w:r>
              <w:t>_______________________________</w:t>
            </w:r>
          </w:p>
          <w:p w:rsidR="00AB3E11" w:rsidRDefault="00AB3E11">
            <w:pPr>
              <w:pStyle w:val="ConsPlusNormal"/>
              <w:jc w:val="center"/>
            </w:pPr>
            <w:proofErr w:type="gramStart"/>
            <w:r>
              <w:t>(фамилия имя отчество</w:t>
            </w:r>
            <w:proofErr w:type="gramEnd"/>
          </w:p>
          <w:p w:rsidR="00AB3E11" w:rsidRDefault="00AB3E11">
            <w:pPr>
              <w:pStyle w:val="ConsPlusNormal"/>
              <w:jc w:val="center"/>
            </w:pPr>
            <w:r>
              <w:t>(последнее - при наличии)</w:t>
            </w:r>
          </w:p>
        </w:tc>
        <w:tc>
          <w:tcPr>
            <w:tcW w:w="2195" w:type="dxa"/>
            <w:tcBorders>
              <w:top w:val="nil"/>
              <w:right w:val="single" w:sz="4" w:space="0" w:color="auto"/>
            </w:tcBorders>
          </w:tcPr>
          <w:p w:rsidR="00AB3E11" w:rsidRDefault="00AB3E11">
            <w:pPr>
              <w:pStyle w:val="ConsPlusNormal"/>
              <w:jc w:val="center"/>
            </w:pPr>
            <w:r>
              <w:t>___________</w:t>
            </w:r>
          </w:p>
          <w:p w:rsidR="00AB3E11" w:rsidRDefault="00AB3E11">
            <w:pPr>
              <w:pStyle w:val="ConsPlusNormal"/>
              <w:jc w:val="center"/>
            </w:pPr>
            <w:r>
              <w:t>(дата)</w:t>
            </w:r>
          </w:p>
        </w:tc>
      </w:tr>
      <w:tr w:rsidR="00AB3E11">
        <w:tblPrEx>
          <w:tblBorders>
            <w:insideH w:val="nil"/>
          </w:tblBorders>
        </w:tblPrEx>
        <w:tc>
          <w:tcPr>
            <w:tcW w:w="9124" w:type="dxa"/>
            <w:gridSpan w:val="9"/>
            <w:tcBorders>
              <w:bottom w:val="nil"/>
            </w:tcBorders>
          </w:tcPr>
          <w:p w:rsidR="00AB3E11" w:rsidRDefault="00AB3E11">
            <w:pPr>
              <w:pStyle w:val="ConsPlusNormal"/>
              <w:jc w:val="both"/>
            </w:pPr>
            <w:r>
              <w:t>8. Согласие на обработку персональных данных</w:t>
            </w:r>
          </w:p>
        </w:tc>
      </w:tr>
      <w:tr w:rsidR="00AB3E11">
        <w:tblPrEx>
          <w:tblBorders>
            <w:insideH w:val="nil"/>
          </w:tblBorders>
        </w:tblPrEx>
        <w:tc>
          <w:tcPr>
            <w:tcW w:w="9124" w:type="dxa"/>
            <w:gridSpan w:val="9"/>
            <w:tcBorders>
              <w:top w:val="nil"/>
              <w:bottom w:val="nil"/>
            </w:tcBorders>
          </w:tcPr>
          <w:p w:rsidR="00AB3E11" w:rsidRDefault="00AB3E11">
            <w:pPr>
              <w:pStyle w:val="ConsPlusNormal"/>
              <w:jc w:val="center"/>
            </w:pPr>
            <w:r>
              <w:t>___________________________________________________________________</w:t>
            </w:r>
          </w:p>
          <w:p w:rsidR="00AB3E11" w:rsidRDefault="00AB3E11">
            <w:pPr>
              <w:pStyle w:val="ConsPlusNormal"/>
              <w:jc w:val="center"/>
            </w:pPr>
            <w:proofErr w:type="gramStart"/>
            <w:r>
              <w:t>(наименование бюджетного учреждения, осуществляющего</w:t>
            </w:r>
            <w:proofErr w:type="gramEnd"/>
          </w:p>
          <w:p w:rsidR="00AB3E11" w:rsidRDefault="00AB3E11">
            <w:pPr>
              <w:pStyle w:val="ConsPlusNormal"/>
              <w:jc w:val="center"/>
            </w:pPr>
            <w:r>
              <w:t>обработку персональных данных)</w:t>
            </w:r>
          </w:p>
          <w:p w:rsidR="00AB3E11" w:rsidRDefault="00AB3E11">
            <w:pPr>
              <w:pStyle w:val="ConsPlusNormal"/>
              <w:jc w:val="center"/>
            </w:pPr>
            <w:r>
              <w:t>___________________________________________________________________</w:t>
            </w:r>
          </w:p>
          <w:p w:rsidR="00AB3E11" w:rsidRDefault="00AB3E11">
            <w:pPr>
              <w:pStyle w:val="ConsPlusNormal"/>
              <w:jc w:val="center"/>
            </w:pPr>
            <w:proofErr w:type="gramStart"/>
            <w:r>
              <w:t>(фамилия, имя, отчество (последнее - при наличии) субъекта</w:t>
            </w:r>
            <w:proofErr w:type="gramEnd"/>
          </w:p>
          <w:p w:rsidR="00AB3E11" w:rsidRDefault="00AB3E11">
            <w:pPr>
              <w:pStyle w:val="ConsPlusNormal"/>
              <w:jc w:val="center"/>
            </w:pPr>
            <w:r>
              <w:t>персональных данных)</w:t>
            </w:r>
          </w:p>
          <w:p w:rsidR="00AB3E11" w:rsidRDefault="00AB3E11">
            <w:pPr>
              <w:pStyle w:val="ConsPlusNormal"/>
              <w:jc w:val="center"/>
            </w:pPr>
            <w:r>
              <w:t>___________________________________________________________________</w:t>
            </w:r>
          </w:p>
          <w:p w:rsidR="00AB3E11" w:rsidRDefault="00AB3E11">
            <w:pPr>
              <w:pStyle w:val="ConsPlusNormal"/>
              <w:jc w:val="center"/>
            </w:pPr>
            <w:r>
              <w:t>(адрес места жительства субъекта персональных данных)</w:t>
            </w:r>
          </w:p>
          <w:p w:rsidR="00AB3E11" w:rsidRDefault="00AB3E11">
            <w:pPr>
              <w:pStyle w:val="ConsPlusNormal"/>
              <w:jc w:val="center"/>
            </w:pPr>
            <w:r>
              <w:t>___________________________________________________________________</w:t>
            </w:r>
          </w:p>
          <w:p w:rsidR="00AB3E11" w:rsidRDefault="00AB3E11">
            <w:pPr>
              <w:pStyle w:val="ConsPlusNormal"/>
              <w:jc w:val="center"/>
            </w:pPr>
            <w:proofErr w:type="gramStart"/>
            <w:r>
              <w:t>(документ, удостоверяющий личность субъекта персональных данных,</w:t>
            </w:r>
            <w:proofErr w:type="gramEnd"/>
          </w:p>
          <w:p w:rsidR="00AB3E11" w:rsidRDefault="00AB3E11">
            <w:pPr>
              <w:pStyle w:val="ConsPlusNormal"/>
              <w:jc w:val="center"/>
            </w:pPr>
            <w:r>
              <w:t>его серия и номер, дата выдачи и выдавший орган)</w:t>
            </w:r>
          </w:p>
        </w:tc>
      </w:tr>
      <w:tr w:rsidR="00AB3E11">
        <w:tblPrEx>
          <w:tblBorders>
            <w:insideH w:val="nil"/>
          </w:tblBorders>
        </w:tblPrEx>
        <w:tc>
          <w:tcPr>
            <w:tcW w:w="9124" w:type="dxa"/>
            <w:gridSpan w:val="9"/>
            <w:tcBorders>
              <w:top w:val="nil"/>
              <w:bottom w:val="nil"/>
            </w:tcBorders>
          </w:tcPr>
          <w:p w:rsidR="00AB3E11" w:rsidRDefault="00AB3E11">
            <w:pPr>
              <w:pStyle w:val="ConsPlusNormal"/>
              <w:jc w:val="both"/>
            </w:pPr>
            <w:proofErr w:type="gramStart"/>
            <w:r>
              <w:t xml:space="preserve">Подтверждаю согласие на обработку моих персональных данных, предусмотренную </w:t>
            </w:r>
            <w:hyperlink r:id="rId10" w:history="1">
              <w:r>
                <w:rPr>
                  <w:color w:val="0000FF"/>
                </w:rPr>
                <w:t>пунктом 3 статьи 3</w:t>
              </w:r>
            </w:hyperlink>
            <w:r>
              <w:t xml:space="preserve"> Федерального закона от 27 июля 2006 г. N 152-ФЗ "О персональных данных" </w:t>
            </w:r>
            <w:hyperlink w:anchor="P421" w:history="1">
              <w:r>
                <w:rPr>
                  <w:color w:val="0000FF"/>
                </w:rPr>
                <w:t>&lt;5&gt;</w:t>
              </w:r>
            </w:hyperlink>
            <w:r>
              <w:t xml:space="preserve">, в целях рассмотрения декларации о характеристиках объекта недвижимости бюджетным учреждением, наделенным полномочиями, связанными с определением кадастровой стоимости, созданным субъектом Российской Федерации в соответствии с Федеральным </w:t>
            </w:r>
            <w:hyperlink r:id="rId11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3 июля 2016 г. N 237-ФЗ "О государственной</w:t>
            </w:r>
            <w:proofErr w:type="gramEnd"/>
            <w:r>
              <w:t xml:space="preserve"> кадастровой оценке" </w:t>
            </w:r>
            <w:hyperlink w:anchor="P422" w:history="1">
              <w:r>
                <w:rPr>
                  <w:color w:val="0000FF"/>
                </w:rPr>
                <w:t>&lt;6&gt;</w:t>
              </w:r>
            </w:hyperlink>
            <w:r>
              <w:t>.</w:t>
            </w:r>
          </w:p>
        </w:tc>
      </w:tr>
      <w:tr w:rsidR="00AB3E11">
        <w:tblPrEx>
          <w:tblBorders>
            <w:insideH w:val="nil"/>
          </w:tblBorders>
        </w:tblPrEx>
        <w:tc>
          <w:tcPr>
            <w:tcW w:w="9124" w:type="dxa"/>
            <w:gridSpan w:val="9"/>
            <w:tcBorders>
              <w:top w:val="nil"/>
              <w:bottom w:val="nil"/>
            </w:tcBorders>
          </w:tcPr>
          <w:p w:rsidR="00AB3E11" w:rsidRDefault="00AB3E11">
            <w:pPr>
              <w:pStyle w:val="ConsPlusNormal"/>
              <w:jc w:val="both"/>
            </w:pPr>
            <w:r>
              <w:t>Мне известно, что настоящее согласие действует бессрочно и что согласие на обработку персональных данных может быть отозвано на основании письменного заявления в произвольной форме.</w:t>
            </w:r>
          </w:p>
        </w:tc>
      </w:tr>
      <w:tr w:rsidR="00AB3E11">
        <w:tblPrEx>
          <w:tblBorders>
            <w:insideH w:val="nil"/>
            <w:insideV w:val="nil"/>
          </w:tblBorders>
        </w:tblPrEx>
        <w:tc>
          <w:tcPr>
            <w:tcW w:w="1995" w:type="dxa"/>
            <w:gridSpan w:val="3"/>
            <w:tcBorders>
              <w:top w:val="nil"/>
              <w:left w:val="single" w:sz="4" w:space="0" w:color="auto"/>
            </w:tcBorders>
          </w:tcPr>
          <w:p w:rsidR="00AB3E11" w:rsidRDefault="00AB3E11">
            <w:pPr>
              <w:pStyle w:val="ConsPlusNormal"/>
              <w:jc w:val="center"/>
            </w:pPr>
            <w:r>
              <w:t>____________</w:t>
            </w:r>
          </w:p>
          <w:p w:rsidR="00AB3E11" w:rsidRDefault="00AB3E11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4934" w:type="dxa"/>
            <w:gridSpan w:val="5"/>
            <w:tcBorders>
              <w:top w:val="nil"/>
            </w:tcBorders>
          </w:tcPr>
          <w:p w:rsidR="00AB3E11" w:rsidRDefault="00AB3E11">
            <w:pPr>
              <w:pStyle w:val="ConsPlusNormal"/>
              <w:jc w:val="center"/>
            </w:pPr>
            <w:r>
              <w:t>_______________________________</w:t>
            </w:r>
          </w:p>
          <w:p w:rsidR="00AB3E11" w:rsidRDefault="00AB3E11">
            <w:pPr>
              <w:pStyle w:val="ConsPlusNormal"/>
              <w:jc w:val="center"/>
            </w:pPr>
            <w:proofErr w:type="gramStart"/>
            <w:r>
              <w:t>(фамилия имя отчество</w:t>
            </w:r>
            <w:proofErr w:type="gramEnd"/>
          </w:p>
          <w:p w:rsidR="00AB3E11" w:rsidRDefault="00AB3E11">
            <w:pPr>
              <w:pStyle w:val="ConsPlusNormal"/>
              <w:jc w:val="center"/>
            </w:pPr>
            <w:r>
              <w:t>(последнее - при наличии)</w:t>
            </w:r>
          </w:p>
        </w:tc>
        <w:tc>
          <w:tcPr>
            <w:tcW w:w="2195" w:type="dxa"/>
            <w:tcBorders>
              <w:top w:val="nil"/>
              <w:right w:val="single" w:sz="4" w:space="0" w:color="auto"/>
            </w:tcBorders>
          </w:tcPr>
          <w:p w:rsidR="00AB3E11" w:rsidRDefault="00AB3E11">
            <w:pPr>
              <w:pStyle w:val="ConsPlusNormal"/>
              <w:jc w:val="center"/>
            </w:pPr>
            <w:r>
              <w:t>___________</w:t>
            </w:r>
          </w:p>
          <w:p w:rsidR="00AB3E11" w:rsidRDefault="00AB3E11">
            <w:pPr>
              <w:pStyle w:val="ConsPlusNormal"/>
              <w:jc w:val="center"/>
            </w:pPr>
            <w:r>
              <w:t>(дата)</w:t>
            </w:r>
          </w:p>
        </w:tc>
      </w:tr>
      <w:tr w:rsidR="00AB3E11">
        <w:tc>
          <w:tcPr>
            <w:tcW w:w="9124" w:type="dxa"/>
            <w:gridSpan w:val="9"/>
          </w:tcPr>
          <w:p w:rsidR="00AB3E11" w:rsidRDefault="00AB3E11">
            <w:pPr>
              <w:pStyle w:val="ConsPlusNormal"/>
              <w:jc w:val="both"/>
            </w:pPr>
            <w:r>
              <w:t>9. Приложение (любые материалы, подтверждающие информацию, содержащуюся в настоящей декларации)</w:t>
            </w:r>
          </w:p>
        </w:tc>
      </w:tr>
      <w:tr w:rsidR="00AB3E11">
        <w:tc>
          <w:tcPr>
            <w:tcW w:w="9124" w:type="dxa"/>
            <w:gridSpan w:val="9"/>
          </w:tcPr>
          <w:p w:rsidR="00AB3E11" w:rsidRDefault="00AB3E11">
            <w:pPr>
              <w:pStyle w:val="ConsPlusNormal"/>
              <w:jc w:val="both"/>
            </w:pPr>
            <w:r>
              <w:t>10. Дата, по состоянию на которую представляется информация об объекте недвижимости</w:t>
            </w:r>
          </w:p>
        </w:tc>
      </w:tr>
    </w:tbl>
    <w:p w:rsidR="00AB3E11" w:rsidRDefault="00AB3E11">
      <w:pPr>
        <w:pStyle w:val="ConsPlusNormal"/>
      </w:pPr>
    </w:p>
    <w:p w:rsidR="00AB3E11" w:rsidRDefault="00AB3E11">
      <w:pPr>
        <w:pStyle w:val="ConsPlusNormal"/>
        <w:ind w:firstLine="540"/>
        <w:jc w:val="both"/>
      </w:pPr>
      <w:r>
        <w:t>--------------------------------</w:t>
      </w:r>
    </w:p>
    <w:p w:rsidR="00AB3E11" w:rsidRDefault="00AB3E11">
      <w:pPr>
        <w:pStyle w:val="ConsPlusNormal"/>
        <w:spacing w:before="220"/>
        <w:ind w:firstLine="540"/>
        <w:jc w:val="both"/>
      </w:pPr>
      <w:bookmarkStart w:id="7" w:name="P416"/>
      <w:bookmarkEnd w:id="7"/>
      <w:r>
        <w:t>&lt;1&gt; Декларация предоставляется в отношении одного объекта недвижимости на русском языке, на бумажном носителе, заполняется разборчиво от руки печатными буквами шариковой ручкой с чернилами черного либо синего цвета или с использованием технических средств, или в форме электронного документа без сокращений слов, аббревиатур, исправлений, подчисток или иных помарок.</w:t>
      </w:r>
    </w:p>
    <w:p w:rsidR="00AB3E11" w:rsidRDefault="00AB3E11">
      <w:pPr>
        <w:pStyle w:val="ConsPlusNormal"/>
        <w:spacing w:before="220"/>
        <w:ind w:firstLine="540"/>
        <w:jc w:val="both"/>
      </w:pPr>
      <w:r>
        <w:t>Информация в строках декларации указывается при ее наличии. Если значения, описания не значатся, ставится прочерк.</w:t>
      </w:r>
    </w:p>
    <w:p w:rsidR="00AB3E11" w:rsidRDefault="00AB3E11">
      <w:pPr>
        <w:pStyle w:val="ConsPlusNormal"/>
        <w:spacing w:before="220"/>
        <w:ind w:firstLine="540"/>
        <w:jc w:val="both"/>
      </w:pPr>
      <w:bookmarkStart w:id="8" w:name="P418"/>
      <w:bookmarkEnd w:id="8"/>
      <w:r>
        <w:lastRenderedPageBreak/>
        <w:t xml:space="preserve">&lt;2&gt; </w:t>
      </w:r>
      <w:hyperlink w:anchor="P110" w:history="1">
        <w:r>
          <w:rPr>
            <w:color w:val="0000FF"/>
          </w:rPr>
          <w:t>Раздел N 3</w:t>
        </w:r>
      </w:hyperlink>
      <w:r>
        <w:t xml:space="preserve"> при подаче декларации собственником не заполняется.</w:t>
      </w:r>
    </w:p>
    <w:p w:rsidR="00AB3E11" w:rsidRDefault="00AB3E11">
      <w:pPr>
        <w:pStyle w:val="ConsPlusNormal"/>
        <w:spacing w:before="220"/>
        <w:ind w:firstLine="540"/>
        <w:jc w:val="both"/>
      </w:pPr>
      <w:bookmarkStart w:id="9" w:name="P419"/>
      <w:bookmarkEnd w:id="9"/>
      <w:r>
        <w:t xml:space="preserve">&lt;3&gt; </w:t>
      </w:r>
      <w:hyperlink w:anchor="P135" w:history="1">
        <w:r>
          <w:rPr>
            <w:color w:val="0000FF"/>
          </w:rPr>
          <w:t>Раздел N 5</w:t>
        </w:r>
      </w:hyperlink>
      <w:r>
        <w:t xml:space="preserve"> при подаче декларации заполняется в отношении земельного участка.</w:t>
      </w:r>
    </w:p>
    <w:p w:rsidR="00AB3E11" w:rsidRDefault="00AB3E11">
      <w:pPr>
        <w:pStyle w:val="ConsPlusNormal"/>
        <w:spacing w:before="220"/>
        <w:ind w:firstLine="540"/>
        <w:jc w:val="both"/>
      </w:pPr>
      <w:bookmarkStart w:id="10" w:name="P420"/>
      <w:bookmarkEnd w:id="10"/>
      <w:r>
        <w:t xml:space="preserve">&lt;4&gt; </w:t>
      </w:r>
      <w:hyperlink w:anchor="P224" w:history="1">
        <w:r>
          <w:rPr>
            <w:color w:val="0000FF"/>
          </w:rPr>
          <w:t>Раздел N 6</w:t>
        </w:r>
      </w:hyperlink>
      <w:r>
        <w:t xml:space="preserve"> при подаче декларации заполняется в отношении здания, сооружения, помещения, машино-места, объекта незавершенного строительства, ЕНК, предприятия как имущественного комплекса, иного вида объектов недвижимости.</w:t>
      </w:r>
    </w:p>
    <w:p w:rsidR="00AB3E11" w:rsidRDefault="00AB3E11">
      <w:pPr>
        <w:pStyle w:val="ConsPlusNormal"/>
        <w:spacing w:before="220"/>
        <w:ind w:firstLine="540"/>
        <w:jc w:val="both"/>
      </w:pPr>
      <w:bookmarkStart w:id="11" w:name="P421"/>
      <w:bookmarkEnd w:id="11"/>
      <w:r>
        <w:t>&lt;5&gt; Собрание законодательства Российской Федерации, 2006, N 31, ст. 3451; 2011, N 31, ст. 4701.</w:t>
      </w:r>
    </w:p>
    <w:p w:rsidR="00AB3E11" w:rsidRDefault="00AB3E11">
      <w:pPr>
        <w:pStyle w:val="ConsPlusNormal"/>
        <w:spacing w:before="220"/>
        <w:ind w:firstLine="540"/>
        <w:jc w:val="both"/>
      </w:pPr>
      <w:bookmarkStart w:id="12" w:name="P422"/>
      <w:bookmarkEnd w:id="12"/>
      <w:r>
        <w:t>&lt;6&gt; Собрание законодательства Российской Федерации, 2016, N 27, ст. 4170.</w:t>
      </w:r>
    </w:p>
    <w:p w:rsidR="00AB3E11" w:rsidRDefault="00AB3E11">
      <w:pPr>
        <w:pStyle w:val="ConsPlusNormal"/>
      </w:pPr>
    </w:p>
    <w:p w:rsidR="00AB3E11" w:rsidRDefault="00AB3E11">
      <w:pPr>
        <w:pStyle w:val="ConsPlusNormal"/>
      </w:pPr>
    </w:p>
    <w:p w:rsidR="00AB3E11" w:rsidRDefault="00AB3E1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379E1" w:rsidRDefault="002379E1"/>
    <w:sectPr w:rsidR="002379E1" w:rsidSect="00C526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E11"/>
    <w:rsid w:val="002379E1"/>
    <w:rsid w:val="00AB3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3E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B3E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B3E1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3E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B3E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B3E1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B2EDE733B8996ABB1988CD6F7370226D0A9389CE5F310BD7C1B77E9Em4H7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0B2EDE733B8996ABB1988CD6F7370226D009089C35C310BD7C1B77E9E473D7FF9588A3D06m0HEH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0B2EDE733B8996ABB1988CD6F7370226D0A9389CE5F310BD7C1B77E9E473D7FF9588A3F000A4001m6H9H" TargetMode="External"/><Relationship Id="rId11" Type="http://schemas.openxmlformats.org/officeDocument/2006/relationships/hyperlink" Target="consultantplus://offline/ref=90B2EDE733B8996ABB1988CD6F7370226D0A9389CE5F310BD7C1B77E9Em4H7H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90B2EDE733B8996ABB1988CD6F7370226D0A938EC25B310BD7C1B77E9E473D7FF9588A3F000A420Bm6H4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0B2EDE733B8996ABB1988CD6F7370226D0A9389CE5F310BD7C1B77E9E473D7FF9588A3F000A4001m6H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3113</Words>
  <Characters>17745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2017-11-28T07:07:00Z</dcterms:created>
  <dcterms:modified xsi:type="dcterms:W3CDTF">2017-11-28T07:08:00Z</dcterms:modified>
</cp:coreProperties>
</file>