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84" w:rsidRPr="008D29E9" w:rsidRDefault="00AA41C9" w:rsidP="008C088B">
      <w:pPr>
        <w:spacing w:after="0" w:line="240" w:lineRule="auto"/>
        <w:ind w:left="5529"/>
        <w:jc w:val="center"/>
        <w:rPr>
          <w:rFonts w:ascii="Times New Roman" w:hAnsi="Times New Roman"/>
          <w:sz w:val="26"/>
          <w:szCs w:val="26"/>
        </w:rPr>
      </w:pPr>
      <w:r w:rsidRPr="008D29E9">
        <w:rPr>
          <w:rFonts w:ascii="Times New Roman" w:hAnsi="Times New Roman"/>
          <w:sz w:val="26"/>
          <w:szCs w:val="26"/>
        </w:rPr>
        <w:t xml:space="preserve">                                             </w:t>
      </w:r>
    </w:p>
    <w:p w:rsidR="00DA22B4" w:rsidRDefault="00DA22B4" w:rsidP="00EB36F4">
      <w:pPr>
        <w:jc w:val="center"/>
        <w:rPr>
          <w:rFonts w:ascii="Times New Roman" w:hAnsi="Times New Roman"/>
          <w:b/>
          <w:sz w:val="52"/>
          <w:szCs w:val="52"/>
        </w:rPr>
      </w:pPr>
    </w:p>
    <w:p w:rsidR="00AA2FEA" w:rsidRDefault="00AA2FEA" w:rsidP="00EB36F4">
      <w:pPr>
        <w:jc w:val="center"/>
        <w:rPr>
          <w:rFonts w:ascii="Times New Roman" w:hAnsi="Times New Roman"/>
          <w:b/>
          <w:sz w:val="52"/>
          <w:szCs w:val="52"/>
        </w:rPr>
      </w:pPr>
    </w:p>
    <w:p w:rsidR="00DA22B4" w:rsidRDefault="00DA22B4" w:rsidP="00EB36F4">
      <w:pPr>
        <w:jc w:val="center"/>
        <w:rPr>
          <w:rFonts w:ascii="Times New Roman" w:hAnsi="Times New Roman"/>
          <w:b/>
          <w:sz w:val="52"/>
          <w:szCs w:val="52"/>
        </w:rPr>
      </w:pPr>
    </w:p>
    <w:p w:rsidR="00DA22B4" w:rsidRDefault="00DA22B4" w:rsidP="00EB36F4">
      <w:pPr>
        <w:jc w:val="center"/>
        <w:rPr>
          <w:rFonts w:ascii="Times New Roman" w:hAnsi="Times New Roman"/>
          <w:b/>
          <w:sz w:val="52"/>
          <w:szCs w:val="52"/>
        </w:rPr>
      </w:pPr>
    </w:p>
    <w:p w:rsidR="00107266" w:rsidRDefault="00107266" w:rsidP="00EB36F4">
      <w:pPr>
        <w:jc w:val="center"/>
        <w:rPr>
          <w:rFonts w:ascii="Times New Roman" w:hAnsi="Times New Roman"/>
          <w:b/>
          <w:sz w:val="52"/>
          <w:szCs w:val="52"/>
        </w:rPr>
      </w:pPr>
    </w:p>
    <w:p w:rsidR="00865184" w:rsidRDefault="00865184" w:rsidP="00EB36F4">
      <w:pPr>
        <w:jc w:val="center"/>
        <w:rPr>
          <w:rFonts w:ascii="Times New Roman" w:hAnsi="Times New Roman"/>
          <w:b/>
          <w:sz w:val="52"/>
          <w:szCs w:val="52"/>
        </w:rPr>
      </w:pPr>
    </w:p>
    <w:p w:rsidR="00865184" w:rsidRPr="00137F15" w:rsidRDefault="00865184" w:rsidP="00EB36F4">
      <w:pPr>
        <w:jc w:val="center"/>
        <w:rPr>
          <w:rFonts w:ascii="Times New Roman" w:hAnsi="Times New Roman"/>
          <w:b/>
          <w:sz w:val="52"/>
          <w:szCs w:val="52"/>
        </w:rPr>
      </w:pPr>
      <w:r w:rsidRPr="00137F15">
        <w:rPr>
          <w:rFonts w:ascii="Times New Roman" w:hAnsi="Times New Roman"/>
          <w:b/>
          <w:sz w:val="52"/>
          <w:szCs w:val="52"/>
        </w:rPr>
        <w:t>Инвестиционный паспорт</w:t>
      </w:r>
    </w:p>
    <w:p w:rsidR="00865184" w:rsidRPr="00137F15" w:rsidRDefault="00865184" w:rsidP="00EB36F4">
      <w:pPr>
        <w:jc w:val="center"/>
        <w:rPr>
          <w:rFonts w:ascii="Times New Roman" w:hAnsi="Times New Roman"/>
          <w:b/>
          <w:sz w:val="52"/>
          <w:szCs w:val="52"/>
        </w:rPr>
      </w:pPr>
      <w:r w:rsidRPr="00137F15">
        <w:rPr>
          <w:rFonts w:ascii="Times New Roman" w:hAnsi="Times New Roman"/>
          <w:b/>
          <w:sz w:val="52"/>
          <w:szCs w:val="52"/>
        </w:rPr>
        <w:t>М</w:t>
      </w:r>
      <w:r>
        <w:rPr>
          <w:rFonts w:ascii="Times New Roman" w:hAnsi="Times New Roman"/>
          <w:b/>
          <w:sz w:val="52"/>
          <w:szCs w:val="52"/>
        </w:rPr>
        <w:t>униципального образования</w:t>
      </w:r>
      <w:r w:rsidRPr="00137F15">
        <w:rPr>
          <w:rFonts w:ascii="Times New Roman" w:hAnsi="Times New Roman"/>
          <w:b/>
          <w:sz w:val="52"/>
          <w:szCs w:val="52"/>
        </w:rPr>
        <w:t xml:space="preserve"> </w:t>
      </w:r>
      <w:r>
        <w:rPr>
          <w:rFonts w:ascii="Times New Roman" w:hAnsi="Times New Roman"/>
          <w:b/>
          <w:sz w:val="52"/>
          <w:szCs w:val="52"/>
        </w:rPr>
        <w:t>«</w:t>
      </w:r>
      <w:r w:rsidRPr="00137F15">
        <w:rPr>
          <w:rFonts w:ascii="Times New Roman" w:hAnsi="Times New Roman"/>
          <w:b/>
          <w:sz w:val="52"/>
          <w:szCs w:val="52"/>
        </w:rPr>
        <w:t>Подпорожский муниципальный район Ленинградской области</w:t>
      </w:r>
      <w:r>
        <w:rPr>
          <w:rFonts w:ascii="Times New Roman" w:hAnsi="Times New Roman"/>
          <w:b/>
          <w:sz w:val="52"/>
          <w:szCs w:val="52"/>
        </w:rPr>
        <w:t>»</w:t>
      </w: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865184" w:rsidRDefault="00865184"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p>
    <w:p w:rsidR="00AA2FEA" w:rsidRDefault="00AA2FEA" w:rsidP="00EB36F4">
      <w:pPr>
        <w:jc w:val="center"/>
        <w:rPr>
          <w:rFonts w:ascii="Times New Roman" w:hAnsi="Times New Roman"/>
          <w:b/>
          <w:sz w:val="32"/>
          <w:szCs w:val="32"/>
        </w:rPr>
      </w:pPr>
      <w:bookmarkStart w:id="0" w:name="_GoBack"/>
      <w:bookmarkEnd w:id="0"/>
    </w:p>
    <w:p w:rsidR="00865184" w:rsidRPr="00690DC6" w:rsidRDefault="00865184" w:rsidP="00213E43">
      <w:pPr>
        <w:pStyle w:val="a3"/>
        <w:numPr>
          <w:ilvl w:val="0"/>
          <w:numId w:val="1"/>
        </w:numPr>
        <w:spacing w:line="240" w:lineRule="auto"/>
        <w:jc w:val="center"/>
        <w:rPr>
          <w:rFonts w:ascii="Times New Roman" w:hAnsi="Times New Roman"/>
          <w:b/>
          <w:sz w:val="28"/>
          <w:szCs w:val="28"/>
        </w:rPr>
      </w:pPr>
      <w:r w:rsidRPr="00690DC6">
        <w:rPr>
          <w:rFonts w:ascii="Times New Roman" w:hAnsi="Times New Roman"/>
          <w:b/>
          <w:sz w:val="28"/>
          <w:szCs w:val="28"/>
        </w:rPr>
        <w:lastRenderedPageBreak/>
        <w:t>Общие сведения о МО «Подпорожский муниципальный район»</w:t>
      </w:r>
    </w:p>
    <w:p w:rsidR="00865184" w:rsidRDefault="00865184" w:rsidP="00213E43">
      <w:pPr>
        <w:pStyle w:val="a3"/>
        <w:spacing w:line="240" w:lineRule="auto"/>
        <w:ind w:left="0" w:firstLine="426"/>
        <w:jc w:val="both"/>
        <w:rPr>
          <w:rFonts w:ascii="Times New Roman" w:hAnsi="Times New Roman"/>
          <w:sz w:val="28"/>
          <w:szCs w:val="28"/>
          <w:lang w:eastAsia="ru-RU"/>
        </w:rPr>
      </w:pPr>
    </w:p>
    <w:p w:rsidR="00865184" w:rsidRPr="00C4762E" w:rsidRDefault="00865184" w:rsidP="00213E43">
      <w:pPr>
        <w:pStyle w:val="a3"/>
        <w:spacing w:line="240" w:lineRule="auto"/>
        <w:ind w:left="0" w:firstLine="709"/>
        <w:jc w:val="both"/>
        <w:rPr>
          <w:rFonts w:ascii="Times New Roman" w:hAnsi="Times New Roman"/>
          <w:sz w:val="28"/>
          <w:szCs w:val="28"/>
          <w:lang w:eastAsia="ru-RU"/>
        </w:rPr>
      </w:pPr>
      <w:r w:rsidRPr="00C4762E">
        <w:rPr>
          <w:rFonts w:ascii="Times New Roman" w:hAnsi="Times New Roman"/>
          <w:sz w:val="28"/>
          <w:szCs w:val="28"/>
          <w:lang w:eastAsia="ru-RU"/>
        </w:rPr>
        <w:t xml:space="preserve">Муниципальное образование </w:t>
      </w:r>
      <w:r>
        <w:rPr>
          <w:rFonts w:ascii="Times New Roman" w:hAnsi="Times New Roman"/>
          <w:sz w:val="28"/>
          <w:szCs w:val="28"/>
          <w:lang w:eastAsia="ru-RU"/>
        </w:rPr>
        <w:t>«</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 (далее – Подпорожский район, район)</w:t>
      </w:r>
      <w:r w:rsidR="0008223C">
        <w:rPr>
          <w:rFonts w:ascii="Times New Roman" w:hAnsi="Times New Roman"/>
          <w:sz w:val="28"/>
          <w:szCs w:val="28"/>
          <w:lang w:eastAsia="ru-RU"/>
        </w:rPr>
        <w:t xml:space="preserve"> </w:t>
      </w:r>
      <w:r w:rsidRPr="00C4762E">
        <w:rPr>
          <w:rFonts w:ascii="Times New Roman" w:hAnsi="Times New Roman"/>
          <w:sz w:val="28"/>
          <w:szCs w:val="28"/>
          <w:lang w:eastAsia="ru-RU"/>
        </w:rPr>
        <w:t xml:space="preserve">расположено на Северо-Востоке Ленинградской области. Это </w:t>
      </w:r>
      <w:r w:rsidR="008D29E9">
        <w:rPr>
          <w:rFonts w:ascii="Times New Roman" w:hAnsi="Times New Roman"/>
          <w:sz w:val="28"/>
          <w:szCs w:val="28"/>
          <w:lang w:eastAsia="ru-RU"/>
        </w:rPr>
        <w:t xml:space="preserve">самый отдалённый район области </w:t>
      </w:r>
      <w:r w:rsidRPr="00C4762E">
        <w:rPr>
          <w:rFonts w:ascii="Times New Roman" w:hAnsi="Times New Roman"/>
          <w:sz w:val="28"/>
          <w:szCs w:val="28"/>
          <w:lang w:eastAsia="ru-RU"/>
        </w:rPr>
        <w:t>и самый большой по площади – 7</w:t>
      </w:r>
      <w:r w:rsidR="006B218F">
        <w:rPr>
          <w:rFonts w:ascii="Times New Roman" w:hAnsi="Times New Roman"/>
          <w:sz w:val="28"/>
          <w:szCs w:val="28"/>
          <w:lang w:eastAsia="ru-RU"/>
        </w:rPr>
        <w:t>8</w:t>
      </w:r>
      <w:r w:rsidRPr="00C4762E">
        <w:rPr>
          <w:rFonts w:ascii="Times New Roman" w:hAnsi="Times New Roman"/>
          <w:sz w:val="28"/>
          <w:szCs w:val="28"/>
          <w:lang w:eastAsia="ru-RU"/>
        </w:rPr>
        <w:t>05</w:t>
      </w:r>
      <w:r w:rsidR="006B218F">
        <w:rPr>
          <w:rFonts w:ascii="Times New Roman" w:hAnsi="Times New Roman"/>
          <w:sz w:val="28"/>
          <w:szCs w:val="28"/>
          <w:lang w:eastAsia="ru-RU"/>
        </w:rPr>
        <w:t>,39</w:t>
      </w:r>
      <w:r w:rsidRPr="00C4762E">
        <w:rPr>
          <w:rFonts w:ascii="Times New Roman" w:hAnsi="Times New Roman"/>
          <w:sz w:val="28"/>
          <w:szCs w:val="28"/>
          <w:lang w:eastAsia="ru-RU"/>
        </w:rPr>
        <w:t xml:space="preserve"> </w:t>
      </w:r>
      <w:proofErr w:type="spellStart"/>
      <w:r w:rsidRPr="00C4762E">
        <w:rPr>
          <w:rFonts w:ascii="Times New Roman" w:hAnsi="Times New Roman"/>
          <w:sz w:val="28"/>
          <w:szCs w:val="28"/>
          <w:lang w:eastAsia="ru-RU"/>
        </w:rPr>
        <w:t>кв.км</w:t>
      </w:r>
      <w:proofErr w:type="spellEnd"/>
      <w:proofErr w:type="gramStart"/>
      <w:r w:rsidRPr="00C4762E">
        <w:rPr>
          <w:rFonts w:ascii="Times New Roman" w:hAnsi="Times New Roman"/>
          <w:sz w:val="28"/>
          <w:szCs w:val="28"/>
          <w:lang w:eastAsia="ru-RU"/>
        </w:rPr>
        <w:t>.</w:t>
      </w:r>
      <w:proofErr w:type="gramEnd"/>
      <w:r w:rsidRPr="00C4762E">
        <w:rPr>
          <w:rFonts w:ascii="Times New Roman" w:hAnsi="Times New Roman"/>
          <w:sz w:val="28"/>
          <w:szCs w:val="28"/>
          <w:lang w:eastAsia="ru-RU"/>
        </w:rPr>
        <w:t xml:space="preserve"> </w:t>
      </w:r>
      <w:r w:rsidR="006B218F">
        <w:rPr>
          <w:rFonts w:ascii="Times New Roman" w:hAnsi="Times New Roman"/>
          <w:sz w:val="28"/>
          <w:szCs w:val="28"/>
          <w:lang w:eastAsia="ru-RU"/>
        </w:rPr>
        <w:t>(</w:t>
      </w:r>
      <w:proofErr w:type="gramStart"/>
      <w:r w:rsidR="006B218F">
        <w:rPr>
          <w:rFonts w:ascii="Times New Roman" w:hAnsi="Times New Roman"/>
          <w:sz w:val="28"/>
          <w:szCs w:val="28"/>
          <w:lang w:eastAsia="ru-RU"/>
        </w:rPr>
        <w:t>б</w:t>
      </w:r>
      <w:proofErr w:type="gramEnd"/>
      <w:r w:rsidR="006B218F">
        <w:rPr>
          <w:rFonts w:ascii="Times New Roman" w:hAnsi="Times New Roman"/>
          <w:sz w:val="28"/>
          <w:szCs w:val="28"/>
          <w:lang w:eastAsia="ru-RU"/>
        </w:rPr>
        <w:t xml:space="preserve">ез учета акватории Онежского озера). </w:t>
      </w:r>
      <w:r w:rsidRPr="00C4762E">
        <w:rPr>
          <w:rFonts w:ascii="Times New Roman" w:hAnsi="Times New Roman"/>
          <w:sz w:val="28"/>
          <w:szCs w:val="28"/>
          <w:lang w:eastAsia="ru-RU"/>
        </w:rPr>
        <w:t xml:space="preserve">Подпорожский район расположен в бассейне рек Свирь и </w:t>
      </w:r>
      <w:proofErr w:type="spellStart"/>
      <w:r w:rsidRPr="00C4762E">
        <w:rPr>
          <w:rFonts w:ascii="Times New Roman" w:hAnsi="Times New Roman"/>
          <w:sz w:val="28"/>
          <w:szCs w:val="28"/>
          <w:lang w:eastAsia="ru-RU"/>
        </w:rPr>
        <w:t>Оять</w:t>
      </w:r>
      <w:proofErr w:type="spellEnd"/>
      <w:r w:rsidRPr="00C4762E">
        <w:rPr>
          <w:rFonts w:ascii="Times New Roman" w:hAnsi="Times New Roman"/>
          <w:sz w:val="28"/>
          <w:szCs w:val="28"/>
          <w:lang w:eastAsia="ru-RU"/>
        </w:rPr>
        <w:t xml:space="preserve"> и самого чистого в Европе Онежского озера.</w:t>
      </w:r>
    </w:p>
    <w:p w:rsidR="00865184" w:rsidRDefault="00865184" w:rsidP="00213E43">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севере район граничит с Республикой Карелия, на западе – с Вологодской областью, на юге и востоке – с </w:t>
      </w:r>
      <w:proofErr w:type="gramStart"/>
      <w:r>
        <w:rPr>
          <w:rFonts w:ascii="Times New Roman" w:hAnsi="Times New Roman"/>
          <w:sz w:val="28"/>
          <w:szCs w:val="28"/>
          <w:lang w:eastAsia="ru-RU"/>
        </w:rPr>
        <w:t>Тихвинским</w:t>
      </w:r>
      <w:proofErr w:type="gramEnd"/>
      <w:r>
        <w:rPr>
          <w:rFonts w:ascii="Times New Roman" w:hAnsi="Times New Roman"/>
          <w:sz w:val="28"/>
          <w:szCs w:val="28"/>
          <w:lang w:eastAsia="ru-RU"/>
        </w:rPr>
        <w:t xml:space="preserve"> и Лодейнопольским районами Ленинградской области. Протяжённость территории района с севера на юг составляет 110 км, с запада на восток – 90 км.</w:t>
      </w:r>
    </w:p>
    <w:p w:rsidR="00865184" w:rsidRPr="008C088B" w:rsidRDefault="00865184" w:rsidP="00213E43">
      <w:pPr>
        <w:pStyle w:val="a3"/>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Органы местного самоуправления Подпорожского муниципального района</w:t>
      </w:r>
      <w:r w:rsidRPr="00A37245">
        <w:rPr>
          <w:rFonts w:ascii="Times New Roman" w:hAnsi="Times New Roman"/>
          <w:sz w:val="28"/>
          <w:szCs w:val="28"/>
          <w:lang w:eastAsia="ru-RU"/>
        </w:rPr>
        <w:t>:</w:t>
      </w:r>
    </w:p>
    <w:p w:rsidR="00865184" w:rsidRPr="0089147B" w:rsidRDefault="00865184" w:rsidP="0089147B">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Совет депутатов 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865184" w:rsidRPr="0089147B" w:rsidRDefault="00865184" w:rsidP="0089147B">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Глава </w:t>
      </w:r>
      <w:r w:rsidRPr="00A37245">
        <w:rPr>
          <w:rFonts w:ascii="Times New Roman" w:hAnsi="Times New Roman"/>
          <w:sz w:val="28"/>
          <w:szCs w:val="28"/>
          <w:lang w:eastAsia="ru-RU"/>
        </w:rPr>
        <w:t xml:space="preserve"> </w:t>
      </w:r>
      <w:r>
        <w:rPr>
          <w:rFonts w:ascii="Times New Roman" w:hAnsi="Times New Roman"/>
          <w:sz w:val="28"/>
          <w:szCs w:val="28"/>
          <w:lang w:eastAsia="ru-RU"/>
        </w:rPr>
        <w:t>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865184" w:rsidRPr="0089147B" w:rsidRDefault="00865184" w:rsidP="0089147B">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Администрация муниципального образования «</w:t>
      </w:r>
      <w:r w:rsidRPr="00C4762E">
        <w:rPr>
          <w:rFonts w:ascii="Times New Roman" w:hAnsi="Times New Roman"/>
          <w:sz w:val="28"/>
          <w:szCs w:val="28"/>
          <w:lang w:eastAsia="ru-RU"/>
        </w:rPr>
        <w:t>Подпорожский муниципальный район</w:t>
      </w:r>
      <w:r>
        <w:rPr>
          <w:rFonts w:ascii="Times New Roman" w:hAnsi="Times New Roman"/>
          <w:sz w:val="28"/>
          <w:szCs w:val="28"/>
          <w:lang w:eastAsia="ru-RU"/>
        </w:rPr>
        <w:t xml:space="preserve"> Ленинградской области»</w:t>
      </w:r>
      <w:r w:rsidRPr="0089147B">
        <w:rPr>
          <w:rFonts w:ascii="Times New Roman" w:hAnsi="Times New Roman"/>
          <w:sz w:val="28"/>
          <w:szCs w:val="28"/>
          <w:lang w:eastAsia="ru-RU"/>
        </w:rPr>
        <w:t>;</w:t>
      </w:r>
    </w:p>
    <w:p w:rsidR="00865184" w:rsidRPr="004348B4" w:rsidRDefault="00865184" w:rsidP="0089147B">
      <w:pPr>
        <w:pStyle w:val="a3"/>
        <w:numPr>
          <w:ilvl w:val="0"/>
          <w:numId w:val="19"/>
        </w:numPr>
        <w:tabs>
          <w:tab w:val="left" w:pos="1134"/>
        </w:tabs>
        <w:spacing w:after="0" w:line="240" w:lineRule="auto"/>
        <w:ind w:left="0" w:firstLine="709"/>
        <w:jc w:val="both"/>
        <w:rPr>
          <w:rFonts w:ascii="Times New Roman" w:hAnsi="Times New Roman"/>
          <w:sz w:val="28"/>
          <w:szCs w:val="28"/>
          <w:lang w:eastAsia="ru-RU"/>
        </w:rPr>
      </w:pPr>
      <w:r w:rsidRPr="004348B4">
        <w:rPr>
          <w:rFonts w:ascii="Times New Roman" w:hAnsi="Times New Roman"/>
          <w:sz w:val="28"/>
          <w:szCs w:val="28"/>
          <w:lang w:eastAsia="ru-RU"/>
        </w:rPr>
        <w:t>Контрольно-счётная комиссия муниципального образования «Подпорожский муниципальный район Ленинградской области».</w:t>
      </w:r>
    </w:p>
    <w:p w:rsidR="00865184" w:rsidRPr="0089147B" w:rsidRDefault="00865184" w:rsidP="0089147B">
      <w:pPr>
        <w:tabs>
          <w:tab w:val="left" w:pos="1134"/>
        </w:tabs>
        <w:spacing w:after="0" w:line="240" w:lineRule="auto"/>
        <w:ind w:left="709"/>
        <w:jc w:val="both"/>
        <w:rPr>
          <w:rFonts w:ascii="Times New Roman" w:hAnsi="Times New Roman"/>
          <w:sz w:val="28"/>
          <w:szCs w:val="28"/>
          <w:lang w:eastAsia="ru-RU"/>
        </w:rPr>
      </w:pPr>
    </w:p>
    <w:p w:rsidR="00865184" w:rsidRPr="00D64B77" w:rsidRDefault="00865184" w:rsidP="00213E43">
      <w:pPr>
        <w:pStyle w:val="a3"/>
        <w:spacing w:line="240" w:lineRule="auto"/>
        <w:ind w:left="0" w:firstLine="709"/>
        <w:jc w:val="both"/>
        <w:rPr>
          <w:rFonts w:ascii="Times New Roman" w:hAnsi="Times New Roman"/>
          <w:sz w:val="28"/>
          <w:szCs w:val="28"/>
          <w:lang w:eastAsia="ru-RU"/>
        </w:rPr>
      </w:pPr>
      <w:r w:rsidRPr="00D64B77">
        <w:rPr>
          <w:rFonts w:ascii="Times New Roman" w:hAnsi="Times New Roman"/>
          <w:sz w:val="28"/>
          <w:szCs w:val="28"/>
          <w:lang w:eastAsia="ru-RU"/>
        </w:rPr>
        <w:t xml:space="preserve">В состав </w:t>
      </w:r>
      <w:r>
        <w:rPr>
          <w:rFonts w:ascii="Times New Roman" w:hAnsi="Times New Roman"/>
          <w:sz w:val="28"/>
          <w:szCs w:val="28"/>
          <w:lang w:eastAsia="ru-RU"/>
        </w:rPr>
        <w:t xml:space="preserve">Подпорожского </w:t>
      </w:r>
      <w:r w:rsidRPr="00D64B77">
        <w:rPr>
          <w:rFonts w:ascii="Times New Roman" w:hAnsi="Times New Roman"/>
          <w:sz w:val="28"/>
          <w:szCs w:val="28"/>
          <w:lang w:eastAsia="ru-RU"/>
        </w:rPr>
        <w:t>муниципального района входят территории 4 городских поселений и одного сельского поселения:</w:t>
      </w:r>
    </w:p>
    <w:p w:rsidR="00865184" w:rsidRPr="00D67331"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 xml:space="preserve">Подпорожское городское поселение (административный центр </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г.</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Подпорожье)</w:t>
      </w:r>
      <w:r w:rsidRPr="00D67331">
        <w:rPr>
          <w:rFonts w:ascii="Times New Roman" w:hAnsi="Times New Roman"/>
          <w:sz w:val="28"/>
          <w:szCs w:val="28"/>
          <w:lang w:eastAsia="ru-RU"/>
        </w:rPr>
        <w:t>;</w:t>
      </w:r>
    </w:p>
    <w:p w:rsidR="00865184" w:rsidRPr="00D67331"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Важинское городское поселение (административный центр п.</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Важины)</w:t>
      </w:r>
      <w:r w:rsidRPr="00D67331">
        <w:rPr>
          <w:rFonts w:ascii="Times New Roman" w:hAnsi="Times New Roman"/>
          <w:sz w:val="28"/>
          <w:szCs w:val="28"/>
          <w:lang w:eastAsia="ru-RU"/>
        </w:rPr>
        <w:t>;</w:t>
      </w:r>
    </w:p>
    <w:p w:rsidR="00865184" w:rsidRPr="00D67331"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Никольское городское поселение (административный центр п.</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Никольский)</w:t>
      </w:r>
      <w:r w:rsidRPr="00D67331">
        <w:rPr>
          <w:rFonts w:ascii="Times New Roman" w:hAnsi="Times New Roman"/>
          <w:sz w:val="28"/>
          <w:szCs w:val="28"/>
          <w:lang w:eastAsia="ru-RU"/>
        </w:rPr>
        <w:t>;</w:t>
      </w:r>
    </w:p>
    <w:p w:rsidR="00865184" w:rsidRPr="00D67331"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Вознесенское городское поселение (административный центр</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 xml:space="preserve"> п.</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Вознесенье)</w:t>
      </w:r>
      <w:r w:rsidRPr="00D67331">
        <w:rPr>
          <w:rFonts w:ascii="Times New Roman" w:hAnsi="Times New Roman"/>
          <w:sz w:val="28"/>
          <w:szCs w:val="28"/>
          <w:lang w:eastAsia="ru-RU"/>
        </w:rPr>
        <w:t>;</w:t>
      </w:r>
    </w:p>
    <w:p w:rsidR="00865184" w:rsidRPr="00D64B77" w:rsidRDefault="00865184" w:rsidP="006B218F">
      <w:pPr>
        <w:pStyle w:val="a3"/>
        <w:numPr>
          <w:ilvl w:val="0"/>
          <w:numId w:val="28"/>
        </w:numPr>
        <w:tabs>
          <w:tab w:val="left" w:pos="426"/>
        </w:tabs>
        <w:ind w:left="-142" w:firstLine="284"/>
        <w:jc w:val="both"/>
        <w:rPr>
          <w:rFonts w:ascii="Times New Roman" w:hAnsi="Times New Roman"/>
          <w:sz w:val="28"/>
          <w:szCs w:val="28"/>
          <w:lang w:eastAsia="ru-RU"/>
        </w:rPr>
      </w:pPr>
      <w:r w:rsidRPr="00D64B77">
        <w:rPr>
          <w:rFonts w:ascii="Times New Roman" w:hAnsi="Times New Roman"/>
          <w:sz w:val="28"/>
          <w:szCs w:val="28"/>
          <w:lang w:eastAsia="ru-RU"/>
        </w:rPr>
        <w:t>Винницкое сельское поселение (административный центр с.</w:t>
      </w:r>
      <w:r w:rsidR="00B12C03">
        <w:rPr>
          <w:rFonts w:ascii="Times New Roman" w:hAnsi="Times New Roman"/>
          <w:sz w:val="28"/>
          <w:szCs w:val="28"/>
          <w:lang w:eastAsia="ru-RU"/>
        </w:rPr>
        <w:t xml:space="preserve"> </w:t>
      </w:r>
      <w:r w:rsidRPr="00D64B77">
        <w:rPr>
          <w:rFonts w:ascii="Times New Roman" w:hAnsi="Times New Roman"/>
          <w:sz w:val="28"/>
          <w:szCs w:val="28"/>
          <w:lang w:eastAsia="ru-RU"/>
        </w:rPr>
        <w:t>Винницы)</w:t>
      </w:r>
      <w:r>
        <w:rPr>
          <w:rFonts w:ascii="Times New Roman" w:hAnsi="Times New Roman"/>
          <w:sz w:val="28"/>
          <w:szCs w:val="28"/>
          <w:lang w:eastAsia="ru-RU"/>
        </w:rPr>
        <w:t>.</w:t>
      </w:r>
    </w:p>
    <w:p w:rsidR="00865184" w:rsidRDefault="00865184" w:rsidP="00213E43">
      <w:pPr>
        <w:pStyle w:val="a3"/>
        <w:spacing w:line="240" w:lineRule="auto"/>
        <w:ind w:left="432" w:firstLine="709"/>
        <w:jc w:val="both"/>
        <w:rPr>
          <w:rFonts w:ascii="Times New Roman" w:hAnsi="Times New Roman"/>
          <w:sz w:val="28"/>
          <w:szCs w:val="28"/>
        </w:rPr>
      </w:pPr>
    </w:p>
    <w:p w:rsidR="00865184" w:rsidRPr="005945BD" w:rsidRDefault="00865184" w:rsidP="00213E43">
      <w:pPr>
        <w:pStyle w:val="a3"/>
        <w:numPr>
          <w:ilvl w:val="0"/>
          <w:numId w:val="1"/>
        </w:numPr>
        <w:spacing w:line="240" w:lineRule="auto"/>
        <w:jc w:val="center"/>
        <w:rPr>
          <w:rFonts w:ascii="Times New Roman" w:hAnsi="Times New Roman"/>
          <w:sz w:val="28"/>
          <w:szCs w:val="28"/>
        </w:rPr>
      </w:pPr>
      <w:r w:rsidRPr="005945BD">
        <w:rPr>
          <w:rFonts w:ascii="Times New Roman" w:hAnsi="Times New Roman"/>
          <w:b/>
          <w:sz w:val="28"/>
          <w:szCs w:val="28"/>
        </w:rPr>
        <w:t>Социально-экономическая характеристика</w:t>
      </w:r>
      <w:r w:rsidRPr="005945BD">
        <w:rPr>
          <w:rFonts w:ascii="Times New Roman" w:hAnsi="Times New Roman"/>
          <w:sz w:val="28"/>
          <w:szCs w:val="28"/>
        </w:rPr>
        <w:t xml:space="preserve">                                                         </w:t>
      </w:r>
      <w:r w:rsidRPr="005945BD">
        <w:rPr>
          <w:rFonts w:ascii="Times New Roman" w:hAnsi="Times New Roman"/>
          <w:b/>
          <w:sz w:val="28"/>
          <w:szCs w:val="28"/>
        </w:rPr>
        <w:t>МО «Подпорожский муниципальный район»</w:t>
      </w:r>
    </w:p>
    <w:p w:rsidR="00C074AB" w:rsidRPr="00DE14AB" w:rsidRDefault="00865184" w:rsidP="006F4348">
      <w:pPr>
        <w:pStyle w:val="23"/>
        <w:spacing w:line="240" w:lineRule="auto"/>
        <w:ind w:left="0" w:firstLine="567"/>
        <w:jc w:val="both"/>
        <w:rPr>
          <w:rFonts w:ascii="Times New Roman" w:hAnsi="Times New Roman"/>
          <w:sz w:val="28"/>
          <w:szCs w:val="28"/>
        </w:rPr>
      </w:pPr>
      <w:r w:rsidRPr="002B1FA3">
        <w:rPr>
          <w:rFonts w:ascii="Times New Roman" w:hAnsi="Times New Roman"/>
          <w:sz w:val="28"/>
          <w:szCs w:val="28"/>
        </w:rPr>
        <w:t xml:space="preserve">На территории Подпорожского района </w:t>
      </w:r>
      <w:r w:rsidR="00F74717" w:rsidRPr="002B1FA3">
        <w:rPr>
          <w:rFonts w:ascii="Times New Roman" w:hAnsi="Times New Roman"/>
          <w:sz w:val="28"/>
          <w:szCs w:val="28"/>
        </w:rPr>
        <w:t>по  состоянию на 01.01.20</w:t>
      </w:r>
      <w:r w:rsidR="0011115B" w:rsidRPr="002B1FA3">
        <w:rPr>
          <w:rFonts w:ascii="Times New Roman" w:hAnsi="Times New Roman"/>
          <w:sz w:val="28"/>
          <w:szCs w:val="28"/>
        </w:rPr>
        <w:t>2</w:t>
      </w:r>
      <w:r w:rsidR="00F14C11">
        <w:rPr>
          <w:rFonts w:ascii="Times New Roman" w:hAnsi="Times New Roman"/>
          <w:sz w:val="28"/>
          <w:szCs w:val="28"/>
        </w:rPr>
        <w:t>3</w:t>
      </w:r>
      <w:r w:rsidR="00F74717" w:rsidRPr="002B1FA3">
        <w:rPr>
          <w:rFonts w:ascii="Times New Roman" w:hAnsi="Times New Roman"/>
          <w:sz w:val="28"/>
          <w:szCs w:val="28"/>
        </w:rPr>
        <w:t xml:space="preserve"> года </w:t>
      </w:r>
      <w:r w:rsidRPr="002B1FA3">
        <w:rPr>
          <w:rFonts w:ascii="Times New Roman" w:hAnsi="Times New Roman"/>
          <w:sz w:val="28"/>
          <w:szCs w:val="28"/>
        </w:rPr>
        <w:t xml:space="preserve">осуществляют деятельность </w:t>
      </w:r>
      <w:r w:rsidR="00021A09">
        <w:rPr>
          <w:rFonts w:ascii="Times New Roman" w:hAnsi="Times New Roman"/>
          <w:sz w:val="28"/>
          <w:szCs w:val="28"/>
        </w:rPr>
        <w:t>5</w:t>
      </w:r>
      <w:r w:rsidRPr="002B1FA3">
        <w:rPr>
          <w:rFonts w:ascii="Times New Roman" w:hAnsi="Times New Roman"/>
          <w:sz w:val="28"/>
          <w:szCs w:val="28"/>
        </w:rPr>
        <w:t xml:space="preserve"> крупных промышленных предприятий,</w:t>
      </w:r>
      <w:r w:rsidRPr="009134FD">
        <w:rPr>
          <w:rFonts w:ascii="Times New Roman" w:hAnsi="Times New Roman"/>
          <w:color w:val="FF0000"/>
          <w:sz w:val="28"/>
          <w:szCs w:val="28"/>
        </w:rPr>
        <w:t xml:space="preserve"> </w:t>
      </w:r>
      <w:r w:rsidR="003B0C98" w:rsidRPr="00DE14AB">
        <w:rPr>
          <w:rFonts w:ascii="Times New Roman" w:hAnsi="Times New Roman"/>
          <w:sz w:val="28"/>
          <w:szCs w:val="28"/>
        </w:rPr>
        <w:t>1</w:t>
      </w:r>
      <w:r w:rsidR="00F14C11">
        <w:rPr>
          <w:rFonts w:ascii="Times New Roman" w:hAnsi="Times New Roman"/>
          <w:sz w:val="28"/>
          <w:szCs w:val="28"/>
        </w:rPr>
        <w:t>7</w:t>
      </w:r>
      <w:r w:rsidR="00F65319" w:rsidRPr="00DE14AB">
        <w:rPr>
          <w:rFonts w:ascii="Times New Roman" w:hAnsi="Times New Roman"/>
          <w:sz w:val="28"/>
          <w:szCs w:val="28"/>
        </w:rPr>
        <w:t>9</w:t>
      </w:r>
      <w:r w:rsidRPr="00DE14AB">
        <w:rPr>
          <w:rFonts w:ascii="Times New Roman" w:hAnsi="Times New Roman"/>
          <w:sz w:val="28"/>
          <w:szCs w:val="28"/>
        </w:rPr>
        <w:t xml:space="preserve"> малых</w:t>
      </w:r>
      <w:r w:rsidR="00F74717" w:rsidRPr="00DE14AB">
        <w:rPr>
          <w:rFonts w:ascii="Times New Roman" w:hAnsi="Times New Roman"/>
          <w:sz w:val="28"/>
          <w:szCs w:val="28"/>
        </w:rPr>
        <w:t xml:space="preserve"> и микропредприятий</w:t>
      </w:r>
      <w:r w:rsidRPr="00DE14AB">
        <w:rPr>
          <w:rFonts w:ascii="Times New Roman" w:hAnsi="Times New Roman"/>
          <w:sz w:val="28"/>
          <w:szCs w:val="28"/>
        </w:rPr>
        <w:t xml:space="preserve"> предприятий</w:t>
      </w:r>
      <w:r w:rsidR="00F14C11">
        <w:rPr>
          <w:rFonts w:ascii="Times New Roman" w:hAnsi="Times New Roman"/>
          <w:sz w:val="28"/>
          <w:szCs w:val="28"/>
        </w:rPr>
        <w:t>,</w:t>
      </w:r>
      <w:r w:rsidRPr="00DE14AB">
        <w:rPr>
          <w:rFonts w:ascii="Times New Roman" w:hAnsi="Times New Roman"/>
          <w:sz w:val="28"/>
          <w:szCs w:val="28"/>
        </w:rPr>
        <w:t xml:space="preserve"> </w:t>
      </w:r>
      <w:r w:rsidR="00F74717" w:rsidRPr="00DE14AB">
        <w:rPr>
          <w:rFonts w:ascii="Times New Roman" w:hAnsi="Times New Roman"/>
          <w:sz w:val="28"/>
          <w:szCs w:val="28"/>
        </w:rPr>
        <w:t>6</w:t>
      </w:r>
      <w:r w:rsidR="00F14C11">
        <w:rPr>
          <w:rFonts w:ascii="Times New Roman" w:hAnsi="Times New Roman"/>
          <w:sz w:val="28"/>
          <w:szCs w:val="28"/>
        </w:rPr>
        <w:t>8</w:t>
      </w:r>
      <w:r w:rsidR="003B0C98" w:rsidRPr="00DE14AB">
        <w:rPr>
          <w:rFonts w:ascii="Times New Roman" w:hAnsi="Times New Roman"/>
          <w:sz w:val="28"/>
          <w:szCs w:val="28"/>
        </w:rPr>
        <w:t>2</w:t>
      </w:r>
      <w:r w:rsidR="00223145" w:rsidRPr="00DE14AB">
        <w:rPr>
          <w:rFonts w:ascii="Times New Roman" w:hAnsi="Times New Roman"/>
          <w:sz w:val="28"/>
          <w:szCs w:val="28"/>
        </w:rPr>
        <w:t xml:space="preserve"> </w:t>
      </w:r>
      <w:r w:rsidR="006F4348" w:rsidRPr="00DE14AB">
        <w:rPr>
          <w:rFonts w:ascii="Times New Roman" w:hAnsi="Times New Roman"/>
          <w:sz w:val="28"/>
          <w:szCs w:val="28"/>
        </w:rPr>
        <w:t>индивидуальных предпринимателя</w:t>
      </w:r>
      <w:r w:rsidR="00F14C11">
        <w:rPr>
          <w:rFonts w:ascii="Times New Roman" w:hAnsi="Times New Roman"/>
          <w:sz w:val="28"/>
          <w:szCs w:val="28"/>
        </w:rPr>
        <w:t xml:space="preserve"> и </w:t>
      </w:r>
      <w:r w:rsidR="008B2C03">
        <w:rPr>
          <w:rFonts w:ascii="Times New Roman" w:hAnsi="Times New Roman"/>
          <w:sz w:val="28"/>
          <w:szCs w:val="28"/>
        </w:rPr>
        <w:t>825 физических лиц, не являющихся индивидуальными предпринимателями</w:t>
      </w:r>
      <w:r w:rsidR="00021A09">
        <w:rPr>
          <w:rFonts w:ascii="Times New Roman" w:hAnsi="Times New Roman"/>
          <w:sz w:val="28"/>
          <w:szCs w:val="28"/>
        </w:rPr>
        <w:t xml:space="preserve"> и применяющих специальный налоговый режим «Налог на профессиональный доход» (самозанятые)</w:t>
      </w:r>
      <w:r w:rsidRPr="00DE14AB">
        <w:rPr>
          <w:rFonts w:ascii="Times New Roman" w:hAnsi="Times New Roman"/>
          <w:sz w:val="28"/>
          <w:szCs w:val="28"/>
        </w:rPr>
        <w:t>.</w:t>
      </w:r>
      <w:r w:rsidR="00C074AB" w:rsidRPr="00DE14AB">
        <w:rPr>
          <w:rFonts w:ascii="Times New Roman" w:hAnsi="Times New Roman"/>
          <w:sz w:val="28"/>
          <w:szCs w:val="28"/>
        </w:rPr>
        <w:t xml:space="preserve"> </w:t>
      </w:r>
    </w:p>
    <w:p w:rsidR="00865184" w:rsidRPr="00151E47" w:rsidRDefault="00DC5503" w:rsidP="00213E43">
      <w:pPr>
        <w:pStyle w:val="23"/>
        <w:numPr>
          <w:ilvl w:val="1"/>
          <w:numId w:val="1"/>
        </w:numPr>
        <w:spacing w:line="240" w:lineRule="auto"/>
        <w:jc w:val="both"/>
        <w:rPr>
          <w:rFonts w:ascii="Times New Roman" w:hAnsi="Times New Roman"/>
          <w:sz w:val="28"/>
          <w:szCs w:val="28"/>
          <w:u w:val="single"/>
        </w:rPr>
      </w:pPr>
      <w:r w:rsidRPr="00DC5503">
        <w:rPr>
          <w:rFonts w:ascii="Times New Roman" w:hAnsi="Times New Roman"/>
          <w:sz w:val="28"/>
          <w:szCs w:val="28"/>
          <w:u w:val="single"/>
        </w:rPr>
        <w:t xml:space="preserve"> </w:t>
      </w:r>
      <w:r w:rsidR="00865184" w:rsidRPr="00151E47">
        <w:rPr>
          <w:rFonts w:ascii="Times New Roman" w:hAnsi="Times New Roman"/>
          <w:sz w:val="28"/>
          <w:szCs w:val="28"/>
          <w:u w:val="single"/>
        </w:rPr>
        <w:t>Промышленность.</w:t>
      </w:r>
    </w:p>
    <w:p w:rsidR="003416C1" w:rsidRDefault="00865184" w:rsidP="003416C1">
      <w:pPr>
        <w:spacing w:after="0" w:line="240" w:lineRule="auto"/>
        <w:ind w:firstLine="709"/>
        <w:jc w:val="both"/>
        <w:rPr>
          <w:rFonts w:ascii="Times New Roman" w:hAnsi="Times New Roman"/>
          <w:sz w:val="28"/>
          <w:szCs w:val="28"/>
        </w:rPr>
      </w:pPr>
      <w:r w:rsidRPr="00AC3688">
        <w:rPr>
          <w:rFonts w:ascii="Times New Roman" w:hAnsi="Times New Roman"/>
          <w:sz w:val="28"/>
          <w:szCs w:val="28"/>
        </w:rPr>
        <w:t xml:space="preserve">Экономика района имеет </w:t>
      </w:r>
      <w:r w:rsidR="003B0C98" w:rsidRPr="00AC3688">
        <w:rPr>
          <w:rFonts w:ascii="Times New Roman" w:hAnsi="Times New Roman"/>
          <w:sz w:val="28"/>
          <w:szCs w:val="28"/>
        </w:rPr>
        <w:t xml:space="preserve">преимущественно </w:t>
      </w:r>
      <w:r w:rsidRPr="00AC3688">
        <w:rPr>
          <w:rFonts w:ascii="Times New Roman" w:hAnsi="Times New Roman"/>
          <w:sz w:val="28"/>
          <w:szCs w:val="28"/>
        </w:rPr>
        <w:t xml:space="preserve">промышленный характер. </w:t>
      </w:r>
      <w:r w:rsidR="003416C1" w:rsidRPr="00AC3688">
        <w:rPr>
          <w:rFonts w:ascii="Times New Roman" w:hAnsi="Times New Roman"/>
          <w:sz w:val="28"/>
          <w:szCs w:val="28"/>
        </w:rPr>
        <w:t xml:space="preserve">Основные отрасли промышленности - лесозаготовительная и </w:t>
      </w:r>
      <w:r w:rsidR="003416C1" w:rsidRPr="00AC3688">
        <w:rPr>
          <w:rFonts w:ascii="Times New Roman" w:hAnsi="Times New Roman"/>
          <w:sz w:val="28"/>
          <w:szCs w:val="28"/>
        </w:rPr>
        <w:lastRenderedPageBreak/>
        <w:t xml:space="preserve">деревообрабатывающая основаны на природных ресурсах. На территории района добывается, песок, щебень, гравий, </w:t>
      </w:r>
      <w:r w:rsidR="003416C1" w:rsidRPr="00AC3688">
        <w:rPr>
          <w:rFonts w:ascii="Times New Roman" w:hAnsi="Times New Roman"/>
          <w:color w:val="000000"/>
          <w:sz w:val="28"/>
          <w:szCs w:val="28"/>
          <w:shd w:val="clear" w:color="auto" w:fill="FFFFFF"/>
        </w:rPr>
        <w:t>бутовый и природный камень.</w:t>
      </w:r>
      <w:r w:rsidR="003416C1" w:rsidRPr="00AC3688">
        <w:rPr>
          <w:rFonts w:ascii="Times New Roman" w:hAnsi="Times New Roman"/>
          <w:sz w:val="28"/>
          <w:szCs w:val="28"/>
        </w:rPr>
        <w:t xml:space="preserve"> Кроме того, в районе производятся строительные материалы, ремонтируются суда, изготавливаются железобетонные конструкции мостов и других сооружений, работают предприятия легкой и пищевой промышленности.</w:t>
      </w:r>
    </w:p>
    <w:p w:rsidR="00021A09" w:rsidRPr="00021A09" w:rsidRDefault="00021A09" w:rsidP="00021A09">
      <w:pPr>
        <w:spacing w:after="0" w:line="240" w:lineRule="auto"/>
        <w:ind w:firstLine="567"/>
        <w:jc w:val="both"/>
        <w:rPr>
          <w:rFonts w:ascii="Times New Roman" w:eastAsia="Times New Roman" w:hAnsi="Times New Roman"/>
          <w:sz w:val="28"/>
          <w:szCs w:val="28"/>
          <w:lang w:eastAsia="ru-RU"/>
        </w:rPr>
      </w:pPr>
      <w:r w:rsidRPr="00021A09">
        <w:rPr>
          <w:rFonts w:ascii="Times New Roman" w:hAnsi="Times New Roman"/>
          <w:sz w:val="28"/>
          <w:szCs w:val="28"/>
        </w:rPr>
        <w:t>Экономический кризис, вследствие применения широкомасштабных антироссийских санкций</w:t>
      </w:r>
      <w:r w:rsidRPr="00021A09">
        <w:rPr>
          <w:rFonts w:ascii="Times New Roman" w:hAnsi="Times New Roman"/>
          <w:sz w:val="28"/>
          <w:szCs w:val="28"/>
          <w:lang w:eastAsia="ru-RU"/>
        </w:rPr>
        <w:t xml:space="preserve"> негативно отразился на производственной деятельности предприятий, особенно лесной отрасли. </w:t>
      </w:r>
      <w:r w:rsidRPr="00021A09">
        <w:rPr>
          <w:rFonts w:ascii="Times New Roman" w:eastAsia="Times New Roman" w:hAnsi="Times New Roman"/>
          <w:sz w:val="28"/>
          <w:szCs w:val="28"/>
          <w:lang w:eastAsia="ru-RU"/>
        </w:rPr>
        <w:t>В создавшихся условиях</w:t>
      </w:r>
      <w:r w:rsidRPr="00021A09">
        <w:rPr>
          <w:rFonts w:ascii="Times New Roman" w:eastAsia="Times New Roman" w:hAnsi="Times New Roman"/>
          <w:color w:val="000000"/>
          <w:sz w:val="28"/>
          <w:szCs w:val="28"/>
          <w:shd w:val="clear" w:color="auto" w:fill="FFFFFF"/>
          <w:lang w:eastAsia="ru-RU"/>
        </w:rPr>
        <w:t xml:space="preserve"> предприятия работают с неполной загрузкой производственных мощностей и вынуждены </w:t>
      </w:r>
      <w:r w:rsidRPr="00021A09">
        <w:rPr>
          <w:rFonts w:ascii="Times New Roman" w:eastAsia="Times New Roman" w:hAnsi="Times New Roman"/>
          <w:color w:val="000000"/>
          <w:sz w:val="28"/>
          <w:szCs w:val="28"/>
          <w:lang w:eastAsia="ru-RU" w:bidi="ru-RU"/>
        </w:rPr>
        <w:t>менять структуру занятости работников</w:t>
      </w:r>
      <w:r w:rsidRPr="00021A09">
        <w:rPr>
          <w:rFonts w:ascii="Times New Roman" w:eastAsia="Times New Roman" w:hAnsi="Times New Roman"/>
          <w:color w:val="000000"/>
          <w:sz w:val="28"/>
          <w:szCs w:val="28"/>
          <w:shd w:val="clear" w:color="auto" w:fill="FFFFFF"/>
          <w:lang w:eastAsia="ru-RU"/>
        </w:rPr>
        <w:t xml:space="preserve">. </w:t>
      </w:r>
      <w:r w:rsidRPr="00021A09">
        <w:rPr>
          <w:rFonts w:ascii="Times New Roman" w:eastAsia="Times New Roman" w:hAnsi="Times New Roman"/>
          <w:sz w:val="28"/>
          <w:szCs w:val="28"/>
          <w:lang w:eastAsia="ru-RU"/>
        </w:rPr>
        <w:t>Лесопромышленный комплекс Подпорожского района характеризуется значительным снижением объемов реализуемой продукции и оборота средств.</w:t>
      </w:r>
    </w:p>
    <w:p w:rsidR="00021A09" w:rsidRPr="00021A09" w:rsidRDefault="00021A09" w:rsidP="00021A09">
      <w:pPr>
        <w:spacing w:after="0" w:line="240" w:lineRule="auto"/>
        <w:ind w:firstLine="567"/>
        <w:jc w:val="both"/>
        <w:rPr>
          <w:rFonts w:ascii="Times New Roman" w:hAnsi="Times New Roman"/>
          <w:sz w:val="28"/>
          <w:szCs w:val="28"/>
        </w:rPr>
      </w:pPr>
      <w:r w:rsidRPr="00021A09">
        <w:rPr>
          <w:rFonts w:ascii="Times New Roman" w:hAnsi="Times New Roman"/>
          <w:sz w:val="28"/>
          <w:szCs w:val="28"/>
        </w:rPr>
        <w:t xml:space="preserve">Согласно данным мониторинга за 2022 год, проводимым органами государственной статистики, крупными и средними предприятиями и организациями Подпорожского района всех видов экономической деятельности достигнуты следующие показатели: </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xml:space="preserve">- отгружено товаров собственного производства, выполнено работ и услуг в объёме 5153,06 </w:t>
      </w:r>
      <w:proofErr w:type="spellStart"/>
      <w:r w:rsidRPr="00021A09">
        <w:rPr>
          <w:rFonts w:ascii="Times New Roman" w:hAnsi="Times New Roman"/>
          <w:sz w:val="28"/>
          <w:szCs w:val="28"/>
        </w:rPr>
        <w:t>млн</w:t>
      </w:r>
      <w:proofErr w:type="gramStart"/>
      <w:r w:rsidRPr="00021A09">
        <w:rPr>
          <w:rFonts w:ascii="Times New Roman" w:hAnsi="Times New Roman"/>
          <w:sz w:val="28"/>
          <w:szCs w:val="28"/>
        </w:rPr>
        <w:t>.р</w:t>
      </w:r>
      <w:proofErr w:type="gramEnd"/>
      <w:r w:rsidRPr="00021A09">
        <w:rPr>
          <w:rFonts w:ascii="Times New Roman" w:hAnsi="Times New Roman"/>
          <w:sz w:val="28"/>
          <w:szCs w:val="28"/>
        </w:rPr>
        <w:t>уб</w:t>
      </w:r>
      <w:proofErr w:type="spellEnd"/>
      <w:r w:rsidRPr="00021A09">
        <w:rPr>
          <w:rFonts w:ascii="Times New Roman" w:hAnsi="Times New Roman"/>
          <w:sz w:val="28"/>
          <w:szCs w:val="28"/>
        </w:rPr>
        <w:t>., темп роста составил 52,1% к АППГ;</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xml:space="preserve">- оборот по сравнению с АППГ снизился на 42,8% и составил 8662,9 </w:t>
      </w:r>
      <w:proofErr w:type="spellStart"/>
      <w:r w:rsidRPr="00021A09">
        <w:rPr>
          <w:rFonts w:ascii="Times New Roman" w:hAnsi="Times New Roman"/>
          <w:sz w:val="28"/>
          <w:szCs w:val="28"/>
        </w:rPr>
        <w:t>млн</w:t>
      </w:r>
      <w:proofErr w:type="gramStart"/>
      <w:r w:rsidRPr="00021A09">
        <w:rPr>
          <w:rFonts w:ascii="Times New Roman" w:hAnsi="Times New Roman"/>
          <w:sz w:val="28"/>
          <w:szCs w:val="28"/>
        </w:rPr>
        <w:t>.р</w:t>
      </w:r>
      <w:proofErr w:type="gramEnd"/>
      <w:r w:rsidRPr="00021A09">
        <w:rPr>
          <w:rFonts w:ascii="Times New Roman" w:hAnsi="Times New Roman"/>
          <w:sz w:val="28"/>
          <w:szCs w:val="28"/>
        </w:rPr>
        <w:t>уб</w:t>
      </w:r>
      <w:proofErr w:type="spellEnd"/>
      <w:r w:rsidRPr="00021A09">
        <w:rPr>
          <w:rFonts w:ascii="Times New Roman" w:hAnsi="Times New Roman"/>
          <w:sz w:val="28"/>
          <w:szCs w:val="28"/>
        </w:rPr>
        <w:t>.;</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xml:space="preserve">- фонд начисленной заработной платы составил 1846,63 </w:t>
      </w:r>
      <w:proofErr w:type="spellStart"/>
      <w:r w:rsidRPr="00021A09">
        <w:rPr>
          <w:rFonts w:ascii="Times New Roman" w:hAnsi="Times New Roman"/>
          <w:sz w:val="28"/>
          <w:szCs w:val="28"/>
        </w:rPr>
        <w:t>млн</w:t>
      </w:r>
      <w:proofErr w:type="gramStart"/>
      <w:r w:rsidRPr="00021A09">
        <w:rPr>
          <w:rFonts w:ascii="Times New Roman" w:hAnsi="Times New Roman"/>
          <w:sz w:val="28"/>
          <w:szCs w:val="28"/>
        </w:rPr>
        <w:t>.р</w:t>
      </w:r>
      <w:proofErr w:type="gramEnd"/>
      <w:r w:rsidRPr="00021A09">
        <w:rPr>
          <w:rFonts w:ascii="Times New Roman" w:hAnsi="Times New Roman"/>
          <w:sz w:val="28"/>
          <w:szCs w:val="28"/>
        </w:rPr>
        <w:t>уб</w:t>
      </w:r>
      <w:proofErr w:type="spellEnd"/>
      <w:r w:rsidRPr="00021A09">
        <w:rPr>
          <w:rFonts w:ascii="Times New Roman" w:hAnsi="Times New Roman"/>
          <w:sz w:val="28"/>
          <w:szCs w:val="28"/>
        </w:rPr>
        <w:t xml:space="preserve">., по сравнению с 2021 годом рост составил 5,0%; </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xml:space="preserve">- размер среднемесячной заработной платы составил 42410 руб., по сравнению с 2021 годом её размер увеличился на 7,1%. </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На начало 202</w:t>
      </w:r>
      <w:r w:rsidR="008D00B3">
        <w:rPr>
          <w:rFonts w:ascii="Times New Roman" w:hAnsi="Times New Roman"/>
          <w:sz w:val="28"/>
          <w:szCs w:val="28"/>
        </w:rPr>
        <w:t>3</w:t>
      </w:r>
      <w:r w:rsidRPr="00021A09">
        <w:rPr>
          <w:rFonts w:ascii="Times New Roman" w:hAnsi="Times New Roman"/>
          <w:sz w:val="28"/>
          <w:szCs w:val="28"/>
        </w:rPr>
        <w:t xml:space="preserve"> года базисом экономики Подпорожского района явля</w:t>
      </w:r>
      <w:r w:rsidR="008D00B3">
        <w:rPr>
          <w:rFonts w:ascii="Times New Roman" w:hAnsi="Times New Roman"/>
          <w:sz w:val="28"/>
          <w:szCs w:val="28"/>
        </w:rPr>
        <w:t>ются</w:t>
      </w:r>
      <w:r w:rsidRPr="00021A09">
        <w:rPr>
          <w:rFonts w:ascii="Times New Roman" w:hAnsi="Times New Roman"/>
          <w:sz w:val="28"/>
          <w:szCs w:val="28"/>
        </w:rPr>
        <w:t xml:space="preserve"> </w:t>
      </w:r>
      <w:r w:rsidR="008D00B3">
        <w:rPr>
          <w:rFonts w:ascii="Times New Roman" w:hAnsi="Times New Roman"/>
          <w:sz w:val="28"/>
          <w:szCs w:val="28"/>
        </w:rPr>
        <w:t>5</w:t>
      </w:r>
      <w:r w:rsidRPr="00021A09">
        <w:rPr>
          <w:rFonts w:ascii="Times New Roman" w:hAnsi="Times New Roman"/>
          <w:sz w:val="28"/>
          <w:szCs w:val="28"/>
        </w:rPr>
        <w:t xml:space="preserve"> крупных промышленных предприятий, которые производят конкурентоспособную продукцию: </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xml:space="preserve">- АО «Мостожелезобетонконструкция» Подпорожский завод МЖБК (производство изделий из бетона для использования в строительстве); </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xml:space="preserve">- ООО «Мется Форест Подпорожье» (заготовка и обработка древесины); </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xml:space="preserve">- АО «Вознесенская РЭБ флота» (ремонт судов); </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xml:space="preserve">- АО «БТК групп» Подпорожская фабрика (пошив спецодежды); </w:t>
      </w:r>
    </w:p>
    <w:p w:rsidR="00021A09" w:rsidRPr="00021A09" w:rsidRDefault="00021A09" w:rsidP="00021A09">
      <w:pPr>
        <w:spacing w:after="0" w:line="240" w:lineRule="auto"/>
        <w:ind w:firstLine="709"/>
        <w:jc w:val="both"/>
        <w:rPr>
          <w:rFonts w:ascii="Times New Roman" w:hAnsi="Times New Roman"/>
          <w:sz w:val="28"/>
          <w:szCs w:val="28"/>
        </w:rPr>
      </w:pPr>
      <w:r w:rsidRPr="00021A09">
        <w:rPr>
          <w:rFonts w:ascii="Times New Roman" w:hAnsi="Times New Roman"/>
          <w:sz w:val="28"/>
          <w:szCs w:val="28"/>
        </w:rPr>
        <w:t>- Каскад Ладожских ГЭС филиал «Невский» ОАО «ТГК-1» (производство электрической энергии).</w:t>
      </w:r>
    </w:p>
    <w:p w:rsidR="00021A09" w:rsidRPr="00E37591" w:rsidRDefault="00021A09" w:rsidP="00021A09">
      <w:pPr>
        <w:spacing w:after="0" w:line="240" w:lineRule="auto"/>
        <w:ind w:firstLine="567"/>
        <w:jc w:val="both"/>
        <w:rPr>
          <w:rFonts w:ascii="Times New Roman" w:hAnsi="Times New Roman"/>
          <w:sz w:val="28"/>
          <w:szCs w:val="28"/>
        </w:rPr>
      </w:pPr>
      <w:proofErr w:type="gramStart"/>
      <w:r w:rsidRPr="00E37591">
        <w:rPr>
          <w:rFonts w:ascii="Times New Roman" w:hAnsi="Times New Roman"/>
          <w:sz w:val="28"/>
          <w:szCs w:val="28"/>
        </w:rPr>
        <w:t>В следствие</w:t>
      </w:r>
      <w:proofErr w:type="gramEnd"/>
      <w:r w:rsidRPr="00E37591">
        <w:rPr>
          <w:rFonts w:ascii="Times New Roman" w:hAnsi="Times New Roman"/>
          <w:sz w:val="28"/>
          <w:szCs w:val="28"/>
        </w:rPr>
        <w:t xml:space="preserve"> экономического кризиса остановлена производственная деятельность ООО «Мется Свирь»</w:t>
      </w:r>
      <w:r w:rsidR="007246A1" w:rsidRPr="00E37591">
        <w:rPr>
          <w:rFonts w:ascii="Times New Roman" w:hAnsi="Times New Roman"/>
          <w:sz w:val="28"/>
          <w:szCs w:val="28"/>
        </w:rPr>
        <w:t xml:space="preserve"> </w:t>
      </w:r>
      <w:r w:rsidR="007246A1" w:rsidRPr="00E37591">
        <w:rPr>
          <w:rFonts w:ascii="Times New Roman" w:hAnsi="Times New Roman"/>
          <w:i/>
          <w:iCs/>
          <w:sz w:val="28"/>
          <w:szCs w:val="28"/>
        </w:rPr>
        <w:t>(крупное предприятие по производству пиломатериалов)</w:t>
      </w:r>
      <w:r w:rsidRPr="00E37591">
        <w:rPr>
          <w:rFonts w:ascii="Times New Roman" w:hAnsi="Times New Roman"/>
          <w:sz w:val="28"/>
          <w:szCs w:val="28"/>
        </w:rPr>
        <w:t>, численность работников которого на начало 2022 года составляла 115 человек, на конец отчетного года 3 человека. ООО «Мется Форест Подпорожье» сократило численность работников со 164 человек на начало 2022 года до 46 человек.</w:t>
      </w:r>
    </w:p>
    <w:p w:rsidR="008D00B3" w:rsidRPr="008D00B3" w:rsidRDefault="008D00B3" w:rsidP="008D00B3">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8D00B3">
        <w:rPr>
          <w:rFonts w:ascii="Times New Roman" w:eastAsia="Times New Roman" w:hAnsi="Times New Roman"/>
          <w:color w:val="000000"/>
          <w:sz w:val="28"/>
          <w:szCs w:val="28"/>
          <w:shd w:val="clear" w:color="auto" w:fill="FFFFFF"/>
          <w:lang w:eastAsia="ru-RU"/>
        </w:rPr>
        <w:t>Сокращения работников в разной степени произошли на других предприятиях. По результатам мониторинга, проведенного администрациями поселений, входящих в состав Подпорожского муниципального района и Администрацией Подпорожского муниципального района численность занятого населения на начало 2023 года снизилась на 258 человек и составила 14237 человек или 98,22% к АППГ.</w:t>
      </w:r>
    </w:p>
    <w:p w:rsidR="008D00B3" w:rsidRPr="008D00B3" w:rsidRDefault="008D00B3" w:rsidP="008D00B3">
      <w:pPr>
        <w:pStyle w:val="Default"/>
        <w:jc w:val="both"/>
        <w:rPr>
          <w:sz w:val="28"/>
          <w:szCs w:val="28"/>
        </w:rPr>
      </w:pPr>
    </w:p>
    <w:p w:rsidR="008D00B3" w:rsidRPr="008D00B3" w:rsidRDefault="008D00B3" w:rsidP="008D00B3">
      <w:pPr>
        <w:pStyle w:val="Default"/>
        <w:ind w:firstLine="567"/>
        <w:jc w:val="both"/>
        <w:rPr>
          <w:sz w:val="28"/>
          <w:szCs w:val="28"/>
        </w:rPr>
      </w:pPr>
      <w:r w:rsidRPr="008D00B3">
        <w:rPr>
          <w:sz w:val="28"/>
          <w:szCs w:val="28"/>
        </w:rPr>
        <w:lastRenderedPageBreak/>
        <w:t xml:space="preserve">За 2022 год названными предприятиями произведено важнейших видов промышленной продукции: </w:t>
      </w:r>
    </w:p>
    <w:p w:rsidR="008D00B3" w:rsidRPr="008D00B3" w:rsidRDefault="008D00B3" w:rsidP="008D00B3">
      <w:pPr>
        <w:pStyle w:val="Default"/>
        <w:numPr>
          <w:ilvl w:val="0"/>
          <w:numId w:val="29"/>
        </w:numPr>
        <w:ind w:left="0" w:firstLine="284"/>
        <w:rPr>
          <w:sz w:val="28"/>
          <w:szCs w:val="28"/>
        </w:rPr>
      </w:pPr>
      <w:r w:rsidRPr="008D00B3">
        <w:rPr>
          <w:sz w:val="28"/>
          <w:szCs w:val="28"/>
        </w:rPr>
        <w:t>пиломатериалы – 33,20 тыс</w:t>
      </w:r>
      <w:proofErr w:type="gramStart"/>
      <w:r w:rsidRPr="008D00B3">
        <w:rPr>
          <w:sz w:val="28"/>
          <w:szCs w:val="28"/>
        </w:rPr>
        <w:t>.м</w:t>
      </w:r>
      <w:proofErr w:type="gramEnd"/>
      <w:r w:rsidRPr="008D00B3">
        <w:rPr>
          <w:sz w:val="28"/>
          <w:szCs w:val="28"/>
          <w:vertAlign w:val="superscript"/>
        </w:rPr>
        <w:t xml:space="preserve">3 </w:t>
      </w:r>
      <w:r w:rsidRPr="008D00B3">
        <w:rPr>
          <w:sz w:val="28"/>
          <w:szCs w:val="28"/>
        </w:rPr>
        <w:t>(в АППГ – 282,60 тыс.м</w:t>
      </w:r>
      <w:r w:rsidRPr="008D00B3">
        <w:rPr>
          <w:sz w:val="28"/>
          <w:szCs w:val="28"/>
          <w:vertAlign w:val="superscript"/>
        </w:rPr>
        <w:t>3</w:t>
      </w:r>
      <w:r w:rsidRPr="008D00B3">
        <w:rPr>
          <w:sz w:val="28"/>
          <w:szCs w:val="28"/>
        </w:rPr>
        <w:t>), темп роста к АППГ 11,74%;</w:t>
      </w:r>
    </w:p>
    <w:p w:rsidR="008D00B3" w:rsidRPr="008D00B3" w:rsidRDefault="008D00B3" w:rsidP="008D00B3">
      <w:pPr>
        <w:pStyle w:val="Default"/>
        <w:numPr>
          <w:ilvl w:val="0"/>
          <w:numId w:val="29"/>
        </w:numPr>
        <w:ind w:left="0" w:firstLine="284"/>
        <w:rPr>
          <w:sz w:val="28"/>
          <w:szCs w:val="28"/>
        </w:rPr>
      </w:pPr>
      <w:r w:rsidRPr="008D00B3">
        <w:rPr>
          <w:sz w:val="28"/>
          <w:szCs w:val="28"/>
        </w:rPr>
        <w:t>щепа технологическая – 30,89 тыс</w:t>
      </w:r>
      <w:proofErr w:type="gramStart"/>
      <w:r w:rsidRPr="008D00B3">
        <w:rPr>
          <w:sz w:val="28"/>
          <w:szCs w:val="28"/>
        </w:rPr>
        <w:t>.м</w:t>
      </w:r>
      <w:proofErr w:type="gramEnd"/>
      <w:r w:rsidRPr="008D00B3">
        <w:rPr>
          <w:sz w:val="28"/>
          <w:szCs w:val="28"/>
          <w:vertAlign w:val="superscript"/>
        </w:rPr>
        <w:t xml:space="preserve">3 </w:t>
      </w:r>
      <w:r w:rsidRPr="008D00B3">
        <w:rPr>
          <w:sz w:val="28"/>
          <w:szCs w:val="28"/>
        </w:rPr>
        <w:t>(в АППГ – 265,50 тыс.м</w:t>
      </w:r>
      <w:r w:rsidRPr="008D00B3">
        <w:rPr>
          <w:sz w:val="28"/>
          <w:szCs w:val="28"/>
          <w:vertAlign w:val="superscript"/>
        </w:rPr>
        <w:t>3</w:t>
      </w:r>
      <w:r w:rsidRPr="008D00B3">
        <w:rPr>
          <w:sz w:val="28"/>
          <w:szCs w:val="28"/>
        </w:rPr>
        <w:t>), темп роста к АППГ 11,63%;</w:t>
      </w:r>
    </w:p>
    <w:p w:rsidR="008D00B3" w:rsidRPr="008D00B3" w:rsidRDefault="008D00B3" w:rsidP="008D00B3">
      <w:pPr>
        <w:pStyle w:val="Default"/>
        <w:numPr>
          <w:ilvl w:val="0"/>
          <w:numId w:val="29"/>
        </w:numPr>
        <w:ind w:left="0" w:firstLine="284"/>
        <w:rPr>
          <w:sz w:val="28"/>
          <w:szCs w:val="28"/>
        </w:rPr>
      </w:pPr>
      <w:r w:rsidRPr="008D00B3">
        <w:rPr>
          <w:sz w:val="28"/>
          <w:szCs w:val="28"/>
        </w:rPr>
        <w:t>конструкции и детали сборные железобетонные – 8,28 тыс</w:t>
      </w:r>
      <w:proofErr w:type="gramStart"/>
      <w:r w:rsidRPr="008D00B3">
        <w:rPr>
          <w:sz w:val="28"/>
          <w:szCs w:val="28"/>
        </w:rPr>
        <w:t>.м</w:t>
      </w:r>
      <w:proofErr w:type="gramEnd"/>
      <w:r w:rsidRPr="008D00B3">
        <w:rPr>
          <w:sz w:val="28"/>
          <w:szCs w:val="28"/>
          <w:vertAlign w:val="superscript"/>
        </w:rPr>
        <w:t xml:space="preserve">3 </w:t>
      </w:r>
      <w:r w:rsidRPr="008D00B3">
        <w:rPr>
          <w:sz w:val="28"/>
          <w:szCs w:val="28"/>
        </w:rPr>
        <w:t>(в АППГ – 8,78 тыс.м</w:t>
      </w:r>
      <w:r w:rsidRPr="008D00B3">
        <w:rPr>
          <w:sz w:val="28"/>
          <w:szCs w:val="28"/>
          <w:vertAlign w:val="superscript"/>
        </w:rPr>
        <w:t>3</w:t>
      </w:r>
      <w:r w:rsidRPr="008D00B3">
        <w:rPr>
          <w:sz w:val="28"/>
          <w:szCs w:val="28"/>
        </w:rPr>
        <w:t>), темп роста к АППГ 94,37%;</w:t>
      </w:r>
    </w:p>
    <w:p w:rsidR="008D00B3" w:rsidRPr="008D00B3" w:rsidRDefault="008D00B3" w:rsidP="008D00B3">
      <w:pPr>
        <w:pStyle w:val="Default"/>
        <w:numPr>
          <w:ilvl w:val="0"/>
          <w:numId w:val="29"/>
        </w:numPr>
        <w:ind w:left="0" w:firstLine="284"/>
        <w:rPr>
          <w:sz w:val="28"/>
          <w:szCs w:val="28"/>
        </w:rPr>
      </w:pPr>
      <w:r w:rsidRPr="008D00B3">
        <w:rPr>
          <w:sz w:val="28"/>
          <w:szCs w:val="28"/>
        </w:rPr>
        <w:t>бетон – 2,91 тыс</w:t>
      </w:r>
      <w:proofErr w:type="gramStart"/>
      <w:r w:rsidRPr="008D00B3">
        <w:rPr>
          <w:sz w:val="28"/>
          <w:szCs w:val="28"/>
        </w:rPr>
        <w:t>.м</w:t>
      </w:r>
      <w:proofErr w:type="gramEnd"/>
      <w:r w:rsidRPr="008D00B3">
        <w:rPr>
          <w:sz w:val="28"/>
          <w:szCs w:val="28"/>
          <w:vertAlign w:val="superscript"/>
        </w:rPr>
        <w:t xml:space="preserve">3  </w:t>
      </w:r>
      <w:r w:rsidRPr="008D00B3">
        <w:rPr>
          <w:sz w:val="28"/>
          <w:szCs w:val="28"/>
        </w:rPr>
        <w:t>(в АППГ – 6,71 тыс.м</w:t>
      </w:r>
      <w:r w:rsidRPr="008D00B3">
        <w:rPr>
          <w:sz w:val="28"/>
          <w:szCs w:val="28"/>
          <w:vertAlign w:val="superscript"/>
        </w:rPr>
        <w:t>3</w:t>
      </w:r>
      <w:r w:rsidRPr="008D00B3">
        <w:rPr>
          <w:sz w:val="28"/>
          <w:szCs w:val="28"/>
        </w:rPr>
        <w:t>), темп роста к АППГ 43,44%;</w:t>
      </w:r>
    </w:p>
    <w:p w:rsidR="008D00B3" w:rsidRPr="008D00B3" w:rsidRDefault="008D00B3" w:rsidP="008D00B3">
      <w:pPr>
        <w:pStyle w:val="Default"/>
        <w:numPr>
          <w:ilvl w:val="0"/>
          <w:numId w:val="29"/>
        </w:numPr>
        <w:ind w:left="0" w:firstLine="284"/>
        <w:rPr>
          <w:sz w:val="28"/>
          <w:szCs w:val="28"/>
        </w:rPr>
      </w:pPr>
      <w:r w:rsidRPr="008D00B3">
        <w:rPr>
          <w:sz w:val="28"/>
          <w:szCs w:val="28"/>
        </w:rPr>
        <w:t>прочая швейная продукция – 106,43 тыс. штук (в АППГ – 98,28 тыс</w:t>
      </w:r>
      <w:proofErr w:type="gramStart"/>
      <w:r w:rsidRPr="008D00B3">
        <w:rPr>
          <w:sz w:val="28"/>
          <w:szCs w:val="28"/>
        </w:rPr>
        <w:t>.м</w:t>
      </w:r>
      <w:proofErr w:type="gramEnd"/>
      <w:r w:rsidRPr="008D00B3">
        <w:rPr>
          <w:sz w:val="28"/>
          <w:szCs w:val="28"/>
          <w:vertAlign w:val="superscript"/>
        </w:rPr>
        <w:t>3</w:t>
      </w:r>
      <w:r w:rsidRPr="008D00B3">
        <w:rPr>
          <w:sz w:val="28"/>
          <w:szCs w:val="28"/>
        </w:rPr>
        <w:t>), темп роста к АППГ 108,29%.</w:t>
      </w:r>
    </w:p>
    <w:p w:rsidR="008D00B3" w:rsidRPr="008D00B3" w:rsidRDefault="008D00B3" w:rsidP="008D00B3">
      <w:pPr>
        <w:pStyle w:val="Default"/>
        <w:ind w:firstLine="720"/>
        <w:rPr>
          <w:sz w:val="28"/>
          <w:szCs w:val="28"/>
        </w:rPr>
      </w:pPr>
      <w:r w:rsidRPr="008D00B3">
        <w:rPr>
          <w:sz w:val="28"/>
          <w:szCs w:val="28"/>
        </w:rPr>
        <w:t>Объём заготовки древесины крупными и средними предприятиями района составил 186,62 тыс</w:t>
      </w:r>
      <w:proofErr w:type="gramStart"/>
      <w:r w:rsidRPr="008D00B3">
        <w:rPr>
          <w:sz w:val="28"/>
          <w:szCs w:val="28"/>
        </w:rPr>
        <w:t>.м</w:t>
      </w:r>
      <w:proofErr w:type="gramEnd"/>
      <w:r w:rsidRPr="008D00B3">
        <w:rPr>
          <w:sz w:val="28"/>
          <w:szCs w:val="28"/>
          <w:vertAlign w:val="superscript"/>
        </w:rPr>
        <w:t>3</w:t>
      </w:r>
      <w:r w:rsidRPr="008D00B3">
        <w:rPr>
          <w:sz w:val="28"/>
          <w:szCs w:val="28"/>
        </w:rPr>
        <w:t xml:space="preserve"> (в АППГ – 512,39 тыс.м</w:t>
      </w:r>
      <w:r w:rsidRPr="008D00B3">
        <w:rPr>
          <w:sz w:val="28"/>
          <w:szCs w:val="28"/>
          <w:vertAlign w:val="superscript"/>
        </w:rPr>
        <w:t>3</w:t>
      </w:r>
      <w:r w:rsidRPr="008D00B3">
        <w:rPr>
          <w:sz w:val="28"/>
          <w:szCs w:val="28"/>
        </w:rPr>
        <w:t>), темп роста к АППГ составил 36,42%.</w:t>
      </w:r>
    </w:p>
    <w:p w:rsidR="008D00B3" w:rsidRPr="001C5E64" w:rsidRDefault="008D00B3" w:rsidP="008D00B3">
      <w:pPr>
        <w:pStyle w:val="Default"/>
        <w:ind w:firstLine="720"/>
      </w:pPr>
    </w:p>
    <w:p w:rsidR="00EB6FAC" w:rsidRPr="005E4CDB" w:rsidRDefault="00EB6FAC" w:rsidP="003416C1">
      <w:pPr>
        <w:tabs>
          <w:tab w:val="left" w:pos="993"/>
        </w:tabs>
        <w:spacing w:after="0" w:line="240" w:lineRule="auto"/>
        <w:ind w:firstLine="709"/>
        <w:contextualSpacing/>
        <w:jc w:val="both"/>
        <w:rPr>
          <w:rFonts w:ascii="Times New Roman" w:hAnsi="Times New Roman"/>
          <w:sz w:val="28"/>
          <w:szCs w:val="28"/>
          <w:lang w:bidi="ru-RU"/>
        </w:rPr>
      </w:pPr>
    </w:p>
    <w:p w:rsidR="00865184" w:rsidRPr="005945BD" w:rsidRDefault="00865184" w:rsidP="00213E43">
      <w:pPr>
        <w:pStyle w:val="a3"/>
        <w:numPr>
          <w:ilvl w:val="1"/>
          <w:numId w:val="1"/>
        </w:numPr>
        <w:spacing w:after="0" w:line="240" w:lineRule="auto"/>
        <w:jc w:val="both"/>
        <w:rPr>
          <w:rFonts w:ascii="Times New Roman" w:hAnsi="Times New Roman"/>
          <w:sz w:val="28"/>
          <w:szCs w:val="28"/>
          <w:u w:val="single"/>
        </w:rPr>
      </w:pPr>
      <w:r w:rsidRPr="005945BD">
        <w:rPr>
          <w:rFonts w:ascii="Times New Roman" w:hAnsi="Times New Roman"/>
          <w:sz w:val="24"/>
          <w:szCs w:val="24"/>
        </w:rPr>
        <w:t xml:space="preserve">  </w:t>
      </w:r>
      <w:r w:rsidRPr="005945BD">
        <w:rPr>
          <w:rFonts w:ascii="Times New Roman" w:hAnsi="Times New Roman"/>
          <w:sz w:val="28"/>
          <w:szCs w:val="28"/>
          <w:u w:val="single"/>
        </w:rPr>
        <w:t>Сельское хозяйство.</w:t>
      </w:r>
    </w:p>
    <w:p w:rsidR="00865184" w:rsidRDefault="00865184" w:rsidP="00213E43">
      <w:pPr>
        <w:tabs>
          <w:tab w:val="left" w:pos="709"/>
        </w:tabs>
        <w:spacing w:after="0" w:line="240" w:lineRule="auto"/>
        <w:jc w:val="both"/>
        <w:rPr>
          <w:rFonts w:ascii="Times New Roman" w:hAnsi="Times New Roman"/>
          <w:sz w:val="28"/>
          <w:szCs w:val="28"/>
          <w:lang w:eastAsia="ru-RU"/>
        </w:rPr>
      </w:pPr>
      <w:r w:rsidRPr="00213E43">
        <w:rPr>
          <w:rFonts w:ascii="Times New Roman" w:hAnsi="Times New Roman"/>
          <w:sz w:val="28"/>
          <w:szCs w:val="28"/>
          <w:lang w:eastAsia="ru-RU"/>
        </w:rPr>
        <w:t xml:space="preserve">         </w:t>
      </w:r>
    </w:p>
    <w:p w:rsidR="004D431F" w:rsidRDefault="004D431F" w:rsidP="004D431F">
      <w:pPr>
        <w:tabs>
          <w:tab w:val="left" w:pos="567"/>
        </w:tabs>
        <w:spacing w:after="0"/>
        <w:ind w:firstLine="709"/>
        <w:contextualSpacing/>
        <w:jc w:val="both"/>
        <w:rPr>
          <w:rFonts w:ascii="Times New Roman" w:eastAsia="Times New Roman" w:hAnsi="Times New Roman"/>
          <w:sz w:val="28"/>
          <w:szCs w:val="28"/>
          <w:lang w:eastAsia="ru-RU"/>
        </w:rPr>
      </w:pPr>
      <w:r w:rsidRPr="004D431F">
        <w:rPr>
          <w:rFonts w:ascii="Times New Roman" w:eastAsia="Times New Roman" w:hAnsi="Times New Roman"/>
          <w:sz w:val="28"/>
          <w:szCs w:val="28"/>
          <w:lang w:eastAsia="ru-RU"/>
        </w:rPr>
        <w:t xml:space="preserve">В 2022 году в сфере агропромышленного комплекса осуществляли деятельность 5 предприятий (обособленных подразделений) рыбохозяйственного комплекса; 2 индивидуальных предпринимателя, осуществляющих вылов рыбы; 2 предприятия пищевой промышленности; 11 крестьянских (фермерских) хозяйств (далее - </w:t>
      </w:r>
      <w:proofErr w:type="gramStart"/>
      <w:r w:rsidRPr="004D431F">
        <w:rPr>
          <w:rFonts w:ascii="Times New Roman" w:eastAsia="Times New Roman" w:hAnsi="Times New Roman"/>
          <w:sz w:val="28"/>
          <w:szCs w:val="28"/>
          <w:lang w:eastAsia="ru-RU"/>
        </w:rPr>
        <w:t>К(</w:t>
      </w:r>
      <w:proofErr w:type="gramEnd"/>
      <w:r w:rsidRPr="004D431F">
        <w:rPr>
          <w:rFonts w:ascii="Times New Roman" w:eastAsia="Times New Roman" w:hAnsi="Times New Roman"/>
          <w:sz w:val="28"/>
          <w:szCs w:val="28"/>
          <w:lang w:eastAsia="ru-RU"/>
        </w:rPr>
        <w:t xml:space="preserve">Ф)Х); </w:t>
      </w:r>
      <w:r w:rsidRPr="00ED2165">
        <w:rPr>
          <w:rFonts w:ascii="Times New Roman" w:eastAsia="Times New Roman" w:hAnsi="Times New Roman"/>
          <w:sz w:val="28"/>
          <w:szCs w:val="28"/>
          <w:lang w:eastAsia="ru-RU"/>
        </w:rPr>
        <w:t>2248</w:t>
      </w:r>
      <w:r w:rsidRPr="004D431F">
        <w:rPr>
          <w:rFonts w:ascii="Times New Roman" w:eastAsia="Times New Roman" w:hAnsi="Times New Roman"/>
          <w:sz w:val="28"/>
          <w:szCs w:val="28"/>
          <w:lang w:eastAsia="ru-RU"/>
        </w:rPr>
        <w:t xml:space="preserve"> личных подсобных хозяйств (далее – ЛПХ) населения, включая 10 граждан, оформивших </w:t>
      </w:r>
      <w:proofErr w:type="spellStart"/>
      <w:r w:rsidRPr="004D431F">
        <w:rPr>
          <w:rFonts w:ascii="Times New Roman" w:eastAsia="Times New Roman" w:hAnsi="Times New Roman"/>
          <w:sz w:val="28"/>
          <w:szCs w:val="28"/>
          <w:lang w:eastAsia="ru-RU"/>
        </w:rPr>
        <w:t>самозанятость</w:t>
      </w:r>
      <w:proofErr w:type="spellEnd"/>
      <w:r w:rsidRPr="004D431F">
        <w:rPr>
          <w:rFonts w:ascii="Times New Roman" w:eastAsia="Times New Roman" w:hAnsi="Times New Roman"/>
          <w:sz w:val="28"/>
          <w:szCs w:val="28"/>
          <w:lang w:eastAsia="ru-RU"/>
        </w:rPr>
        <w:t>.</w:t>
      </w:r>
    </w:p>
    <w:p w:rsidR="005C2B8A" w:rsidRPr="005C2B8A" w:rsidRDefault="00E37591" w:rsidP="001B7CC5">
      <w:pPr>
        <w:tabs>
          <w:tab w:val="left" w:pos="567"/>
        </w:tabs>
        <w:spacing w:after="0"/>
        <w:ind w:firstLine="709"/>
        <w:contextualSpacing/>
        <w:jc w:val="both"/>
        <w:rPr>
          <w:rFonts w:ascii="Times New Roman" w:hAnsi="Times New Roman"/>
          <w:sz w:val="28"/>
          <w:szCs w:val="28"/>
        </w:rPr>
      </w:pPr>
      <w:r>
        <w:rPr>
          <w:rFonts w:ascii="Times New Roman" w:eastAsia="Times New Roman" w:hAnsi="Times New Roman"/>
          <w:sz w:val="28"/>
          <w:szCs w:val="28"/>
          <w:lang w:eastAsia="ru-RU"/>
        </w:rPr>
        <w:t>Сельскохозяйственную деятельность в рай</w:t>
      </w:r>
      <w:r w:rsidR="001B7CC5">
        <w:rPr>
          <w:rFonts w:ascii="Times New Roman" w:eastAsia="Times New Roman" w:hAnsi="Times New Roman"/>
          <w:sz w:val="28"/>
          <w:szCs w:val="28"/>
          <w:lang w:eastAsia="ru-RU"/>
        </w:rPr>
        <w:t>оне ведут небольшие семейные кре</w:t>
      </w:r>
      <w:r>
        <w:rPr>
          <w:rFonts w:ascii="Times New Roman" w:eastAsia="Times New Roman" w:hAnsi="Times New Roman"/>
          <w:sz w:val="28"/>
          <w:szCs w:val="28"/>
          <w:lang w:eastAsia="ru-RU"/>
        </w:rPr>
        <w:t>стьянско-</w:t>
      </w:r>
      <w:r w:rsidR="001B7CC5">
        <w:rPr>
          <w:rFonts w:ascii="Times New Roman" w:eastAsia="Times New Roman" w:hAnsi="Times New Roman"/>
          <w:sz w:val="28"/>
          <w:szCs w:val="28"/>
          <w:lang w:eastAsia="ru-RU"/>
        </w:rPr>
        <w:t xml:space="preserve">фермерские и личные подсобные хозяйства, которые </w:t>
      </w:r>
      <w:r w:rsidR="005C2B8A" w:rsidRPr="005C2B8A">
        <w:rPr>
          <w:rFonts w:ascii="Times New Roman" w:hAnsi="Times New Roman"/>
          <w:sz w:val="28"/>
          <w:szCs w:val="28"/>
        </w:rPr>
        <w:t xml:space="preserve">производят молоко, молочные продукты, мясо, мёд, продукцию пчеловодства, выращивают картофель и другие овощи. </w:t>
      </w:r>
    </w:p>
    <w:p w:rsidR="005C2B8A" w:rsidRPr="005C2B8A" w:rsidRDefault="005C2B8A" w:rsidP="005C2B8A">
      <w:pPr>
        <w:spacing w:after="0" w:line="240" w:lineRule="auto"/>
        <w:ind w:firstLine="709"/>
        <w:jc w:val="both"/>
        <w:rPr>
          <w:rFonts w:ascii="Times New Roman" w:hAnsi="Times New Roman"/>
          <w:sz w:val="28"/>
          <w:szCs w:val="28"/>
        </w:rPr>
      </w:pPr>
      <w:r w:rsidRPr="005C2B8A">
        <w:rPr>
          <w:rFonts w:ascii="Times New Roman" w:hAnsi="Times New Roman"/>
          <w:sz w:val="28"/>
          <w:szCs w:val="28"/>
        </w:rPr>
        <w:t xml:space="preserve">Поголовье сельскохозяйственных животных в малых формах хозяйствования, по данным ветеринарной службы Подпорожского района на </w:t>
      </w:r>
      <w:r w:rsidR="00D1434C">
        <w:rPr>
          <w:rFonts w:ascii="Times New Roman" w:hAnsi="Times New Roman"/>
          <w:sz w:val="28"/>
          <w:szCs w:val="28"/>
        </w:rPr>
        <w:t xml:space="preserve">   </w:t>
      </w:r>
      <w:r w:rsidRPr="005C2B8A">
        <w:rPr>
          <w:rFonts w:ascii="Times New Roman" w:hAnsi="Times New Roman"/>
          <w:sz w:val="28"/>
          <w:szCs w:val="28"/>
        </w:rPr>
        <w:t>01 января 202</w:t>
      </w:r>
      <w:r w:rsidR="00BD1F7D">
        <w:rPr>
          <w:rFonts w:ascii="Times New Roman" w:hAnsi="Times New Roman"/>
          <w:sz w:val="28"/>
          <w:szCs w:val="28"/>
        </w:rPr>
        <w:t>3</w:t>
      </w:r>
      <w:r w:rsidRPr="005C2B8A">
        <w:rPr>
          <w:rFonts w:ascii="Times New Roman" w:hAnsi="Times New Roman"/>
          <w:sz w:val="28"/>
          <w:szCs w:val="28"/>
        </w:rPr>
        <w:t xml:space="preserve"> года составляет:</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 xml:space="preserve">- крупного рогатого скота – 407 голов (в </w:t>
      </w:r>
      <w:proofErr w:type="spellStart"/>
      <w:r w:rsidRPr="00BD1F7D">
        <w:rPr>
          <w:rFonts w:ascii="Times New Roman" w:hAnsi="Times New Roman"/>
          <w:sz w:val="28"/>
          <w:szCs w:val="28"/>
        </w:rPr>
        <w:t>т.ч</w:t>
      </w:r>
      <w:proofErr w:type="spellEnd"/>
      <w:r w:rsidRPr="00BD1F7D">
        <w:rPr>
          <w:rFonts w:ascii="Times New Roman" w:hAnsi="Times New Roman"/>
          <w:sz w:val="28"/>
          <w:szCs w:val="28"/>
        </w:rPr>
        <w:t>. коров 169 голов), в сравнении с 2021 годом прирост составил 55 голов или 15,6%.</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 свиней – 230 голов, в сравнении с 2021 годом поголовье снизилось на 10 голов или 4,2%;</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 мелкого рогатого скота (овцы и козы) - 600 голов, в сравнении с 2021 годом увеличение на две головы или на 1,4%;</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 кроликов – 2000 голов, поголовье сохранилось на уровне начала 2022 года;</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 птицы - 2595 голов, поголовье сохранилось на уровне начала 2022 года.</w:t>
      </w:r>
    </w:p>
    <w:p w:rsid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 xml:space="preserve">По данным мониторинга органов государственной статистики в 2022 году крестьянскими (фермерскими) хозяйствами Подпорожского района произведено основных видов продукции сельского хозяйства: мяса (в живом весе) – 12,9 тонн (снижение 26,58% к уровню 2021 года), товарного меда 2,3 </w:t>
      </w:r>
      <w:r w:rsidRPr="00BD1F7D">
        <w:rPr>
          <w:rFonts w:ascii="Times New Roman" w:hAnsi="Times New Roman"/>
          <w:sz w:val="28"/>
          <w:szCs w:val="28"/>
        </w:rPr>
        <w:lastRenderedPageBreak/>
        <w:t>тонны (149,3% к уровню 2021 года), молока – 62,56 тонн (снижение 48% к уровню 2021 года).</w:t>
      </w:r>
    </w:p>
    <w:p w:rsidR="005A46B0" w:rsidRPr="005A46B0" w:rsidRDefault="00BD1F7D" w:rsidP="005A46B0">
      <w:pPr>
        <w:spacing w:after="0" w:line="240" w:lineRule="auto"/>
        <w:ind w:firstLine="709"/>
        <w:jc w:val="both"/>
        <w:rPr>
          <w:rFonts w:ascii="Times New Roman" w:hAnsi="Times New Roman"/>
          <w:sz w:val="28"/>
          <w:szCs w:val="28"/>
        </w:rPr>
      </w:pPr>
      <w:r w:rsidRPr="00BD1F7D">
        <w:rPr>
          <w:rFonts w:ascii="Times New Roman" w:hAnsi="Times New Roman"/>
          <w:sz w:val="28"/>
          <w:szCs w:val="28"/>
        </w:rPr>
        <w:t xml:space="preserve">За 2022 год сельхозпроизводители Подпорожского района получили финансовую поддержку в виде субсидий (грантов) в общей сумме 13152,03 тыс. рублей бюджетных средств областного бюджета </w:t>
      </w:r>
      <w:r w:rsidR="005A46B0" w:rsidRPr="005A46B0">
        <w:rPr>
          <w:rFonts w:ascii="Times New Roman" w:hAnsi="Times New Roman"/>
          <w:sz w:val="28"/>
          <w:szCs w:val="28"/>
        </w:rPr>
        <w:t>Поддержка сельхозпроизводителей малых форм хозяйствования оказана путем предоставления возможности сбыта сельскохозяйственной продукции на пяти организованных сельскохозяйственных ярмарках, проведенных на территории Подпорожского района.</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Помимо этого, поддержка сельхозпроизводителей малых форм хозяйствования оказана путем предоставления возможности сбыта своей продукции на пяти организованных сельскохозяйственных ярмарках, проведенных на территории Подпорожского района.</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За 2022 год предприятиями пищевой и перерабатывающей промышленности выпущено хлебобулочной продукции в объеме 382,3 тонн на сумму 52158,00 тыс. рублей, по отношению к АППГ объемы продукции увеличились на 24,3 тонны или 6,8%, соответственно увеличился и размер выручки, по отношению к АППГ на сумму 4281,00 тыс. руб. или на 8,9%.</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Улов рыбы за 2022 год составил 11,765 тонн, в сравнении с АППГ объем вылова увеличился на 1,149 тонны или 10,8%.</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В настоящее время в Подпорожском районе наиболее перспективная и динамично развивающаяся отрасль агропромышленного комплекса – рыбоводство, которая представлена 5 предприятиями.</w:t>
      </w:r>
    </w:p>
    <w:p w:rsidR="005A46B0" w:rsidRPr="005A46B0" w:rsidRDefault="005A46B0" w:rsidP="005A46B0">
      <w:pPr>
        <w:spacing w:after="0" w:line="240" w:lineRule="auto"/>
        <w:ind w:firstLine="709"/>
        <w:jc w:val="both"/>
        <w:rPr>
          <w:rFonts w:ascii="Times New Roman" w:hAnsi="Times New Roman"/>
          <w:sz w:val="28"/>
          <w:szCs w:val="28"/>
        </w:rPr>
      </w:pPr>
      <w:r w:rsidRPr="005A46B0">
        <w:rPr>
          <w:rFonts w:ascii="Times New Roman" w:hAnsi="Times New Roman"/>
          <w:sz w:val="28"/>
          <w:szCs w:val="28"/>
        </w:rPr>
        <w:t xml:space="preserve">Они занимаются выращиванием товарной форели, рыбу выращивают круглый год, реализовывают её на внутреннем рынке в живом и охлаждённом виде. Выпускают широкий ассортимент рыбной продукции: рыбу горячего копчения, филе рыбы холодного копчения, рыбные пресервы и красную икру. </w:t>
      </w:r>
    </w:p>
    <w:p w:rsidR="00BD1F7D" w:rsidRPr="00BD1F7D" w:rsidRDefault="00BD1F7D" w:rsidP="00BD1F7D">
      <w:pPr>
        <w:spacing w:after="0" w:line="240" w:lineRule="auto"/>
        <w:ind w:firstLine="709"/>
        <w:jc w:val="both"/>
        <w:rPr>
          <w:rFonts w:ascii="Times New Roman" w:hAnsi="Times New Roman"/>
          <w:sz w:val="28"/>
          <w:szCs w:val="28"/>
        </w:rPr>
      </w:pPr>
      <w:r w:rsidRPr="00BD1F7D">
        <w:rPr>
          <w:rFonts w:ascii="Times New Roman" w:hAnsi="Times New Roman"/>
          <w:sz w:val="28"/>
          <w:szCs w:val="28"/>
        </w:rPr>
        <w:t xml:space="preserve">За 2022 год рыбоводными предприятиями выращено 1733,83 тонн форели, по сравнению с АППГ темпы прироста составили 15,7%, реализовано 1205,51 тонн, по сравнению с АППГ темпы прироста составили 40%. </w:t>
      </w:r>
    </w:p>
    <w:p w:rsidR="00175D85" w:rsidRPr="00175D85" w:rsidRDefault="00175D85" w:rsidP="00175D85">
      <w:pPr>
        <w:spacing w:after="0" w:line="240" w:lineRule="auto"/>
        <w:ind w:firstLine="709"/>
        <w:jc w:val="both"/>
        <w:rPr>
          <w:rFonts w:ascii="Times New Roman" w:hAnsi="Times New Roman"/>
          <w:sz w:val="28"/>
          <w:szCs w:val="28"/>
        </w:rPr>
      </w:pPr>
      <w:r w:rsidRPr="00175D85">
        <w:rPr>
          <w:rFonts w:ascii="Times New Roman" w:hAnsi="Times New Roman"/>
          <w:sz w:val="28"/>
          <w:szCs w:val="28"/>
        </w:rPr>
        <w:t>Помимо этого, поддержка сельхозпроизводителей малых форм хозяйствования оказана путем предоставления возможности сбыта сельскохозяйственной продукции на пяти организованны</w:t>
      </w:r>
      <w:r w:rsidR="00A159B2">
        <w:rPr>
          <w:rFonts w:ascii="Times New Roman" w:hAnsi="Times New Roman"/>
          <w:sz w:val="28"/>
          <w:szCs w:val="28"/>
        </w:rPr>
        <w:t>х</w:t>
      </w:r>
      <w:r w:rsidRPr="00175D85">
        <w:rPr>
          <w:rFonts w:ascii="Times New Roman" w:hAnsi="Times New Roman"/>
          <w:sz w:val="28"/>
          <w:szCs w:val="28"/>
        </w:rPr>
        <w:t xml:space="preserve"> сельскохозяйственных ярмарках, проведенных на территории Подпорожского района.</w:t>
      </w:r>
    </w:p>
    <w:p w:rsidR="0092224D" w:rsidRDefault="0092224D" w:rsidP="00675C01">
      <w:pPr>
        <w:spacing w:after="0" w:line="240" w:lineRule="auto"/>
        <w:ind w:firstLine="567"/>
        <w:jc w:val="both"/>
        <w:rPr>
          <w:rFonts w:ascii="Times New Roman" w:hAnsi="Times New Roman"/>
          <w:sz w:val="24"/>
          <w:szCs w:val="24"/>
        </w:rPr>
      </w:pPr>
    </w:p>
    <w:p w:rsidR="00865184" w:rsidRPr="006937AC" w:rsidRDefault="006A0792" w:rsidP="00213E43">
      <w:pPr>
        <w:pStyle w:val="a3"/>
        <w:numPr>
          <w:ilvl w:val="1"/>
          <w:numId w:val="1"/>
        </w:numPr>
        <w:spacing w:after="0" w:line="240" w:lineRule="auto"/>
        <w:jc w:val="both"/>
        <w:rPr>
          <w:rFonts w:ascii="Times New Roman" w:hAnsi="Times New Roman"/>
          <w:sz w:val="28"/>
          <w:szCs w:val="28"/>
          <w:u w:val="single"/>
          <w:lang w:eastAsia="ru-RU"/>
        </w:rPr>
      </w:pPr>
      <w:r w:rsidRPr="006937AC">
        <w:rPr>
          <w:rFonts w:ascii="Times New Roman" w:hAnsi="Times New Roman"/>
          <w:sz w:val="28"/>
          <w:szCs w:val="28"/>
          <w:lang w:eastAsia="ru-RU"/>
        </w:rPr>
        <w:t xml:space="preserve"> </w:t>
      </w:r>
      <w:r w:rsidR="00865184" w:rsidRPr="006937AC">
        <w:rPr>
          <w:rFonts w:ascii="Times New Roman" w:hAnsi="Times New Roman"/>
          <w:sz w:val="28"/>
          <w:szCs w:val="28"/>
          <w:u w:val="single"/>
          <w:lang w:eastAsia="ru-RU"/>
        </w:rPr>
        <w:t>Среднее и малое предпринимательство.</w:t>
      </w:r>
    </w:p>
    <w:p w:rsidR="00865184" w:rsidRPr="00213E43" w:rsidRDefault="00865184" w:rsidP="00213E43">
      <w:pPr>
        <w:spacing w:after="0" w:line="240" w:lineRule="auto"/>
        <w:jc w:val="both"/>
        <w:rPr>
          <w:rFonts w:ascii="Times New Roman" w:hAnsi="Times New Roman"/>
          <w:sz w:val="24"/>
          <w:szCs w:val="24"/>
          <w:lang w:eastAsia="ru-RU"/>
        </w:rPr>
      </w:pPr>
    </w:p>
    <w:p w:rsidR="004C5890" w:rsidRPr="004C5890" w:rsidRDefault="002F34BF" w:rsidP="004C5890">
      <w:pPr>
        <w:spacing w:after="0" w:line="240" w:lineRule="auto"/>
        <w:ind w:firstLine="709"/>
        <w:jc w:val="both"/>
        <w:rPr>
          <w:rFonts w:ascii="Times New Roman" w:hAnsi="Times New Roman"/>
          <w:color w:val="000000"/>
          <w:sz w:val="28"/>
          <w:szCs w:val="28"/>
        </w:rPr>
      </w:pPr>
      <w:r w:rsidRPr="002F34BF">
        <w:rPr>
          <w:rFonts w:ascii="Times New Roman" w:hAnsi="Times New Roman"/>
          <w:color w:val="000000"/>
          <w:sz w:val="28"/>
          <w:szCs w:val="28"/>
        </w:rPr>
        <w:t>Развитие малого бизнеса является одной из приоритетных задач, которые ставят перед собой органы местного самоуправления Подпорожского муниципального района. Основанием для проведения политики, направленной на поддержку субъектов малого предпринимательства, является не только способность малого бизнеса создавать новую продукцию и рабочие места, оперативно реагируя на изменения социально-экономического и политического климата в стране, но и возможность решить целый ряд социальных проблем развития района.</w:t>
      </w:r>
      <w:r w:rsidR="004C5890" w:rsidRPr="004C5890">
        <w:rPr>
          <w:rFonts w:ascii="Times New Roman" w:hAnsi="Times New Roman"/>
          <w:color w:val="000000"/>
          <w:sz w:val="28"/>
          <w:szCs w:val="28"/>
        </w:rPr>
        <w:t> </w:t>
      </w:r>
    </w:p>
    <w:p w:rsidR="004348B4" w:rsidRDefault="002F34BF" w:rsidP="004C5890">
      <w:pPr>
        <w:spacing w:after="0" w:line="240" w:lineRule="auto"/>
        <w:ind w:firstLine="709"/>
        <w:jc w:val="both"/>
        <w:rPr>
          <w:rFonts w:ascii="Times New Roman" w:hAnsi="Times New Roman"/>
          <w:sz w:val="28"/>
          <w:szCs w:val="28"/>
        </w:rPr>
      </w:pPr>
      <w:r w:rsidRPr="002F34BF">
        <w:rPr>
          <w:rFonts w:ascii="Times New Roman" w:hAnsi="Times New Roman"/>
          <w:sz w:val="28"/>
          <w:szCs w:val="28"/>
        </w:rPr>
        <w:lastRenderedPageBreak/>
        <w:t>По данным Единого реестра субъектов малого и среднего предпринимательства ФНС России по состоянию на 31 декабря 202</w:t>
      </w:r>
      <w:r w:rsidR="00BD1F7D">
        <w:rPr>
          <w:rFonts w:ascii="Times New Roman" w:hAnsi="Times New Roman"/>
          <w:sz w:val="28"/>
          <w:szCs w:val="28"/>
        </w:rPr>
        <w:t>2</w:t>
      </w:r>
      <w:r w:rsidRPr="002F34BF">
        <w:rPr>
          <w:rFonts w:ascii="Times New Roman" w:hAnsi="Times New Roman"/>
          <w:sz w:val="28"/>
          <w:szCs w:val="28"/>
        </w:rPr>
        <w:t xml:space="preserve"> года на территории Подпорожского муниципального района действует 8</w:t>
      </w:r>
      <w:r w:rsidR="00BD1F7D">
        <w:rPr>
          <w:rFonts w:ascii="Times New Roman" w:hAnsi="Times New Roman"/>
          <w:sz w:val="28"/>
          <w:szCs w:val="28"/>
        </w:rPr>
        <w:t>61</w:t>
      </w:r>
      <w:r w:rsidRPr="002F34BF">
        <w:rPr>
          <w:rFonts w:ascii="Times New Roman" w:hAnsi="Times New Roman"/>
          <w:sz w:val="28"/>
          <w:szCs w:val="28"/>
        </w:rPr>
        <w:t xml:space="preserve"> субъект малого и среднего предпринимательства (далее – субъекты МСП) (</w:t>
      </w:r>
      <w:r w:rsidR="006F4B40">
        <w:rPr>
          <w:rFonts w:ascii="Times New Roman" w:hAnsi="Times New Roman"/>
          <w:sz w:val="28"/>
          <w:szCs w:val="28"/>
        </w:rPr>
        <w:t>в 2021</w:t>
      </w:r>
      <w:r w:rsidRPr="002F34BF">
        <w:rPr>
          <w:rFonts w:ascii="Times New Roman" w:hAnsi="Times New Roman"/>
          <w:sz w:val="28"/>
          <w:szCs w:val="28"/>
        </w:rPr>
        <w:t xml:space="preserve"> год</w:t>
      </w:r>
      <w:r w:rsidR="006F4B40">
        <w:rPr>
          <w:rFonts w:ascii="Times New Roman" w:hAnsi="Times New Roman"/>
          <w:sz w:val="28"/>
          <w:szCs w:val="28"/>
        </w:rPr>
        <w:t>у</w:t>
      </w:r>
      <w:r w:rsidRPr="002F34BF">
        <w:rPr>
          <w:rFonts w:ascii="Times New Roman" w:hAnsi="Times New Roman"/>
          <w:sz w:val="28"/>
          <w:szCs w:val="28"/>
        </w:rPr>
        <w:t xml:space="preserve"> – 8</w:t>
      </w:r>
      <w:r w:rsidR="006F4B40">
        <w:rPr>
          <w:rFonts w:ascii="Times New Roman" w:hAnsi="Times New Roman"/>
          <w:sz w:val="28"/>
          <w:szCs w:val="28"/>
        </w:rPr>
        <w:t>54</w:t>
      </w:r>
      <w:r w:rsidRPr="002F34BF">
        <w:rPr>
          <w:rFonts w:ascii="Times New Roman" w:hAnsi="Times New Roman"/>
          <w:sz w:val="28"/>
          <w:szCs w:val="28"/>
        </w:rPr>
        <w:t xml:space="preserve"> субъект</w:t>
      </w:r>
      <w:r w:rsidR="006F4B40">
        <w:rPr>
          <w:rFonts w:ascii="Times New Roman" w:hAnsi="Times New Roman"/>
          <w:sz w:val="28"/>
          <w:szCs w:val="28"/>
        </w:rPr>
        <w:t>а</w:t>
      </w:r>
      <w:r w:rsidRPr="002F34BF">
        <w:rPr>
          <w:rFonts w:ascii="Times New Roman" w:hAnsi="Times New Roman"/>
          <w:sz w:val="28"/>
          <w:szCs w:val="28"/>
        </w:rPr>
        <w:t xml:space="preserve">), </w:t>
      </w:r>
      <w:r w:rsidRPr="0008223C">
        <w:rPr>
          <w:rFonts w:ascii="Times New Roman" w:hAnsi="Times New Roman"/>
          <w:sz w:val="28"/>
          <w:szCs w:val="28"/>
        </w:rPr>
        <w:t>в том числе 1</w:t>
      </w:r>
      <w:r w:rsidR="006F4B40">
        <w:rPr>
          <w:rFonts w:ascii="Times New Roman" w:hAnsi="Times New Roman"/>
          <w:sz w:val="28"/>
          <w:szCs w:val="28"/>
        </w:rPr>
        <w:t>7</w:t>
      </w:r>
      <w:r w:rsidRPr="0008223C">
        <w:rPr>
          <w:rFonts w:ascii="Times New Roman" w:hAnsi="Times New Roman"/>
          <w:sz w:val="28"/>
          <w:szCs w:val="28"/>
        </w:rPr>
        <w:t>9 юридических лиц</w:t>
      </w:r>
      <w:r w:rsidR="00805309">
        <w:rPr>
          <w:rFonts w:ascii="Times New Roman" w:hAnsi="Times New Roman"/>
          <w:sz w:val="28"/>
          <w:szCs w:val="28"/>
        </w:rPr>
        <w:t xml:space="preserve"> и</w:t>
      </w:r>
      <w:r w:rsidRPr="0008223C">
        <w:rPr>
          <w:rFonts w:ascii="Times New Roman" w:hAnsi="Times New Roman"/>
          <w:sz w:val="28"/>
          <w:szCs w:val="28"/>
        </w:rPr>
        <w:t xml:space="preserve"> 68</w:t>
      </w:r>
      <w:r w:rsidR="006F4B40">
        <w:rPr>
          <w:rFonts w:ascii="Times New Roman" w:hAnsi="Times New Roman"/>
          <w:sz w:val="28"/>
          <w:szCs w:val="28"/>
        </w:rPr>
        <w:t>2</w:t>
      </w:r>
      <w:r w:rsidRPr="0008223C">
        <w:rPr>
          <w:rFonts w:ascii="Times New Roman" w:hAnsi="Times New Roman"/>
          <w:sz w:val="28"/>
          <w:szCs w:val="28"/>
        </w:rPr>
        <w:t xml:space="preserve"> индивидуальных предпринимателей.</w:t>
      </w:r>
      <w:r w:rsidR="00805309" w:rsidRPr="00805309">
        <w:rPr>
          <w:rFonts w:ascii="Times New Roman" w:hAnsi="Times New Roman"/>
          <w:sz w:val="28"/>
          <w:szCs w:val="28"/>
        </w:rPr>
        <w:t xml:space="preserve"> </w:t>
      </w:r>
      <w:r w:rsidR="00A653ED" w:rsidRPr="00A653ED">
        <w:rPr>
          <w:rFonts w:ascii="Times New Roman" w:hAnsi="Times New Roman"/>
          <w:iCs/>
          <w:sz w:val="28"/>
          <w:szCs w:val="28"/>
        </w:rPr>
        <w:t>В 2022 году зарегистрировано 155 вновь созданных субъектов МСП из них: 13 юридических лиц и 142 индивидуальных предпринимателя.</w:t>
      </w:r>
      <w:r w:rsidR="00A653ED" w:rsidRPr="008E7567">
        <w:rPr>
          <w:iCs/>
          <w:szCs w:val="24"/>
        </w:rPr>
        <w:t xml:space="preserve"> </w:t>
      </w:r>
      <w:r w:rsidR="00805309">
        <w:rPr>
          <w:rFonts w:ascii="Times New Roman" w:hAnsi="Times New Roman"/>
          <w:sz w:val="28"/>
          <w:szCs w:val="28"/>
        </w:rPr>
        <w:t>Кроме субъектов МСП действует 825 физических лиц, не являющихся индивидуальными предпринимателями и применяющих специальный налоговый режим «Налог на профессиональный доход» (самозанятые)</w:t>
      </w:r>
      <w:r w:rsidR="00805309" w:rsidRPr="00DE14AB">
        <w:rPr>
          <w:rFonts w:ascii="Times New Roman" w:hAnsi="Times New Roman"/>
          <w:sz w:val="28"/>
          <w:szCs w:val="28"/>
        </w:rPr>
        <w:t>.</w:t>
      </w:r>
      <w:r w:rsidRPr="002F34BF">
        <w:rPr>
          <w:rFonts w:ascii="Times New Roman" w:hAnsi="Times New Roman"/>
          <w:sz w:val="28"/>
          <w:szCs w:val="28"/>
        </w:rPr>
        <w:t xml:space="preserve"> </w:t>
      </w:r>
      <w:r w:rsidR="004348B4" w:rsidRPr="004348B4">
        <w:rPr>
          <w:rFonts w:ascii="Times New Roman" w:hAnsi="Times New Roman"/>
          <w:sz w:val="28"/>
          <w:szCs w:val="28"/>
        </w:rPr>
        <w:t>Доля среднесписочной численности работников малых предприятий в среднесписочной численности работников всех предприятий и организаций</w:t>
      </w:r>
      <w:r w:rsidR="00CD4E54">
        <w:rPr>
          <w:rFonts w:ascii="Times New Roman" w:hAnsi="Times New Roman"/>
          <w:sz w:val="28"/>
          <w:szCs w:val="28"/>
        </w:rPr>
        <w:t xml:space="preserve"> за 2022 год составила 48,65%.</w:t>
      </w:r>
    </w:p>
    <w:p w:rsidR="001F55FA" w:rsidRPr="001F55FA" w:rsidRDefault="001F55FA" w:rsidP="001F55FA">
      <w:pPr>
        <w:spacing w:after="0" w:line="240" w:lineRule="auto"/>
        <w:ind w:firstLine="709"/>
        <w:jc w:val="both"/>
        <w:rPr>
          <w:rFonts w:ascii="Times New Roman" w:hAnsi="Times New Roman"/>
          <w:sz w:val="28"/>
          <w:szCs w:val="28"/>
        </w:rPr>
      </w:pPr>
      <w:r w:rsidRPr="001F55FA">
        <w:rPr>
          <w:rFonts w:ascii="Times New Roman" w:hAnsi="Times New Roman"/>
          <w:sz w:val="28"/>
          <w:szCs w:val="28"/>
        </w:rPr>
        <w:t xml:space="preserve">В целях создания благоприятных условий для развития малого бизнеса, в районе реализуются мероприятия по содействию развитию малого и среднего предпринимательства в рамках муниципальной программы «Экономическое развитие Подпорожского муниципального района» В соответствии с которыми субъектам предпринимательства оказывается информационная, имущественная и финансовая поддержка. </w:t>
      </w:r>
    </w:p>
    <w:p w:rsidR="001D22E1" w:rsidRDefault="001D22E1" w:rsidP="00956E54">
      <w:pPr>
        <w:pStyle w:val="a3"/>
        <w:spacing w:after="0" w:line="240" w:lineRule="auto"/>
        <w:ind w:left="0" w:firstLine="708"/>
        <w:jc w:val="both"/>
        <w:rPr>
          <w:rFonts w:ascii="Times New Roman" w:hAnsi="Times New Roman"/>
          <w:sz w:val="28"/>
          <w:szCs w:val="28"/>
        </w:rPr>
      </w:pPr>
      <w:r w:rsidRPr="001D22E1">
        <w:rPr>
          <w:rFonts w:ascii="Times New Roman" w:hAnsi="Times New Roman"/>
          <w:sz w:val="28"/>
          <w:szCs w:val="28"/>
        </w:rPr>
        <w:t xml:space="preserve">Финансовую поддержку на развитие бизнеса в 2022 году получили 4 субъекта предпринимательства </w:t>
      </w:r>
      <w:proofErr w:type="gramStart"/>
      <w:r w:rsidRPr="001D22E1">
        <w:rPr>
          <w:rFonts w:ascii="Times New Roman" w:hAnsi="Times New Roman"/>
          <w:sz w:val="28"/>
          <w:szCs w:val="28"/>
        </w:rPr>
        <w:t>по</w:t>
      </w:r>
      <w:proofErr w:type="gramEnd"/>
      <w:r w:rsidRPr="001D22E1">
        <w:rPr>
          <w:rFonts w:ascii="Times New Roman" w:hAnsi="Times New Roman"/>
          <w:sz w:val="28"/>
          <w:szCs w:val="28"/>
        </w:rPr>
        <w:t xml:space="preserve"> следующим бизнес-проектам: «Оказание услуг мини-экскаватора», «Оказание услуг по вырубке кустарников, деревьев, мелколесье и их переработка в щепу», «Химчистка автомобилей», «Организация станции технического обслуживания». Общая сумма субсидии на организацию предпринимательской деятельности в 2022 году составила 2 302,8 тыс. рублей, из них: 2072,52 тыс. рублей - средства областного бюджета, 230,28 </w:t>
      </w:r>
      <w:proofErr w:type="spellStart"/>
      <w:r w:rsidRPr="001D22E1">
        <w:rPr>
          <w:rFonts w:ascii="Times New Roman" w:hAnsi="Times New Roman"/>
          <w:sz w:val="28"/>
          <w:szCs w:val="28"/>
        </w:rPr>
        <w:t>тыс</w:t>
      </w:r>
      <w:proofErr w:type="gramStart"/>
      <w:r w:rsidRPr="001D22E1">
        <w:rPr>
          <w:rFonts w:ascii="Times New Roman" w:hAnsi="Times New Roman"/>
          <w:sz w:val="28"/>
          <w:szCs w:val="28"/>
        </w:rPr>
        <w:t>.р</w:t>
      </w:r>
      <w:proofErr w:type="gramEnd"/>
      <w:r w:rsidRPr="001D22E1">
        <w:rPr>
          <w:rFonts w:ascii="Times New Roman" w:hAnsi="Times New Roman"/>
          <w:sz w:val="28"/>
          <w:szCs w:val="28"/>
        </w:rPr>
        <w:t>ублей</w:t>
      </w:r>
      <w:proofErr w:type="spellEnd"/>
      <w:r w:rsidRPr="001D22E1">
        <w:rPr>
          <w:rFonts w:ascii="Times New Roman" w:hAnsi="Times New Roman"/>
          <w:sz w:val="28"/>
          <w:szCs w:val="28"/>
        </w:rPr>
        <w:t xml:space="preserve"> - средства местного бюджета.</w:t>
      </w:r>
    </w:p>
    <w:p w:rsidR="001D22E1" w:rsidRPr="001D22E1" w:rsidRDefault="001D22E1" w:rsidP="001D22E1">
      <w:pPr>
        <w:spacing w:after="0" w:line="240" w:lineRule="auto"/>
        <w:ind w:firstLine="709"/>
        <w:jc w:val="both"/>
        <w:rPr>
          <w:rFonts w:ascii="Times New Roman" w:hAnsi="Times New Roman"/>
          <w:sz w:val="28"/>
          <w:szCs w:val="28"/>
        </w:rPr>
      </w:pPr>
      <w:r w:rsidRPr="001D22E1">
        <w:rPr>
          <w:rFonts w:ascii="Times New Roman" w:hAnsi="Times New Roman"/>
          <w:sz w:val="28"/>
          <w:szCs w:val="28"/>
        </w:rPr>
        <w:t xml:space="preserve">На федеральном и региональном уровне </w:t>
      </w:r>
      <w:proofErr w:type="gramStart"/>
      <w:r w:rsidRPr="001D22E1">
        <w:rPr>
          <w:rFonts w:ascii="Times New Roman" w:hAnsi="Times New Roman"/>
          <w:sz w:val="28"/>
          <w:szCs w:val="28"/>
        </w:rPr>
        <w:t>финансовую</w:t>
      </w:r>
      <w:proofErr w:type="gramEnd"/>
      <w:r w:rsidRPr="001D22E1">
        <w:rPr>
          <w:rFonts w:ascii="Times New Roman" w:hAnsi="Times New Roman"/>
          <w:sz w:val="28"/>
          <w:szCs w:val="28"/>
        </w:rPr>
        <w:t xml:space="preserve"> поддержу в виде грандов и субсидий получили 23 субъекта предпринимательства Подпорожского района в общей сумме 11656,86 </w:t>
      </w:r>
      <w:r w:rsidR="003A2B9F" w:rsidRPr="003A2B9F">
        <w:rPr>
          <w:sz w:val="28"/>
          <w:szCs w:val="28"/>
        </w:rPr>
        <w:t xml:space="preserve">тыс. </w:t>
      </w:r>
      <w:r w:rsidRPr="003A2B9F">
        <w:rPr>
          <w:rFonts w:ascii="Times New Roman" w:hAnsi="Times New Roman"/>
          <w:sz w:val="28"/>
          <w:szCs w:val="28"/>
        </w:rPr>
        <w:t xml:space="preserve"> </w:t>
      </w:r>
      <w:r w:rsidRPr="001D22E1">
        <w:rPr>
          <w:rFonts w:ascii="Times New Roman" w:hAnsi="Times New Roman"/>
          <w:sz w:val="28"/>
          <w:szCs w:val="28"/>
        </w:rPr>
        <w:t xml:space="preserve">рублей. </w:t>
      </w:r>
    </w:p>
    <w:p w:rsidR="001D22E1" w:rsidRPr="001D22E1" w:rsidRDefault="001D22E1" w:rsidP="001D22E1">
      <w:pPr>
        <w:spacing w:after="0" w:line="240" w:lineRule="auto"/>
        <w:ind w:firstLine="709"/>
        <w:jc w:val="both"/>
        <w:rPr>
          <w:rFonts w:ascii="Times New Roman" w:hAnsi="Times New Roman"/>
          <w:sz w:val="28"/>
          <w:szCs w:val="28"/>
        </w:rPr>
      </w:pPr>
      <w:r w:rsidRPr="001D22E1">
        <w:rPr>
          <w:rFonts w:ascii="Times New Roman" w:hAnsi="Times New Roman"/>
          <w:sz w:val="28"/>
          <w:szCs w:val="28"/>
        </w:rPr>
        <w:t>В 2022 году ЛОГКУ «Центр социальной защиты населения» филиал в Подпорожском районе оказана государственная социальная помощь на основе социального контракта. По результату заключено 54 социальных контракта на общую сумму 9600,00 тыс</w:t>
      </w:r>
      <w:proofErr w:type="gramStart"/>
      <w:r w:rsidRPr="001D22E1">
        <w:rPr>
          <w:rFonts w:ascii="Times New Roman" w:hAnsi="Times New Roman"/>
          <w:sz w:val="28"/>
          <w:szCs w:val="28"/>
        </w:rPr>
        <w:t>.р</w:t>
      </w:r>
      <w:proofErr w:type="gramEnd"/>
      <w:r w:rsidRPr="001D22E1">
        <w:rPr>
          <w:rFonts w:ascii="Times New Roman" w:hAnsi="Times New Roman"/>
          <w:sz w:val="28"/>
          <w:szCs w:val="28"/>
        </w:rPr>
        <w:t>уб., из них:</w:t>
      </w:r>
    </w:p>
    <w:p w:rsidR="001D22E1" w:rsidRPr="001D22E1" w:rsidRDefault="001D22E1" w:rsidP="001D22E1">
      <w:pPr>
        <w:spacing w:after="0" w:line="240" w:lineRule="auto"/>
        <w:ind w:firstLine="709"/>
        <w:jc w:val="both"/>
        <w:rPr>
          <w:rFonts w:ascii="Times New Roman" w:hAnsi="Times New Roman"/>
          <w:sz w:val="28"/>
          <w:szCs w:val="28"/>
        </w:rPr>
      </w:pPr>
      <w:r w:rsidRPr="001D22E1">
        <w:rPr>
          <w:rFonts w:ascii="Times New Roman" w:hAnsi="Times New Roman"/>
          <w:sz w:val="28"/>
          <w:szCs w:val="28"/>
        </w:rPr>
        <w:t>- на открытие деятельности заключен 21 социальный контракт;</w:t>
      </w:r>
    </w:p>
    <w:p w:rsidR="001D22E1" w:rsidRDefault="001D22E1" w:rsidP="001D22E1">
      <w:pPr>
        <w:spacing w:after="0" w:line="240" w:lineRule="auto"/>
        <w:ind w:firstLine="709"/>
        <w:jc w:val="both"/>
        <w:rPr>
          <w:rFonts w:ascii="Times New Roman" w:hAnsi="Times New Roman"/>
          <w:sz w:val="28"/>
          <w:szCs w:val="28"/>
        </w:rPr>
      </w:pPr>
      <w:r w:rsidRPr="001D22E1">
        <w:rPr>
          <w:rFonts w:ascii="Times New Roman" w:hAnsi="Times New Roman"/>
          <w:sz w:val="28"/>
          <w:szCs w:val="28"/>
        </w:rPr>
        <w:t xml:space="preserve">- на развитие деятельности 33 </w:t>
      </w:r>
      <w:proofErr w:type="gramStart"/>
      <w:r w:rsidRPr="001D22E1">
        <w:rPr>
          <w:rFonts w:ascii="Times New Roman" w:hAnsi="Times New Roman"/>
          <w:sz w:val="28"/>
          <w:szCs w:val="28"/>
        </w:rPr>
        <w:t>социальных</w:t>
      </w:r>
      <w:proofErr w:type="gramEnd"/>
      <w:r w:rsidRPr="001D22E1">
        <w:rPr>
          <w:rFonts w:ascii="Times New Roman" w:hAnsi="Times New Roman"/>
          <w:sz w:val="28"/>
          <w:szCs w:val="28"/>
        </w:rPr>
        <w:t xml:space="preserve"> контракта.</w:t>
      </w:r>
    </w:p>
    <w:p w:rsidR="001D22E1" w:rsidRDefault="001D22E1" w:rsidP="00B41EAA">
      <w:pPr>
        <w:spacing w:after="0" w:line="240" w:lineRule="auto"/>
        <w:ind w:firstLine="709"/>
        <w:jc w:val="both"/>
        <w:rPr>
          <w:rFonts w:ascii="Times New Roman" w:hAnsi="Times New Roman"/>
          <w:sz w:val="28"/>
          <w:szCs w:val="28"/>
        </w:rPr>
      </w:pPr>
      <w:r w:rsidRPr="001D22E1">
        <w:rPr>
          <w:rFonts w:ascii="Times New Roman" w:hAnsi="Times New Roman"/>
          <w:sz w:val="28"/>
          <w:szCs w:val="28"/>
        </w:rPr>
        <w:t>Вклад в поддержку бизнеса, его популяризацию вносит Подпорожский фонд развития экономики и предпринимательства «Центр Делового Сотрудничества», созданный при участии Администрации МО «Подпорожский муниципальный район».</w:t>
      </w:r>
    </w:p>
    <w:p w:rsidR="00166626" w:rsidRDefault="00166626" w:rsidP="00166626">
      <w:pPr>
        <w:spacing w:after="0" w:line="240" w:lineRule="auto"/>
        <w:ind w:firstLine="709"/>
        <w:jc w:val="both"/>
        <w:rPr>
          <w:rFonts w:ascii="Times New Roman" w:hAnsi="Times New Roman"/>
          <w:sz w:val="28"/>
          <w:szCs w:val="28"/>
        </w:rPr>
      </w:pPr>
      <w:r w:rsidRPr="00166626">
        <w:rPr>
          <w:rFonts w:ascii="Times New Roman" w:hAnsi="Times New Roman"/>
          <w:sz w:val="28"/>
          <w:szCs w:val="28"/>
        </w:rPr>
        <w:t>Вклад в поддержку бизнеса, его популяризацию вносит Подпорожский фонд развития экономики и предпринимательства «Центр Делового Сотрудничества»</w:t>
      </w:r>
      <w:r w:rsidR="006937AC">
        <w:rPr>
          <w:rFonts w:ascii="Times New Roman" w:hAnsi="Times New Roman"/>
          <w:sz w:val="28"/>
          <w:szCs w:val="28"/>
        </w:rPr>
        <w:t xml:space="preserve"> (далее – Фонд)</w:t>
      </w:r>
      <w:r w:rsidRPr="00166626">
        <w:rPr>
          <w:rFonts w:ascii="Times New Roman" w:hAnsi="Times New Roman"/>
          <w:sz w:val="28"/>
          <w:szCs w:val="28"/>
        </w:rPr>
        <w:t>, созданный при участии Администрации МО «Подпорожский муниципальный район».</w:t>
      </w:r>
    </w:p>
    <w:p w:rsidR="00166626" w:rsidRDefault="00166626" w:rsidP="00166626">
      <w:pPr>
        <w:spacing w:after="0" w:line="240" w:lineRule="auto"/>
        <w:ind w:firstLine="709"/>
        <w:jc w:val="both"/>
        <w:rPr>
          <w:rFonts w:ascii="Times New Roman" w:hAnsi="Times New Roman"/>
          <w:sz w:val="28"/>
          <w:szCs w:val="28"/>
        </w:rPr>
      </w:pPr>
      <w:r w:rsidRPr="00166626">
        <w:rPr>
          <w:rFonts w:ascii="Times New Roman" w:hAnsi="Times New Roman"/>
          <w:sz w:val="28"/>
          <w:szCs w:val="28"/>
        </w:rPr>
        <w:t xml:space="preserve">На консультационную поддержку субъектов МСП, самозанятых граждан и физических лиц, заинтересованных в организации предпринимательской </w:t>
      </w:r>
      <w:r w:rsidRPr="00166626">
        <w:rPr>
          <w:rFonts w:ascii="Times New Roman" w:hAnsi="Times New Roman"/>
          <w:sz w:val="28"/>
          <w:szCs w:val="28"/>
        </w:rPr>
        <w:lastRenderedPageBreak/>
        <w:t>деятельности из бюджета района и поселений в 202</w:t>
      </w:r>
      <w:r w:rsidR="001D22E1">
        <w:rPr>
          <w:rFonts w:ascii="Times New Roman" w:hAnsi="Times New Roman"/>
          <w:sz w:val="28"/>
          <w:szCs w:val="28"/>
        </w:rPr>
        <w:t>2</w:t>
      </w:r>
      <w:r w:rsidRPr="00166626">
        <w:rPr>
          <w:rFonts w:ascii="Times New Roman" w:hAnsi="Times New Roman"/>
          <w:sz w:val="28"/>
          <w:szCs w:val="28"/>
        </w:rPr>
        <w:t xml:space="preserve"> году выделено – </w:t>
      </w:r>
      <w:r w:rsidR="001D22E1">
        <w:rPr>
          <w:rFonts w:ascii="Times New Roman" w:hAnsi="Times New Roman"/>
          <w:sz w:val="28"/>
          <w:szCs w:val="28"/>
        </w:rPr>
        <w:t>62</w:t>
      </w:r>
      <w:r w:rsidRPr="00166626">
        <w:rPr>
          <w:rFonts w:ascii="Times New Roman" w:hAnsi="Times New Roman"/>
          <w:sz w:val="28"/>
          <w:szCs w:val="28"/>
        </w:rPr>
        <w:t>0 тыс. рублей.</w:t>
      </w:r>
    </w:p>
    <w:p w:rsidR="001D22E1" w:rsidRPr="001D22E1" w:rsidRDefault="001D22E1" w:rsidP="001D22E1">
      <w:pPr>
        <w:spacing w:after="0" w:line="240" w:lineRule="auto"/>
        <w:ind w:firstLine="708"/>
        <w:jc w:val="both"/>
        <w:rPr>
          <w:rFonts w:ascii="Times New Roman" w:hAnsi="Times New Roman"/>
          <w:sz w:val="28"/>
          <w:szCs w:val="28"/>
        </w:rPr>
      </w:pPr>
      <w:r w:rsidRPr="001D22E1">
        <w:rPr>
          <w:rFonts w:ascii="Times New Roman" w:hAnsi="Times New Roman"/>
          <w:sz w:val="28"/>
          <w:szCs w:val="28"/>
        </w:rPr>
        <w:t>При поддержке муниципальной структуры ПФРЭП «Центр Делового Сотрудничества»:</w:t>
      </w:r>
    </w:p>
    <w:p w:rsidR="001D22E1" w:rsidRPr="001D22E1" w:rsidRDefault="001D22E1" w:rsidP="001D22E1">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1D22E1">
        <w:rPr>
          <w:rFonts w:ascii="Times New Roman" w:hAnsi="Times New Roman"/>
          <w:sz w:val="28"/>
          <w:szCs w:val="28"/>
        </w:rPr>
        <w:t>субъектам МСП, физическим лицам оказано 2759 консультационных услуг;</w:t>
      </w:r>
    </w:p>
    <w:p w:rsidR="001D22E1" w:rsidRPr="001D22E1" w:rsidRDefault="001D22E1" w:rsidP="001D22E1">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1D22E1">
        <w:rPr>
          <w:rFonts w:ascii="Times New Roman" w:hAnsi="Times New Roman"/>
          <w:sz w:val="28"/>
          <w:szCs w:val="28"/>
        </w:rPr>
        <w:t xml:space="preserve">прошли </w:t>
      </w:r>
      <w:proofErr w:type="gramStart"/>
      <w:r w:rsidRPr="001D22E1">
        <w:rPr>
          <w:rFonts w:ascii="Times New Roman" w:hAnsi="Times New Roman"/>
          <w:sz w:val="28"/>
          <w:szCs w:val="28"/>
        </w:rPr>
        <w:t>обучение по программе</w:t>
      </w:r>
      <w:proofErr w:type="gramEnd"/>
      <w:r w:rsidRPr="001D22E1">
        <w:rPr>
          <w:rFonts w:ascii="Times New Roman" w:hAnsi="Times New Roman"/>
          <w:sz w:val="28"/>
          <w:szCs w:val="28"/>
        </w:rPr>
        <w:t xml:space="preserve"> «Введение в предпринимательство» 39 человек;</w:t>
      </w:r>
    </w:p>
    <w:p w:rsidR="001D22E1" w:rsidRPr="001D22E1" w:rsidRDefault="001D22E1" w:rsidP="001D22E1">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1D22E1">
        <w:rPr>
          <w:rFonts w:ascii="Times New Roman" w:hAnsi="Times New Roman"/>
          <w:sz w:val="28"/>
          <w:szCs w:val="28"/>
        </w:rPr>
        <w:t>368 человек из числа субъектов МСП и самозанятых граждан, 155 физических лиц Подпорожского МР получили поддержку в виде консультаций, обучения, и иного вида помощи;</w:t>
      </w:r>
    </w:p>
    <w:p w:rsidR="001D22E1" w:rsidRPr="001D22E1" w:rsidRDefault="001D22E1" w:rsidP="001D22E1">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1D22E1">
        <w:rPr>
          <w:rFonts w:ascii="Times New Roman" w:hAnsi="Times New Roman"/>
          <w:sz w:val="28"/>
          <w:szCs w:val="28"/>
        </w:rPr>
        <w:t>создано 35 новых субъектов малого предпринимательства, 55 самозанятых.</w:t>
      </w:r>
    </w:p>
    <w:p w:rsidR="001D22E1" w:rsidRPr="001D22E1" w:rsidRDefault="001D22E1" w:rsidP="001D22E1">
      <w:pPr>
        <w:spacing w:after="0" w:line="240" w:lineRule="auto"/>
        <w:ind w:firstLine="708"/>
        <w:jc w:val="both"/>
        <w:rPr>
          <w:rFonts w:ascii="Times New Roman" w:hAnsi="Times New Roman"/>
          <w:sz w:val="28"/>
          <w:szCs w:val="28"/>
        </w:rPr>
      </w:pPr>
      <w:r w:rsidRPr="001D22E1">
        <w:rPr>
          <w:rFonts w:ascii="Times New Roman" w:hAnsi="Times New Roman"/>
          <w:sz w:val="28"/>
          <w:szCs w:val="28"/>
        </w:rPr>
        <w:t xml:space="preserve"> В целях популяризации предпринимательства проведено:</w:t>
      </w:r>
    </w:p>
    <w:p w:rsidR="001D22E1" w:rsidRPr="001D22E1" w:rsidRDefault="00F60DE5" w:rsidP="00F60DE5">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1D22E1" w:rsidRPr="001D22E1">
        <w:rPr>
          <w:rFonts w:ascii="Times New Roman" w:hAnsi="Times New Roman"/>
          <w:sz w:val="28"/>
          <w:szCs w:val="28"/>
        </w:rPr>
        <w:t xml:space="preserve">5 мероприятий - «Мастер-класс «Современное рукоделие»; </w:t>
      </w:r>
    </w:p>
    <w:p w:rsidR="001D22E1" w:rsidRPr="001D22E1" w:rsidRDefault="00F60DE5" w:rsidP="00F60DE5">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1D22E1" w:rsidRPr="001D22E1">
        <w:rPr>
          <w:rFonts w:ascii="Times New Roman" w:hAnsi="Times New Roman"/>
          <w:sz w:val="28"/>
          <w:szCs w:val="28"/>
        </w:rPr>
        <w:t>2 мероприятия/семинара с субъектами Подпорожского района;</w:t>
      </w:r>
    </w:p>
    <w:p w:rsidR="001D22E1" w:rsidRPr="001D22E1" w:rsidRDefault="00F60DE5" w:rsidP="00F60DE5">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1D22E1" w:rsidRPr="001D22E1">
        <w:rPr>
          <w:rFonts w:ascii="Times New Roman" w:hAnsi="Times New Roman"/>
          <w:sz w:val="28"/>
          <w:szCs w:val="28"/>
        </w:rPr>
        <w:t>1 открытый урок «Популяризация предпринимательства»;</w:t>
      </w:r>
    </w:p>
    <w:p w:rsidR="001D22E1" w:rsidRPr="001D22E1" w:rsidRDefault="00F60DE5" w:rsidP="00F60DE5">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1D22E1" w:rsidRPr="001D22E1">
        <w:rPr>
          <w:rFonts w:ascii="Times New Roman" w:hAnsi="Times New Roman"/>
          <w:sz w:val="28"/>
          <w:szCs w:val="28"/>
        </w:rPr>
        <w:t>4 открытых урока с действующими субъектами МСП для учащихся общеобразовательных школ, техникума и ВУЗа на территории муниципального образования в рамках организации и проведения обучающих программ (</w:t>
      </w:r>
      <w:proofErr w:type="spellStart"/>
      <w:r w:rsidR="001D22E1" w:rsidRPr="001D22E1">
        <w:rPr>
          <w:rFonts w:ascii="Times New Roman" w:hAnsi="Times New Roman"/>
          <w:sz w:val="28"/>
          <w:szCs w:val="28"/>
        </w:rPr>
        <w:t>профтуры</w:t>
      </w:r>
      <w:proofErr w:type="spellEnd"/>
      <w:r w:rsidR="001D22E1" w:rsidRPr="001D22E1">
        <w:rPr>
          <w:rFonts w:ascii="Times New Roman" w:hAnsi="Times New Roman"/>
          <w:sz w:val="28"/>
          <w:szCs w:val="28"/>
        </w:rPr>
        <w:t>) по заказу Администрации Подпорожского района.</w:t>
      </w:r>
    </w:p>
    <w:p w:rsidR="00F60DE5" w:rsidRPr="00F60DE5" w:rsidRDefault="00F60DE5" w:rsidP="00F60DE5">
      <w:pPr>
        <w:spacing w:after="0" w:line="240" w:lineRule="auto"/>
        <w:ind w:firstLine="708"/>
        <w:jc w:val="both"/>
        <w:rPr>
          <w:rFonts w:ascii="Times New Roman" w:hAnsi="Times New Roman"/>
          <w:sz w:val="28"/>
          <w:szCs w:val="28"/>
        </w:rPr>
      </w:pPr>
      <w:r w:rsidRPr="00F60DE5">
        <w:rPr>
          <w:rFonts w:ascii="Times New Roman" w:hAnsi="Times New Roman"/>
          <w:sz w:val="28"/>
          <w:szCs w:val="28"/>
        </w:rPr>
        <w:t>Консультации, приём документов и другие виды услуг жителям в отдалённых населённых пунктах района предоставляются с помощью Мобильного консультационного центра. За 2022 год Фонд провел 12 выездов, субъектам МСП, самозанятым гражданам и физическим лицам оказано 54 консультации.</w:t>
      </w:r>
    </w:p>
    <w:p w:rsidR="00F962E1" w:rsidRDefault="00F60DE5" w:rsidP="00F60DE5">
      <w:pPr>
        <w:spacing w:after="0" w:line="240" w:lineRule="auto"/>
        <w:ind w:firstLine="708"/>
        <w:jc w:val="both"/>
        <w:rPr>
          <w:rFonts w:ascii="Times New Roman" w:hAnsi="Times New Roman"/>
          <w:sz w:val="28"/>
          <w:szCs w:val="28"/>
        </w:rPr>
      </w:pPr>
      <w:r w:rsidRPr="00F60DE5">
        <w:rPr>
          <w:rFonts w:ascii="Times New Roman" w:hAnsi="Times New Roman"/>
          <w:sz w:val="28"/>
          <w:szCs w:val="28"/>
        </w:rPr>
        <w:t xml:space="preserve">В помещениях </w:t>
      </w:r>
      <w:proofErr w:type="gramStart"/>
      <w:r w:rsidRPr="00F60DE5">
        <w:rPr>
          <w:rFonts w:ascii="Times New Roman" w:hAnsi="Times New Roman"/>
          <w:sz w:val="28"/>
          <w:szCs w:val="28"/>
        </w:rPr>
        <w:t>бизнес-инкубатора</w:t>
      </w:r>
      <w:proofErr w:type="gramEnd"/>
      <w:r w:rsidRPr="00F60DE5">
        <w:rPr>
          <w:rFonts w:ascii="Times New Roman" w:hAnsi="Times New Roman"/>
          <w:sz w:val="28"/>
          <w:szCs w:val="28"/>
        </w:rPr>
        <w:t xml:space="preserve"> размещено 7 субъектов малого предпринимательства и 5 субъектов в помещениях Фонда.</w:t>
      </w:r>
    </w:p>
    <w:p w:rsidR="00F60DE5" w:rsidRDefault="00F60DE5" w:rsidP="00F60DE5">
      <w:pPr>
        <w:spacing w:after="0" w:line="240" w:lineRule="auto"/>
        <w:ind w:firstLine="708"/>
        <w:jc w:val="both"/>
        <w:rPr>
          <w:rFonts w:ascii="Times New Roman" w:hAnsi="Times New Roman"/>
          <w:sz w:val="28"/>
          <w:szCs w:val="28"/>
        </w:rPr>
      </w:pPr>
    </w:p>
    <w:p w:rsidR="00865184" w:rsidRPr="006937AC" w:rsidRDefault="00865184" w:rsidP="00213E43">
      <w:pPr>
        <w:pStyle w:val="a3"/>
        <w:numPr>
          <w:ilvl w:val="1"/>
          <w:numId w:val="1"/>
        </w:numPr>
        <w:spacing w:after="0" w:line="240" w:lineRule="auto"/>
        <w:jc w:val="both"/>
        <w:rPr>
          <w:rFonts w:ascii="Times New Roman" w:hAnsi="Times New Roman"/>
          <w:sz w:val="28"/>
          <w:szCs w:val="28"/>
          <w:u w:val="single"/>
          <w:lang w:eastAsia="ru-RU"/>
        </w:rPr>
      </w:pPr>
      <w:r w:rsidRPr="006937AC">
        <w:rPr>
          <w:rFonts w:ascii="Times New Roman" w:hAnsi="Times New Roman"/>
          <w:sz w:val="28"/>
          <w:szCs w:val="28"/>
          <w:lang w:eastAsia="ru-RU"/>
        </w:rPr>
        <w:t xml:space="preserve"> </w:t>
      </w:r>
      <w:r w:rsidRPr="006937AC">
        <w:rPr>
          <w:rFonts w:ascii="Times New Roman" w:hAnsi="Times New Roman"/>
          <w:sz w:val="28"/>
          <w:szCs w:val="28"/>
          <w:u w:val="single"/>
          <w:lang w:eastAsia="ru-RU"/>
        </w:rPr>
        <w:t>Торговля и услуги.</w:t>
      </w:r>
    </w:p>
    <w:p w:rsidR="00865184" w:rsidRPr="007F4E1A" w:rsidRDefault="00865184" w:rsidP="00213E43">
      <w:pPr>
        <w:spacing w:after="0" w:line="240" w:lineRule="auto"/>
        <w:jc w:val="both"/>
        <w:rPr>
          <w:rFonts w:ascii="Times New Roman" w:hAnsi="Times New Roman"/>
          <w:color w:val="FF0000"/>
          <w:sz w:val="28"/>
          <w:szCs w:val="28"/>
          <w:lang w:eastAsia="ru-RU"/>
        </w:rPr>
      </w:pPr>
    </w:p>
    <w:p w:rsidR="00521E5F" w:rsidRDefault="00D452AF" w:rsidP="00C77581">
      <w:pPr>
        <w:spacing w:after="0" w:line="240" w:lineRule="auto"/>
        <w:ind w:firstLine="709"/>
        <w:jc w:val="both"/>
        <w:rPr>
          <w:rFonts w:ascii="Times New Roman" w:hAnsi="Times New Roman"/>
          <w:sz w:val="28"/>
          <w:szCs w:val="28"/>
        </w:rPr>
      </w:pPr>
      <w:r w:rsidRPr="00D452AF">
        <w:rPr>
          <w:rFonts w:ascii="Times New Roman" w:hAnsi="Times New Roman"/>
          <w:sz w:val="28"/>
          <w:szCs w:val="28"/>
        </w:rPr>
        <w:t>Важнейшим сектором экономики Подпорожского района является потребительский рынок, который считается индикатором благополучия населения. В настоящее время торговля - это одна из самых динамично развивающихся сфер экономики района.</w:t>
      </w:r>
    </w:p>
    <w:p w:rsidR="00D452AF" w:rsidRDefault="00521E5F" w:rsidP="00C77581">
      <w:pPr>
        <w:spacing w:after="0" w:line="240" w:lineRule="auto"/>
        <w:ind w:firstLine="709"/>
        <w:jc w:val="both"/>
        <w:rPr>
          <w:rFonts w:ascii="Times New Roman" w:hAnsi="Times New Roman"/>
          <w:sz w:val="28"/>
          <w:szCs w:val="28"/>
        </w:rPr>
      </w:pPr>
      <w:r w:rsidRPr="00521E5F">
        <w:rPr>
          <w:rFonts w:ascii="Times New Roman" w:hAnsi="Times New Roman"/>
          <w:sz w:val="28"/>
          <w:szCs w:val="28"/>
        </w:rPr>
        <w:t>По итогам работы за 202</w:t>
      </w:r>
      <w:r w:rsidR="006B713A">
        <w:rPr>
          <w:rFonts w:ascii="Times New Roman" w:hAnsi="Times New Roman"/>
          <w:sz w:val="28"/>
          <w:szCs w:val="28"/>
        </w:rPr>
        <w:t>2</w:t>
      </w:r>
      <w:r w:rsidRPr="00521E5F">
        <w:rPr>
          <w:rFonts w:ascii="Times New Roman" w:hAnsi="Times New Roman"/>
          <w:sz w:val="28"/>
          <w:szCs w:val="28"/>
        </w:rPr>
        <w:t xml:space="preserve"> год социально-экономическое состояние потребительского рынка Подпорожского муниципального района, характеризуется как стабильное. Дефицита</w:t>
      </w:r>
      <w:r>
        <w:rPr>
          <w:rFonts w:ascii="Times New Roman" w:hAnsi="Times New Roman"/>
          <w:sz w:val="28"/>
          <w:szCs w:val="28"/>
        </w:rPr>
        <w:t xml:space="preserve"> </w:t>
      </w:r>
      <w:r w:rsidRPr="00521E5F">
        <w:rPr>
          <w:rFonts w:ascii="Times New Roman" w:hAnsi="Times New Roman"/>
          <w:sz w:val="28"/>
          <w:szCs w:val="28"/>
        </w:rPr>
        <w:t>продовольственных товаров выявлено не было.</w:t>
      </w:r>
    </w:p>
    <w:p w:rsidR="003A2B9F" w:rsidRDefault="003A2B9F" w:rsidP="008418CB">
      <w:pPr>
        <w:spacing w:after="0" w:line="240" w:lineRule="auto"/>
        <w:ind w:firstLine="709"/>
        <w:jc w:val="both"/>
        <w:rPr>
          <w:rFonts w:ascii="Times New Roman" w:hAnsi="Times New Roman"/>
          <w:sz w:val="28"/>
          <w:szCs w:val="28"/>
          <w:shd w:val="clear" w:color="auto" w:fill="FFFFFF"/>
        </w:rPr>
      </w:pPr>
      <w:r w:rsidRPr="003A2B9F">
        <w:rPr>
          <w:rFonts w:ascii="Times New Roman" w:hAnsi="Times New Roman"/>
          <w:sz w:val="28"/>
          <w:szCs w:val="28"/>
          <w:shd w:val="clear" w:color="auto" w:fill="FFFFFF"/>
        </w:rPr>
        <w:t xml:space="preserve">Оборот розничной торговли по крупным организациям на территории Подпорожского района за 2022 год составил 3012,2 </w:t>
      </w:r>
      <w:proofErr w:type="spellStart"/>
      <w:r w:rsidRPr="003A2B9F">
        <w:rPr>
          <w:rFonts w:ascii="Times New Roman" w:hAnsi="Times New Roman"/>
          <w:sz w:val="28"/>
          <w:szCs w:val="28"/>
          <w:shd w:val="clear" w:color="auto" w:fill="FFFFFF"/>
        </w:rPr>
        <w:t>млн</w:t>
      </w:r>
      <w:proofErr w:type="gramStart"/>
      <w:r w:rsidRPr="003A2B9F">
        <w:rPr>
          <w:rFonts w:ascii="Times New Roman" w:hAnsi="Times New Roman"/>
          <w:sz w:val="28"/>
          <w:szCs w:val="28"/>
          <w:shd w:val="clear" w:color="auto" w:fill="FFFFFF"/>
        </w:rPr>
        <w:t>.р</w:t>
      </w:r>
      <w:proofErr w:type="gramEnd"/>
      <w:r w:rsidRPr="003A2B9F">
        <w:rPr>
          <w:rFonts w:ascii="Times New Roman" w:hAnsi="Times New Roman"/>
          <w:sz w:val="28"/>
          <w:szCs w:val="28"/>
          <w:shd w:val="clear" w:color="auto" w:fill="FFFFFF"/>
        </w:rPr>
        <w:t>уб</w:t>
      </w:r>
      <w:proofErr w:type="spellEnd"/>
      <w:r w:rsidRPr="003A2B9F">
        <w:rPr>
          <w:rFonts w:ascii="Times New Roman" w:hAnsi="Times New Roman"/>
          <w:sz w:val="28"/>
          <w:szCs w:val="28"/>
          <w:shd w:val="clear" w:color="auto" w:fill="FFFFFF"/>
        </w:rPr>
        <w:t xml:space="preserve">., темп роста 118,5% в фактических ценах по сравнению с аналогичным периодом прошлого года, в том числе оборот розничной торговли продовольственными товарами - 2157,64 млн. рублей, темп роста – 111,6%, объем платных услуг составил 167,8 млн. рублей, или 170,0% к аналогичному периоду прошлого года. </w:t>
      </w:r>
    </w:p>
    <w:p w:rsidR="003A2B9F" w:rsidRPr="003A2B9F" w:rsidRDefault="003A2B9F" w:rsidP="003A2B9F">
      <w:pPr>
        <w:tabs>
          <w:tab w:val="left" w:pos="426"/>
        </w:tabs>
        <w:spacing w:after="0" w:line="240" w:lineRule="auto"/>
        <w:ind w:firstLine="709"/>
        <w:jc w:val="both"/>
        <w:rPr>
          <w:rFonts w:ascii="Times New Roman" w:hAnsi="Times New Roman"/>
          <w:sz w:val="28"/>
          <w:szCs w:val="28"/>
        </w:rPr>
      </w:pPr>
      <w:r w:rsidRPr="003A2B9F">
        <w:rPr>
          <w:rFonts w:ascii="Times New Roman" w:hAnsi="Times New Roman"/>
          <w:sz w:val="28"/>
          <w:szCs w:val="28"/>
        </w:rPr>
        <w:t>Дислокация торговых объектов на территории муниципального образования «Подпорожский муниципальный район Ленинградской области» включает:</w:t>
      </w:r>
    </w:p>
    <w:p w:rsidR="003A2B9F" w:rsidRPr="003A2B9F" w:rsidRDefault="003A2B9F" w:rsidP="003A2B9F">
      <w:pPr>
        <w:tabs>
          <w:tab w:val="left" w:pos="426"/>
        </w:tabs>
        <w:spacing w:after="0" w:line="240" w:lineRule="auto"/>
        <w:ind w:firstLine="709"/>
        <w:jc w:val="both"/>
        <w:rPr>
          <w:rFonts w:ascii="Times New Roman" w:hAnsi="Times New Roman"/>
          <w:sz w:val="28"/>
          <w:szCs w:val="28"/>
        </w:rPr>
      </w:pPr>
      <w:r w:rsidRPr="003A2B9F">
        <w:rPr>
          <w:rFonts w:ascii="Times New Roman" w:hAnsi="Times New Roman"/>
          <w:sz w:val="28"/>
          <w:szCs w:val="28"/>
        </w:rPr>
        <w:lastRenderedPageBreak/>
        <w:t>- 49 объектов по оказанию бытовых услуг. В данной сфере задействовано 66 человек из числа самозанятых граждан и индивидуальных предпринимателей;</w:t>
      </w:r>
    </w:p>
    <w:p w:rsidR="003A2B9F" w:rsidRPr="003A2B9F" w:rsidRDefault="003A2B9F" w:rsidP="003A2B9F">
      <w:pPr>
        <w:tabs>
          <w:tab w:val="left" w:pos="426"/>
        </w:tabs>
        <w:spacing w:after="0" w:line="240" w:lineRule="auto"/>
        <w:ind w:firstLine="709"/>
        <w:jc w:val="both"/>
        <w:rPr>
          <w:rFonts w:ascii="Times New Roman" w:hAnsi="Times New Roman"/>
          <w:sz w:val="28"/>
          <w:szCs w:val="28"/>
        </w:rPr>
      </w:pPr>
      <w:r w:rsidRPr="003A2B9F">
        <w:rPr>
          <w:rFonts w:ascii="Times New Roman" w:hAnsi="Times New Roman"/>
          <w:sz w:val="28"/>
          <w:szCs w:val="28"/>
        </w:rPr>
        <w:t>- 45 объектов общественного питания (открытой и закрытой сети);</w:t>
      </w:r>
    </w:p>
    <w:p w:rsidR="003A2B9F" w:rsidRPr="003A2B9F" w:rsidRDefault="003A2B9F" w:rsidP="003A2B9F">
      <w:pPr>
        <w:tabs>
          <w:tab w:val="left" w:pos="426"/>
        </w:tabs>
        <w:spacing w:after="0" w:line="240" w:lineRule="auto"/>
        <w:ind w:firstLine="709"/>
        <w:jc w:val="both"/>
        <w:rPr>
          <w:rFonts w:ascii="Times New Roman" w:hAnsi="Times New Roman"/>
          <w:sz w:val="28"/>
          <w:szCs w:val="28"/>
        </w:rPr>
      </w:pPr>
      <w:r w:rsidRPr="003A2B9F">
        <w:rPr>
          <w:rFonts w:ascii="Times New Roman" w:hAnsi="Times New Roman"/>
          <w:sz w:val="28"/>
          <w:szCs w:val="28"/>
        </w:rPr>
        <w:t>- 228 объектов торговли.</w:t>
      </w:r>
    </w:p>
    <w:p w:rsidR="003A2B9F" w:rsidRPr="003A2B9F" w:rsidRDefault="003A2B9F" w:rsidP="003A2B9F">
      <w:pPr>
        <w:tabs>
          <w:tab w:val="left" w:pos="426"/>
        </w:tabs>
        <w:spacing w:after="0" w:line="240" w:lineRule="auto"/>
        <w:ind w:firstLine="709"/>
        <w:jc w:val="both"/>
        <w:rPr>
          <w:rFonts w:ascii="Times New Roman" w:hAnsi="Times New Roman"/>
          <w:sz w:val="28"/>
          <w:szCs w:val="28"/>
        </w:rPr>
      </w:pPr>
      <w:r w:rsidRPr="003A2B9F">
        <w:rPr>
          <w:rFonts w:ascii="Times New Roman" w:hAnsi="Times New Roman"/>
          <w:sz w:val="28"/>
          <w:szCs w:val="28"/>
        </w:rPr>
        <w:t xml:space="preserve">Торговая площадь объектов составляет – 21199,46 </w:t>
      </w:r>
      <w:proofErr w:type="spellStart"/>
      <w:r w:rsidRPr="003A2B9F">
        <w:rPr>
          <w:rFonts w:ascii="Times New Roman" w:hAnsi="Times New Roman"/>
          <w:sz w:val="28"/>
          <w:szCs w:val="28"/>
        </w:rPr>
        <w:t>кв.м</w:t>
      </w:r>
      <w:proofErr w:type="spellEnd"/>
      <w:r w:rsidRPr="003A2B9F">
        <w:rPr>
          <w:rFonts w:ascii="Times New Roman" w:hAnsi="Times New Roman"/>
          <w:sz w:val="28"/>
          <w:szCs w:val="28"/>
        </w:rPr>
        <w:t>.</w:t>
      </w:r>
    </w:p>
    <w:p w:rsidR="003A2B9F" w:rsidRDefault="003A2B9F" w:rsidP="003A2B9F">
      <w:pPr>
        <w:tabs>
          <w:tab w:val="left" w:pos="426"/>
        </w:tabs>
        <w:spacing w:after="0" w:line="240" w:lineRule="auto"/>
        <w:ind w:firstLine="709"/>
        <w:jc w:val="both"/>
        <w:rPr>
          <w:rFonts w:ascii="Times New Roman" w:hAnsi="Times New Roman"/>
          <w:sz w:val="28"/>
          <w:szCs w:val="28"/>
        </w:rPr>
      </w:pPr>
      <w:r w:rsidRPr="003A2B9F">
        <w:rPr>
          <w:rFonts w:ascii="Times New Roman" w:hAnsi="Times New Roman"/>
          <w:sz w:val="28"/>
          <w:szCs w:val="28"/>
        </w:rPr>
        <w:t xml:space="preserve">Обеспеченность торговыми площадями – 815,4 </w:t>
      </w:r>
      <w:proofErr w:type="spellStart"/>
      <w:r w:rsidRPr="003A2B9F">
        <w:rPr>
          <w:rFonts w:ascii="Times New Roman" w:hAnsi="Times New Roman"/>
          <w:sz w:val="28"/>
          <w:szCs w:val="28"/>
        </w:rPr>
        <w:t>кв</w:t>
      </w:r>
      <w:proofErr w:type="gramStart"/>
      <w:r w:rsidRPr="003A2B9F">
        <w:rPr>
          <w:rFonts w:ascii="Times New Roman" w:hAnsi="Times New Roman"/>
          <w:sz w:val="28"/>
          <w:szCs w:val="28"/>
        </w:rPr>
        <w:t>.м</w:t>
      </w:r>
      <w:proofErr w:type="spellEnd"/>
      <w:proofErr w:type="gramEnd"/>
      <w:r w:rsidRPr="003A2B9F">
        <w:rPr>
          <w:rFonts w:ascii="Times New Roman" w:hAnsi="Times New Roman"/>
          <w:sz w:val="28"/>
          <w:szCs w:val="28"/>
        </w:rPr>
        <w:t xml:space="preserve">/1000 чел., что составляет 148,73% от норматива. </w:t>
      </w:r>
    </w:p>
    <w:p w:rsidR="00C77581" w:rsidRPr="00C77581" w:rsidRDefault="00C77581" w:rsidP="003A2B9F">
      <w:pPr>
        <w:tabs>
          <w:tab w:val="left" w:pos="426"/>
        </w:tabs>
        <w:spacing w:after="0" w:line="240" w:lineRule="auto"/>
        <w:ind w:firstLine="709"/>
        <w:jc w:val="both"/>
        <w:rPr>
          <w:rFonts w:ascii="Times New Roman" w:hAnsi="Times New Roman"/>
          <w:sz w:val="28"/>
          <w:szCs w:val="28"/>
          <w:shd w:val="clear" w:color="auto" w:fill="FFFFFF"/>
        </w:rPr>
      </w:pPr>
      <w:r w:rsidRPr="00C77581">
        <w:rPr>
          <w:rFonts w:ascii="Times New Roman" w:hAnsi="Times New Roman"/>
          <w:sz w:val="28"/>
          <w:szCs w:val="28"/>
          <w:shd w:val="clear" w:color="auto" w:fill="FFFFFF"/>
        </w:rPr>
        <w:t xml:space="preserve">Торговыми  предприятиями, определяющими развитие потребительского рынка в Подпорожском муниципальном районе на сегодняшний день,  являются  </w:t>
      </w:r>
      <w:r w:rsidR="009709A9">
        <w:rPr>
          <w:rFonts w:ascii="Times New Roman" w:hAnsi="Times New Roman"/>
          <w:sz w:val="28"/>
          <w:szCs w:val="28"/>
          <w:shd w:val="clear" w:color="auto" w:fill="FFFFFF"/>
        </w:rPr>
        <w:t>2</w:t>
      </w:r>
      <w:r w:rsidR="00721D94">
        <w:rPr>
          <w:rFonts w:ascii="Times New Roman" w:hAnsi="Times New Roman"/>
          <w:sz w:val="28"/>
          <w:szCs w:val="28"/>
          <w:shd w:val="clear" w:color="auto" w:fill="FFFFFF"/>
        </w:rPr>
        <w:t>9</w:t>
      </w:r>
      <w:r w:rsidR="009709A9">
        <w:rPr>
          <w:rFonts w:ascii="Times New Roman" w:hAnsi="Times New Roman"/>
          <w:sz w:val="28"/>
          <w:szCs w:val="28"/>
          <w:shd w:val="clear" w:color="auto" w:fill="FFFFFF"/>
        </w:rPr>
        <w:t xml:space="preserve"> </w:t>
      </w:r>
      <w:r w:rsidRPr="00C77581">
        <w:rPr>
          <w:rFonts w:ascii="Times New Roman" w:hAnsi="Times New Roman"/>
          <w:sz w:val="28"/>
          <w:szCs w:val="28"/>
          <w:shd w:val="clear" w:color="auto" w:fill="FFFFFF"/>
        </w:rPr>
        <w:t>предприятия сетевой торговли</w:t>
      </w:r>
      <w:r w:rsidR="009709A9">
        <w:rPr>
          <w:rFonts w:ascii="Times New Roman" w:hAnsi="Times New Roman"/>
          <w:sz w:val="28"/>
          <w:szCs w:val="28"/>
          <w:shd w:val="clear" w:color="auto" w:fill="FFFFFF"/>
        </w:rPr>
        <w:t>:</w:t>
      </w:r>
      <w:r w:rsidRPr="00C77581">
        <w:rPr>
          <w:rFonts w:ascii="Times New Roman" w:hAnsi="Times New Roman"/>
          <w:sz w:val="28"/>
          <w:szCs w:val="28"/>
          <w:shd w:val="clear" w:color="auto" w:fill="FFFFFF"/>
        </w:rPr>
        <w:t xml:space="preserve"> </w:t>
      </w:r>
      <w:r w:rsidR="00721D94" w:rsidRPr="00721D94">
        <w:rPr>
          <w:rFonts w:ascii="Times New Roman" w:hAnsi="Times New Roman"/>
          <w:sz w:val="28"/>
          <w:szCs w:val="28"/>
          <w:shd w:val="clear" w:color="auto" w:fill="FFFFFF"/>
        </w:rPr>
        <w:t>«Пятерочка» - 9 объектов, «Магнит» -</w:t>
      </w:r>
      <w:r w:rsidR="00721D94">
        <w:rPr>
          <w:rFonts w:ascii="Times New Roman" w:hAnsi="Times New Roman"/>
          <w:sz w:val="28"/>
          <w:szCs w:val="28"/>
          <w:shd w:val="clear" w:color="auto" w:fill="FFFFFF"/>
        </w:rPr>
        <w:t xml:space="preserve"> </w:t>
      </w:r>
      <w:r w:rsidR="00721D94" w:rsidRPr="00721D94">
        <w:rPr>
          <w:rFonts w:ascii="Times New Roman" w:hAnsi="Times New Roman"/>
          <w:sz w:val="28"/>
          <w:szCs w:val="28"/>
          <w:shd w:val="clear" w:color="auto" w:fill="FFFFFF"/>
        </w:rPr>
        <w:t>7 объектов, «Великолукский мясокомбинат» - 3 объекта, «Светофор» - 1 объект, «</w:t>
      </w:r>
      <w:proofErr w:type="gramStart"/>
      <w:r w:rsidR="00721D94" w:rsidRPr="00721D94">
        <w:rPr>
          <w:rFonts w:ascii="Times New Roman" w:hAnsi="Times New Roman"/>
          <w:sz w:val="28"/>
          <w:szCs w:val="28"/>
          <w:shd w:val="clear" w:color="auto" w:fill="FFFFFF"/>
        </w:rPr>
        <w:t>Красное</w:t>
      </w:r>
      <w:proofErr w:type="gramEnd"/>
      <w:r w:rsidR="00721D94" w:rsidRPr="00721D94">
        <w:rPr>
          <w:rFonts w:ascii="Times New Roman" w:hAnsi="Times New Roman"/>
          <w:sz w:val="28"/>
          <w:szCs w:val="28"/>
          <w:shd w:val="clear" w:color="auto" w:fill="FFFFFF"/>
        </w:rPr>
        <w:t xml:space="preserve"> Белое» - 2 объекта, </w:t>
      </w:r>
      <w:proofErr w:type="spellStart"/>
      <w:r w:rsidR="00721D94" w:rsidRPr="00721D94">
        <w:rPr>
          <w:rFonts w:ascii="Times New Roman" w:hAnsi="Times New Roman"/>
          <w:sz w:val="28"/>
          <w:szCs w:val="28"/>
          <w:shd w:val="clear" w:color="auto" w:fill="FFFFFF"/>
        </w:rPr>
        <w:t>FixPric</w:t>
      </w:r>
      <w:proofErr w:type="spellEnd"/>
      <w:r w:rsidR="00721D94" w:rsidRPr="00721D94">
        <w:rPr>
          <w:rFonts w:ascii="Times New Roman" w:hAnsi="Times New Roman"/>
          <w:sz w:val="28"/>
          <w:szCs w:val="28"/>
          <w:shd w:val="clear" w:color="auto" w:fill="FFFFFF"/>
        </w:rPr>
        <w:t xml:space="preserve"> – 1</w:t>
      </w:r>
      <w:r w:rsidR="00721D94">
        <w:rPr>
          <w:rFonts w:ascii="Times New Roman" w:hAnsi="Times New Roman"/>
          <w:sz w:val="28"/>
          <w:szCs w:val="28"/>
          <w:shd w:val="clear" w:color="auto" w:fill="FFFFFF"/>
        </w:rPr>
        <w:t xml:space="preserve"> </w:t>
      </w:r>
      <w:r w:rsidR="00721D94" w:rsidRPr="00721D94">
        <w:rPr>
          <w:rFonts w:ascii="Times New Roman" w:hAnsi="Times New Roman"/>
          <w:sz w:val="28"/>
          <w:szCs w:val="28"/>
          <w:shd w:val="clear" w:color="auto" w:fill="FFFFFF"/>
        </w:rPr>
        <w:t>объект, «Улыбка Радуги» - 1 объект, «Магнит Косметик» – 2 объекта, «ДНС» - 1 объект, «Мир» - 1 объект, «Элемент» - 1 объект, «Аста» - 1 объект, а также 5 офисов сотовой связи: «Мегафон», «Билайн», «Связной», «МТС», «Теле</w:t>
      </w:r>
      <w:proofErr w:type="gramStart"/>
      <w:r w:rsidR="00721D94" w:rsidRPr="00721D94">
        <w:rPr>
          <w:rFonts w:ascii="Times New Roman" w:hAnsi="Times New Roman"/>
          <w:sz w:val="28"/>
          <w:szCs w:val="28"/>
          <w:shd w:val="clear" w:color="auto" w:fill="FFFFFF"/>
        </w:rPr>
        <w:t>2</w:t>
      </w:r>
      <w:proofErr w:type="gramEnd"/>
      <w:r w:rsidR="00721D94" w:rsidRPr="00721D94">
        <w:rPr>
          <w:rFonts w:ascii="Times New Roman" w:hAnsi="Times New Roman"/>
          <w:sz w:val="28"/>
          <w:szCs w:val="28"/>
          <w:shd w:val="clear" w:color="auto" w:fill="FFFFFF"/>
        </w:rPr>
        <w:t>»</w:t>
      </w:r>
      <w:r w:rsidR="00721D94">
        <w:rPr>
          <w:rFonts w:ascii="Times New Roman" w:hAnsi="Times New Roman"/>
          <w:sz w:val="28"/>
          <w:szCs w:val="28"/>
          <w:shd w:val="clear" w:color="auto" w:fill="FFFFFF"/>
        </w:rPr>
        <w:t>.</w:t>
      </w:r>
    </w:p>
    <w:p w:rsidR="00A95A7A" w:rsidRPr="003E5788" w:rsidRDefault="003E5788" w:rsidP="00E246C7">
      <w:pPr>
        <w:spacing w:after="0" w:line="240" w:lineRule="auto"/>
        <w:ind w:firstLine="851"/>
        <w:jc w:val="both"/>
        <w:rPr>
          <w:rFonts w:ascii="Times New Roman" w:hAnsi="Times New Roman"/>
          <w:sz w:val="28"/>
          <w:szCs w:val="28"/>
          <w:shd w:val="clear" w:color="auto" w:fill="FFFFFF"/>
        </w:rPr>
      </w:pPr>
      <w:r w:rsidRPr="003E5788">
        <w:rPr>
          <w:rFonts w:ascii="Times New Roman" w:hAnsi="Times New Roman"/>
          <w:sz w:val="28"/>
          <w:szCs w:val="28"/>
          <w:shd w:val="clear" w:color="auto" w:fill="FFFFFF"/>
        </w:rPr>
        <w:t>На территории Подпорожского района торговая сеть концентрируется в основном в центрах поселений, где проживает большая часть населения</w:t>
      </w:r>
      <w:r w:rsidR="007C1F23">
        <w:rPr>
          <w:rFonts w:ascii="Times New Roman" w:hAnsi="Times New Roman"/>
          <w:sz w:val="28"/>
          <w:szCs w:val="28"/>
          <w:shd w:val="clear" w:color="auto" w:fill="FFFFFF"/>
        </w:rPr>
        <w:t xml:space="preserve">.                </w:t>
      </w:r>
      <w:r w:rsidR="00A95A7A" w:rsidRPr="00A95A7A">
        <w:rPr>
          <w:rFonts w:ascii="Times New Roman" w:hAnsi="Times New Roman"/>
          <w:sz w:val="28"/>
          <w:szCs w:val="28"/>
          <w:shd w:val="clear" w:color="auto" w:fill="FFFFFF"/>
        </w:rPr>
        <w:t>На территории Подпорожского муниципального района 71 населенный</w:t>
      </w:r>
      <w:r w:rsidR="00AE6235">
        <w:rPr>
          <w:rFonts w:ascii="Times New Roman" w:hAnsi="Times New Roman"/>
          <w:sz w:val="28"/>
          <w:szCs w:val="28"/>
          <w:shd w:val="clear" w:color="auto" w:fill="FFFFFF"/>
        </w:rPr>
        <w:t xml:space="preserve"> пункт, из них 49 малонаселенных</w:t>
      </w:r>
      <w:r w:rsidR="00A95A7A" w:rsidRPr="00A95A7A">
        <w:rPr>
          <w:rFonts w:ascii="Times New Roman" w:hAnsi="Times New Roman"/>
          <w:sz w:val="28"/>
          <w:szCs w:val="28"/>
          <w:shd w:val="clear" w:color="auto" w:fill="FFFFFF"/>
        </w:rPr>
        <w:t xml:space="preserve"> пункт</w:t>
      </w:r>
      <w:r w:rsidR="00AE6235">
        <w:rPr>
          <w:rFonts w:ascii="Times New Roman" w:hAnsi="Times New Roman"/>
          <w:sz w:val="28"/>
          <w:szCs w:val="28"/>
          <w:shd w:val="clear" w:color="auto" w:fill="FFFFFF"/>
        </w:rPr>
        <w:t>ов</w:t>
      </w:r>
      <w:r w:rsidR="00A95A7A" w:rsidRPr="00A95A7A">
        <w:rPr>
          <w:rFonts w:ascii="Times New Roman" w:hAnsi="Times New Roman"/>
          <w:sz w:val="28"/>
          <w:szCs w:val="28"/>
          <w:shd w:val="clear" w:color="auto" w:fill="FFFFFF"/>
        </w:rPr>
        <w:t xml:space="preserve">, где содержать стационарные объекты торговли нерентабельно. </w:t>
      </w:r>
      <w:proofErr w:type="gramStart"/>
      <w:r w:rsidR="00A95A7A" w:rsidRPr="00A95A7A">
        <w:rPr>
          <w:rFonts w:ascii="Times New Roman" w:hAnsi="Times New Roman"/>
          <w:sz w:val="28"/>
          <w:szCs w:val="28"/>
          <w:shd w:val="clear" w:color="auto" w:fill="FFFFFF"/>
        </w:rPr>
        <w:t>Торговое обслуживание таких пунктов осуществляется посредством 7 автомагазинов (</w:t>
      </w:r>
      <w:r w:rsidR="007C1F23" w:rsidRPr="007C1F23">
        <w:rPr>
          <w:rFonts w:ascii="Times New Roman" w:hAnsi="Times New Roman"/>
          <w:sz w:val="28"/>
          <w:szCs w:val="28"/>
          <w:shd w:val="clear" w:color="auto" w:fill="FFFFFF"/>
        </w:rPr>
        <w:t>автомагазины:</w:t>
      </w:r>
      <w:proofErr w:type="gramEnd"/>
      <w:r w:rsidR="007C1F23" w:rsidRPr="007C1F23">
        <w:rPr>
          <w:rFonts w:ascii="Times New Roman" w:hAnsi="Times New Roman"/>
          <w:sz w:val="28"/>
          <w:szCs w:val="28"/>
          <w:shd w:val="clear" w:color="auto" w:fill="FFFFFF"/>
        </w:rPr>
        <w:t xml:space="preserve"> </w:t>
      </w:r>
      <w:proofErr w:type="spellStart"/>
      <w:proofErr w:type="gramStart"/>
      <w:r w:rsidR="007C1F23" w:rsidRPr="007C1F23">
        <w:rPr>
          <w:rFonts w:ascii="Times New Roman" w:hAnsi="Times New Roman"/>
          <w:sz w:val="28"/>
          <w:szCs w:val="28"/>
          <w:shd w:val="clear" w:color="auto" w:fill="FFFFFF"/>
        </w:rPr>
        <w:t>Подпорожского</w:t>
      </w:r>
      <w:proofErr w:type="spellEnd"/>
      <w:r w:rsidR="007C1F23" w:rsidRPr="007C1F23">
        <w:rPr>
          <w:rFonts w:ascii="Times New Roman" w:hAnsi="Times New Roman"/>
          <w:sz w:val="28"/>
          <w:szCs w:val="28"/>
          <w:shd w:val="clear" w:color="auto" w:fill="FFFFFF"/>
        </w:rPr>
        <w:t xml:space="preserve"> </w:t>
      </w:r>
      <w:proofErr w:type="spellStart"/>
      <w:r w:rsidR="007C1F23" w:rsidRPr="007C1F23">
        <w:rPr>
          <w:rFonts w:ascii="Times New Roman" w:hAnsi="Times New Roman"/>
          <w:sz w:val="28"/>
          <w:szCs w:val="28"/>
          <w:shd w:val="clear" w:color="auto" w:fill="FFFFFF"/>
        </w:rPr>
        <w:t>Райпо</w:t>
      </w:r>
      <w:proofErr w:type="spellEnd"/>
      <w:r w:rsidR="007C1F23" w:rsidRPr="007C1F23">
        <w:rPr>
          <w:rFonts w:ascii="Times New Roman" w:hAnsi="Times New Roman"/>
          <w:sz w:val="28"/>
          <w:szCs w:val="28"/>
          <w:shd w:val="clear" w:color="auto" w:fill="FFFFFF"/>
        </w:rPr>
        <w:t xml:space="preserve"> обслуживают 31 населенный пункт, индивидуальных предпринимателей</w:t>
      </w:r>
      <w:r w:rsidR="00D7390C">
        <w:rPr>
          <w:rFonts w:ascii="Times New Roman" w:hAnsi="Times New Roman"/>
          <w:sz w:val="28"/>
          <w:szCs w:val="28"/>
          <w:shd w:val="clear" w:color="auto" w:fill="FFFFFF"/>
        </w:rPr>
        <w:t xml:space="preserve"> </w:t>
      </w:r>
      <w:r w:rsidR="007C1F23">
        <w:rPr>
          <w:rFonts w:ascii="Times New Roman" w:hAnsi="Times New Roman"/>
          <w:sz w:val="28"/>
          <w:szCs w:val="28"/>
          <w:shd w:val="clear" w:color="auto" w:fill="FFFFFF"/>
        </w:rPr>
        <w:t>- 18 населенных пунктов)</w:t>
      </w:r>
      <w:r w:rsidR="00A95A7A" w:rsidRPr="00A95A7A">
        <w:rPr>
          <w:rFonts w:ascii="Times New Roman" w:hAnsi="Times New Roman"/>
          <w:sz w:val="28"/>
          <w:szCs w:val="28"/>
          <w:shd w:val="clear" w:color="auto" w:fill="FFFFFF"/>
        </w:rPr>
        <w:t>.</w:t>
      </w:r>
      <w:proofErr w:type="gramEnd"/>
    </w:p>
    <w:p w:rsidR="00D7390C" w:rsidRDefault="003E5788" w:rsidP="00D7390C">
      <w:pPr>
        <w:autoSpaceDE w:val="0"/>
        <w:autoSpaceDN w:val="0"/>
        <w:adjustRightInd w:val="0"/>
        <w:spacing w:after="0" w:line="240" w:lineRule="auto"/>
        <w:ind w:firstLine="709"/>
        <w:jc w:val="both"/>
        <w:rPr>
          <w:rFonts w:ascii="Times New Roman" w:hAnsi="Times New Roman"/>
          <w:sz w:val="28"/>
          <w:szCs w:val="28"/>
        </w:rPr>
      </w:pPr>
      <w:r w:rsidRPr="003E5788">
        <w:rPr>
          <w:rFonts w:ascii="Times New Roman" w:hAnsi="Times New Roman"/>
          <w:sz w:val="28"/>
          <w:szCs w:val="28"/>
        </w:rPr>
        <w:t>В Подпорожском районе на территории всех поселен</w:t>
      </w:r>
      <w:r w:rsidR="00D7390C">
        <w:rPr>
          <w:rFonts w:ascii="Times New Roman" w:hAnsi="Times New Roman"/>
          <w:sz w:val="28"/>
          <w:szCs w:val="28"/>
        </w:rPr>
        <w:t>ий работают ярмарочные площадки,</w:t>
      </w:r>
      <w:r w:rsidRPr="003E5788">
        <w:rPr>
          <w:rFonts w:ascii="Times New Roman" w:hAnsi="Times New Roman"/>
          <w:sz w:val="28"/>
          <w:szCs w:val="28"/>
        </w:rPr>
        <w:t xml:space="preserve"> </w:t>
      </w:r>
      <w:r w:rsidR="00D7390C" w:rsidRPr="00D7390C">
        <w:rPr>
          <w:rFonts w:ascii="Times New Roman" w:hAnsi="Times New Roman"/>
          <w:sz w:val="28"/>
          <w:szCs w:val="28"/>
        </w:rPr>
        <w:t>где местным сельскохозяйственным производителям и гражданам, имеющим личные подсобные хозяйства, открыт доступ для реализации продукции собственного производства. Кроме того, проходят универсальные, специализированные ярмарки, ярмарки промышленных и продовольственных товаров, ярмарки – выставки.</w:t>
      </w:r>
    </w:p>
    <w:p w:rsidR="00CC4A1C" w:rsidRPr="00777AB2" w:rsidRDefault="00CC4A1C" w:rsidP="00D7390C">
      <w:pPr>
        <w:autoSpaceDE w:val="0"/>
        <w:autoSpaceDN w:val="0"/>
        <w:adjustRightInd w:val="0"/>
        <w:spacing w:after="0" w:line="240" w:lineRule="auto"/>
        <w:ind w:firstLine="709"/>
        <w:jc w:val="both"/>
        <w:rPr>
          <w:rFonts w:ascii="Times New Roman" w:hAnsi="Times New Roman"/>
          <w:sz w:val="28"/>
          <w:szCs w:val="28"/>
        </w:rPr>
      </w:pPr>
      <w:r w:rsidRPr="00777AB2">
        <w:rPr>
          <w:rFonts w:ascii="Times New Roman" w:hAnsi="Times New Roman"/>
          <w:sz w:val="28"/>
          <w:szCs w:val="28"/>
        </w:rPr>
        <w:t>Бытовое обслуживание населения представляет собой важный сектор экономики, но в настоящее время эта «ниша» потребительского рынка Подпорожского района не заполнена.</w:t>
      </w:r>
    </w:p>
    <w:p w:rsidR="00CC4A1C" w:rsidRPr="00777AB2" w:rsidRDefault="00CC4A1C" w:rsidP="00382260">
      <w:pPr>
        <w:shd w:val="clear" w:color="auto" w:fill="FFFFFF"/>
        <w:tabs>
          <w:tab w:val="left" w:pos="284"/>
        </w:tabs>
        <w:spacing w:after="0" w:line="240" w:lineRule="auto"/>
        <w:ind w:firstLine="851"/>
        <w:jc w:val="both"/>
        <w:rPr>
          <w:rFonts w:ascii="Times New Roman" w:hAnsi="Times New Roman"/>
          <w:sz w:val="28"/>
          <w:szCs w:val="28"/>
        </w:rPr>
      </w:pPr>
      <w:r w:rsidRPr="00777AB2">
        <w:rPr>
          <w:rFonts w:ascii="Times New Roman" w:hAnsi="Times New Roman"/>
          <w:sz w:val="28"/>
          <w:szCs w:val="28"/>
        </w:rPr>
        <w:t xml:space="preserve"> Из основных видов бытовых услуг преобладающую долю в общем объеме составили: парикмахерские и косметические услуги, услуги  по ремонту транспортных средств, ритуальные услуги, услуги бань, услуги по ремонту обуви и бытовой техники</w:t>
      </w:r>
      <w:r w:rsidR="00382260" w:rsidRPr="00777AB2">
        <w:rPr>
          <w:rFonts w:ascii="Times New Roman" w:hAnsi="Times New Roman"/>
          <w:sz w:val="28"/>
          <w:szCs w:val="28"/>
        </w:rPr>
        <w:t>, по пошиву и ремонту одежды</w:t>
      </w:r>
      <w:r w:rsidRPr="00777AB2">
        <w:rPr>
          <w:rFonts w:ascii="Times New Roman" w:hAnsi="Times New Roman"/>
          <w:sz w:val="28"/>
          <w:szCs w:val="28"/>
        </w:rPr>
        <w:t>.</w:t>
      </w:r>
    </w:p>
    <w:p w:rsidR="00C658A5" w:rsidRDefault="00C658A5" w:rsidP="00213E43">
      <w:pPr>
        <w:spacing w:after="0" w:line="240" w:lineRule="auto"/>
        <w:ind w:firstLine="709"/>
        <w:jc w:val="both"/>
        <w:rPr>
          <w:rFonts w:ascii="Times New Roman" w:hAnsi="Times New Roman"/>
          <w:sz w:val="28"/>
          <w:szCs w:val="28"/>
          <w:lang w:eastAsia="ru-RU"/>
        </w:rPr>
      </w:pPr>
    </w:p>
    <w:p w:rsidR="00865184" w:rsidRPr="00D57ECD" w:rsidRDefault="00865184" w:rsidP="00213E43">
      <w:pPr>
        <w:pStyle w:val="a3"/>
        <w:numPr>
          <w:ilvl w:val="1"/>
          <w:numId w:val="1"/>
        </w:numPr>
        <w:spacing w:after="0" w:line="240" w:lineRule="auto"/>
        <w:jc w:val="both"/>
        <w:rPr>
          <w:rFonts w:ascii="Times New Roman" w:hAnsi="Times New Roman"/>
          <w:sz w:val="28"/>
          <w:szCs w:val="28"/>
          <w:u w:val="single"/>
          <w:lang w:eastAsia="ru-RU"/>
        </w:rPr>
      </w:pPr>
      <w:r w:rsidRPr="00D57ECD">
        <w:rPr>
          <w:rFonts w:ascii="Times New Roman" w:hAnsi="Times New Roman"/>
          <w:sz w:val="28"/>
          <w:szCs w:val="28"/>
          <w:lang w:eastAsia="ru-RU"/>
        </w:rPr>
        <w:t xml:space="preserve">  </w:t>
      </w:r>
      <w:r w:rsidRPr="00D57ECD">
        <w:rPr>
          <w:rFonts w:ascii="Times New Roman" w:hAnsi="Times New Roman"/>
          <w:sz w:val="28"/>
          <w:szCs w:val="28"/>
          <w:u w:val="single"/>
          <w:lang w:eastAsia="ru-RU"/>
        </w:rPr>
        <w:t>Финансы и бюджет.</w:t>
      </w:r>
    </w:p>
    <w:p w:rsidR="00983A50" w:rsidRDefault="00983A50" w:rsidP="00983A50">
      <w:pPr>
        <w:pStyle w:val="a3"/>
        <w:spacing w:after="0" w:line="240" w:lineRule="auto"/>
        <w:ind w:left="432"/>
        <w:jc w:val="both"/>
        <w:rPr>
          <w:rFonts w:ascii="Times New Roman" w:hAnsi="Times New Roman"/>
          <w:sz w:val="28"/>
          <w:szCs w:val="28"/>
          <w:u w:val="single"/>
          <w:lang w:eastAsia="ru-RU"/>
        </w:rPr>
      </w:pPr>
    </w:p>
    <w:p w:rsidR="00983A50" w:rsidRPr="00983A50" w:rsidRDefault="00983A50" w:rsidP="00753A91">
      <w:pPr>
        <w:spacing w:after="0" w:line="240" w:lineRule="auto"/>
        <w:ind w:firstLine="709"/>
        <w:jc w:val="both"/>
        <w:rPr>
          <w:rFonts w:ascii="Times New Roman" w:hAnsi="Times New Roman"/>
          <w:color w:val="000000"/>
          <w:sz w:val="28"/>
          <w:szCs w:val="28"/>
        </w:rPr>
      </w:pPr>
      <w:r w:rsidRPr="00983A50">
        <w:rPr>
          <w:rFonts w:ascii="Times New Roman" w:hAnsi="Times New Roman"/>
          <w:color w:val="000000"/>
          <w:sz w:val="28"/>
          <w:szCs w:val="28"/>
        </w:rPr>
        <w:t>Доходы консолидированного бюджета в 202</w:t>
      </w:r>
      <w:r w:rsidR="00E44A2D">
        <w:rPr>
          <w:rFonts w:ascii="Times New Roman" w:hAnsi="Times New Roman"/>
          <w:color w:val="000000"/>
          <w:sz w:val="28"/>
          <w:szCs w:val="28"/>
        </w:rPr>
        <w:t>2</w:t>
      </w:r>
      <w:r w:rsidRPr="00983A50">
        <w:rPr>
          <w:rFonts w:ascii="Times New Roman" w:hAnsi="Times New Roman"/>
          <w:color w:val="000000"/>
          <w:sz w:val="28"/>
          <w:szCs w:val="28"/>
        </w:rPr>
        <w:t xml:space="preserve"> году исполнены в сумме </w:t>
      </w:r>
      <w:r w:rsidR="00C5690F">
        <w:rPr>
          <w:rFonts w:ascii="Times New Roman" w:hAnsi="Times New Roman"/>
          <w:color w:val="000000"/>
          <w:sz w:val="28"/>
          <w:szCs w:val="28"/>
        </w:rPr>
        <w:t xml:space="preserve">    </w:t>
      </w:r>
      <w:r w:rsidR="004F09EB">
        <w:rPr>
          <w:rFonts w:ascii="Times New Roman" w:hAnsi="Times New Roman"/>
          <w:color w:val="000000"/>
          <w:sz w:val="28"/>
          <w:szCs w:val="28"/>
        </w:rPr>
        <w:t xml:space="preserve"> 1</w:t>
      </w:r>
      <w:r w:rsidR="00E44A2D">
        <w:rPr>
          <w:rFonts w:ascii="Times New Roman" w:hAnsi="Times New Roman"/>
          <w:color w:val="000000"/>
          <w:sz w:val="28"/>
          <w:szCs w:val="28"/>
        </w:rPr>
        <w:t xml:space="preserve"> </w:t>
      </w:r>
      <w:r w:rsidR="004F09EB">
        <w:rPr>
          <w:rFonts w:ascii="Times New Roman" w:hAnsi="Times New Roman"/>
          <w:color w:val="000000"/>
          <w:sz w:val="28"/>
          <w:szCs w:val="28"/>
        </w:rPr>
        <w:t>9</w:t>
      </w:r>
      <w:r w:rsidR="00E44A2D">
        <w:rPr>
          <w:rFonts w:ascii="Times New Roman" w:hAnsi="Times New Roman"/>
          <w:color w:val="000000"/>
          <w:sz w:val="28"/>
          <w:szCs w:val="28"/>
        </w:rPr>
        <w:t>39</w:t>
      </w:r>
      <w:r w:rsidRPr="00983A50">
        <w:rPr>
          <w:rFonts w:ascii="Times New Roman" w:hAnsi="Times New Roman"/>
          <w:color w:val="000000"/>
          <w:sz w:val="28"/>
          <w:szCs w:val="28"/>
        </w:rPr>
        <w:t>,</w:t>
      </w:r>
      <w:r w:rsidR="00E44A2D">
        <w:rPr>
          <w:rFonts w:ascii="Times New Roman" w:hAnsi="Times New Roman"/>
          <w:color w:val="000000"/>
          <w:sz w:val="28"/>
          <w:szCs w:val="28"/>
        </w:rPr>
        <w:t>5</w:t>
      </w:r>
      <w:r w:rsidRPr="00983A50">
        <w:rPr>
          <w:rFonts w:ascii="Times New Roman" w:hAnsi="Times New Roman"/>
          <w:color w:val="000000"/>
          <w:sz w:val="28"/>
          <w:szCs w:val="28"/>
        </w:rPr>
        <w:t xml:space="preserve"> млн. руб., что составляет </w:t>
      </w:r>
      <w:r w:rsidR="00E44A2D">
        <w:rPr>
          <w:rFonts w:ascii="Times New Roman" w:hAnsi="Times New Roman"/>
          <w:color w:val="000000"/>
          <w:sz w:val="28"/>
          <w:szCs w:val="28"/>
        </w:rPr>
        <w:t>83</w:t>
      </w:r>
      <w:r w:rsidRPr="00983A50">
        <w:rPr>
          <w:rFonts w:ascii="Times New Roman" w:hAnsi="Times New Roman"/>
          <w:color w:val="000000"/>
          <w:sz w:val="28"/>
          <w:szCs w:val="28"/>
        </w:rPr>
        <w:t>,</w:t>
      </w:r>
      <w:r w:rsidR="00E44A2D">
        <w:rPr>
          <w:rFonts w:ascii="Times New Roman" w:hAnsi="Times New Roman"/>
          <w:color w:val="000000"/>
          <w:sz w:val="28"/>
          <w:szCs w:val="28"/>
        </w:rPr>
        <w:t>0</w:t>
      </w:r>
      <w:r w:rsidRPr="00983A50">
        <w:rPr>
          <w:rFonts w:ascii="Times New Roman" w:hAnsi="Times New Roman"/>
          <w:color w:val="FF0000"/>
          <w:sz w:val="28"/>
          <w:szCs w:val="28"/>
        </w:rPr>
        <w:t xml:space="preserve"> </w:t>
      </w:r>
      <w:r w:rsidRPr="00983A50">
        <w:rPr>
          <w:rFonts w:ascii="Times New Roman" w:hAnsi="Times New Roman"/>
          <w:color w:val="000000"/>
          <w:sz w:val="28"/>
          <w:szCs w:val="28"/>
        </w:rPr>
        <w:t xml:space="preserve">% исполнения годового плана и на </w:t>
      </w:r>
      <w:r w:rsidR="00E44A2D">
        <w:rPr>
          <w:rFonts w:ascii="Times New Roman" w:hAnsi="Times New Roman"/>
          <w:color w:val="000000"/>
          <w:sz w:val="28"/>
          <w:szCs w:val="28"/>
        </w:rPr>
        <w:t>14</w:t>
      </w:r>
      <w:r w:rsidRPr="00983A50">
        <w:rPr>
          <w:rFonts w:ascii="Times New Roman" w:hAnsi="Times New Roman"/>
          <w:color w:val="000000"/>
          <w:sz w:val="28"/>
          <w:szCs w:val="28"/>
        </w:rPr>
        <w:t>,</w:t>
      </w:r>
      <w:r w:rsidR="004F09EB">
        <w:rPr>
          <w:rFonts w:ascii="Times New Roman" w:hAnsi="Times New Roman"/>
          <w:color w:val="000000"/>
          <w:sz w:val="28"/>
          <w:szCs w:val="28"/>
        </w:rPr>
        <w:t>3</w:t>
      </w:r>
      <w:r w:rsidRPr="00983A50">
        <w:rPr>
          <w:rFonts w:ascii="Times New Roman" w:hAnsi="Times New Roman"/>
          <w:color w:val="000000"/>
          <w:sz w:val="28"/>
          <w:szCs w:val="28"/>
        </w:rPr>
        <w:t>% выше уровня 20</w:t>
      </w:r>
      <w:r w:rsidR="004F09EB">
        <w:rPr>
          <w:rFonts w:ascii="Times New Roman" w:hAnsi="Times New Roman"/>
          <w:color w:val="000000"/>
          <w:sz w:val="28"/>
          <w:szCs w:val="28"/>
        </w:rPr>
        <w:t>2</w:t>
      </w:r>
      <w:r w:rsidR="00E44A2D">
        <w:rPr>
          <w:rFonts w:ascii="Times New Roman" w:hAnsi="Times New Roman"/>
          <w:color w:val="000000"/>
          <w:sz w:val="28"/>
          <w:szCs w:val="28"/>
        </w:rPr>
        <w:t>1</w:t>
      </w:r>
      <w:r w:rsidRPr="00983A50">
        <w:rPr>
          <w:rFonts w:ascii="Times New Roman" w:hAnsi="Times New Roman"/>
          <w:color w:val="000000"/>
          <w:sz w:val="28"/>
          <w:szCs w:val="28"/>
        </w:rPr>
        <w:t xml:space="preserve"> года. Налоговые и неналоговые доходы консолидированного бюджета в 202</w:t>
      </w:r>
      <w:r w:rsidR="00E44A2D">
        <w:rPr>
          <w:rFonts w:ascii="Times New Roman" w:hAnsi="Times New Roman"/>
          <w:color w:val="000000"/>
          <w:sz w:val="28"/>
          <w:szCs w:val="28"/>
        </w:rPr>
        <w:t>2</w:t>
      </w:r>
      <w:r w:rsidRPr="00983A50">
        <w:rPr>
          <w:rFonts w:ascii="Times New Roman" w:hAnsi="Times New Roman"/>
          <w:color w:val="000000"/>
          <w:sz w:val="28"/>
          <w:szCs w:val="28"/>
        </w:rPr>
        <w:t xml:space="preserve"> году составили </w:t>
      </w:r>
      <w:r w:rsidR="00E44A2D">
        <w:rPr>
          <w:rFonts w:ascii="Times New Roman" w:hAnsi="Times New Roman"/>
          <w:color w:val="000000"/>
          <w:sz w:val="28"/>
          <w:szCs w:val="28"/>
        </w:rPr>
        <w:t>488</w:t>
      </w:r>
      <w:r w:rsidRPr="00983A50">
        <w:rPr>
          <w:rFonts w:ascii="Times New Roman" w:hAnsi="Times New Roman"/>
          <w:color w:val="000000"/>
          <w:sz w:val="28"/>
          <w:szCs w:val="28"/>
        </w:rPr>
        <w:t>,</w:t>
      </w:r>
      <w:r w:rsidR="00C5690F">
        <w:rPr>
          <w:rFonts w:ascii="Times New Roman" w:hAnsi="Times New Roman"/>
          <w:color w:val="000000"/>
          <w:sz w:val="28"/>
          <w:szCs w:val="28"/>
        </w:rPr>
        <w:t>5</w:t>
      </w:r>
      <w:r w:rsidR="006937AC">
        <w:rPr>
          <w:rFonts w:ascii="Times New Roman" w:hAnsi="Times New Roman"/>
          <w:color w:val="000000"/>
          <w:sz w:val="28"/>
          <w:szCs w:val="28"/>
        </w:rPr>
        <w:t xml:space="preserve"> млн. руб.</w:t>
      </w:r>
      <w:r w:rsidRPr="00C5690F">
        <w:rPr>
          <w:rFonts w:ascii="Times New Roman" w:hAnsi="Times New Roman"/>
          <w:color w:val="FF0000"/>
          <w:sz w:val="28"/>
          <w:szCs w:val="28"/>
        </w:rPr>
        <w:t xml:space="preserve"> </w:t>
      </w:r>
      <w:r w:rsidRPr="00983A50">
        <w:rPr>
          <w:rFonts w:ascii="Times New Roman" w:hAnsi="Times New Roman"/>
          <w:color w:val="000000"/>
          <w:sz w:val="28"/>
          <w:szCs w:val="28"/>
        </w:rPr>
        <w:t>Основными источниками налоговых и неналоговых доходов консолидированного бюджета района за 202</w:t>
      </w:r>
      <w:r w:rsidR="00E44A2D">
        <w:rPr>
          <w:rFonts w:ascii="Times New Roman" w:hAnsi="Times New Roman"/>
          <w:color w:val="000000"/>
          <w:sz w:val="28"/>
          <w:szCs w:val="28"/>
        </w:rPr>
        <w:t>2</w:t>
      </w:r>
      <w:r w:rsidRPr="00983A50">
        <w:rPr>
          <w:rFonts w:ascii="Times New Roman" w:hAnsi="Times New Roman"/>
          <w:color w:val="000000"/>
          <w:sz w:val="28"/>
          <w:szCs w:val="28"/>
        </w:rPr>
        <w:t xml:space="preserve"> год являются:</w:t>
      </w:r>
    </w:p>
    <w:p w:rsidR="00983A50" w:rsidRPr="00983A50" w:rsidRDefault="00983A50" w:rsidP="00753A91">
      <w:pPr>
        <w:spacing w:after="0" w:line="240" w:lineRule="auto"/>
        <w:ind w:firstLine="426"/>
        <w:jc w:val="both"/>
        <w:rPr>
          <w:rFonts w:ascii="Times New Roman" w:hAnsi="Times New Roman"/>
          <w:color w:val="000000"/>
          <w:sz w:val="28"/>
          <w:szCs w:val="28"/>
        </w:rPr>
      </w:pPr>
      <w:r w:rsidRPr="00983A50">
        <w:rPr>
          <w:rFonts w:ascii="Times New Roman" w:hAnsi="Times New Roman"/>
          <w:color w:val="000000"/>
          <w:sz w:val="28"/>
          <w:szCs w:val="28"/>
        </w:rPr>
        <w:lastRenderedPageBreak/>
        <w:t>-</w:t>
      </w:r>
      <w:r w:rsidR="00753A91">
        <w:rPr>
          <w:rFonts w:ascii="Times New Roman" w:hAnsi="Times New Roman"/>
          <w:color w:val="000000"/>
          <w:sz w:val="28"/>
          <w:szCs w:val="28"/>
        </w:rPr>
        <w:t xml:space="preserve"> </w:t>
      </w:r>
      <w:r w:rsidRPr="00983A50">
        <w:rPr>
          <w:rFonts w:ascii="Times New Roman" w:hAnsi="Times New Roman"/>
          <w:color w:val="000000"/>
          <w:sz w:val="28"/>
          <w:szCs w:val="28"/>
        </w:rPr>
        <w:t xml:space="preserve">налог на доходы физических лиц, доля его поступлений в общей сумме налоговых и неналоговых доходов составила </w:t>
      </w:r>
      <w:r w:rsidR="00E44A2D">
        <w:rPr>
          <w:rFonts w:ascii="Times New Roman" w:hAnsi="Times New Roman"/>
          <w:color w:val="000000"/>
          <w:sz w:val="28"/>
          <w:szCs w:val="28"/>
        </w:rPr>
        <w:t>68</w:t>
      </w:r>
      <w:r w:rsidRPr="00983A50">
        <w:rPr>
          <w:rFonts w:ascii="Times New Roman" w:hAnsi="Times New Roman"/>
          <w:color w:val="000000"/>
          <w:sz w:val="28"/>
          <w:szCs w:val="28"/>
        </w:rPr>
        <w:t>,</w:t>
      </w:r>
      <w:r w:rsidR="00E44A2D">
        <w:rPr>
          <w:rFonts w:ascii="Times New Roman" w:hAnsi="Times New Roman"/>
          <w:color w:val="000000"/>
          <w:sz w:val="28"/>
          <w:szCs w:val="28"/>
        </w:rPr>
        <w:t>0</w:t>
      </w:r>
      <w:r w:rsidRPr="00983A50">
        <w:rPr>
          <w:rFonts w:ascii="Times New Roman" w:hAnsi="Times New Roman"/>
          <w:color w:val="000000"/>
          <w:sz w:val="28"/>
          <w:szCs w:val="28"/>
        </w:rPr>
        <w:t>%;</w:t>
      </w:r>
    </w:p>
    <w:p w:rsidR="00983A50" w:rsidRPr="00983A50" w:rsidRDefault="00983A50" w:rsidP="001A497F">
      <w:pPr>
        <w:spacing w:after="0" w:line="240" w:lineRule="auto"/>
        <w:ind w:firstLine="425"/>
        <w:jc w:val="both"/>
        <w:rPr>
          <w:rFonts w:ascii="Times New Roman" w:hAnsi="Times New Roman"/>
          <w:color w:val="000000"/>
          <w:sz w:val="28"/>
          <w:szCs w:val="28"/>
        </w:rPr>
      </w:pPr>
      <w:r w:rsidRPr="00983A50">
        <w:rPr>
          <w:rFonts w:ascii="Times New Roman" w:hAnsi="Times New Roman"/>
          <w:color w:val="000000"/>
          <w:sz w:val="28"/>
          <w:szCs w:val="28"/>
        </w:rPr>
        <w:t>-</w:t>
      </w:r>
      <w:r w:rsidR="00753A91">
        <w:rPr>
          <w:rFonts w:ascii="Times New Roman" w:hAnsi="Times New Roman"/>
          <w:color w:val="000000"/>
          <w:sz w:val="28"/>
          <w:szCs w:val="28"/>
        </w:rPr>
        <w:t xml:space="preserve"> </w:t>
      </w:r>
      <w:r w:rsidRPr="00983A50">
        <w:rPr>
          <w:rFonts w:ascii="Times New Roman" w:hAnsi="Times New Roman"/>
          <w:color w:val="000000"/>
          <w:sz w:val="28"/>
          <w:szCs w:val="28"/>
        </w:rPr>
        <w:t xml:space="preserve">налог, взимаемый в связи с применением упрощенной системы налогообложения – </w:t>
      </w:r>
      <w:r w:rsidR="00C708FB">
        <w:rPr>
          <w:rFonts w:ascii="Times New Roman" w:hAnsi="Times New Roman"/>
          <w:color w:val="000000"/>
          <w:sz w:val="28"/>
          <w:szCs w:val="28"/>
        </w:rPr>
        <w:t>1</w:t>
      </w:r>
      <w:r w:rsidR="00E44A2D">
        <w:rPr>
          <w:rFonts w:ascii="Times New Roman" w:hAnsi="Times New Roman"/>
          <w:color w:val="000000"/>
          <w:sz w:val="28"/>
          <w:szCs w:val="28"/>
        </w:rPr>
        <w:t>5</w:t>
      </w:r>
      <w:r w:rsidRPr="00983A50">
        <w:rPr>
          <w:rFonts w:ascii="Times New Roman" w:hAnsi="Times New Roman"/>
          <w:color w:val="000000"/>
          <w:sz w:val="28"/>
          <w:szCs w:val="28"/>
        </w:rPr>
        <w:t>,</w:t>
      </w:r>
      <w:r w:rsidR="00E44A2D">
        <w:rPr>
          <w:rFonts w:ascii="Times New Roman" w:hAnsi="Times New Roman"/>
          <w:color w:val="000000"/>
          <w:sz w:val="28"/>
          <w:szCs w:val="28"/>
        </w:rPr>
        <w:t>2</w:t>
      </w:r>
      <w:r w:rsidRPr="00983A50">
        <w:rPr>
          <w:rFonts w:ascii="Times New Roman" w:hAnsi="Times New Roman"/>
          <w:color w:val="000000"/>
          <w:sz w:val="28"/>
          <w:szCs w:val="28"/>
        </w:rPr>
        <w:t xml:space="preserve"> %;</w:t>
      </w:r>
    </w:p>
    <w:p w:rsidR="00983A50" w:rsidRDefault="00983A50" w:rsidP="001A497F">
      <w:pPr>
        <w:spacing w:after="0" w:line="240" w:lineRule="auto"/>
        <w:ind w:firstLine="425"/>
        <w:jc w:val="both"/>
        <w:rPr>
          <w:rFonts w:ascii="Times New Roman" w:hAnsi="Times New Roman"/>
          <w:color w:val="000000"/>
          <w:sz w:val="28"/>
          <w:szCs w:val="28"/>
        </w:rPr>
      </w:pPr>
      <w:r w:rsidRPr="00983A50">
        <w:rPr>
          <w:rFonts w:ascii="Times New Roman" w:hAnsi="Times New Roman"/>
          <w:color w:val="000000"/>
          <w:sz w:val="28"/>
          <w:szCs w:val="28"/>
        </w:rPr>
        <w:t>-</w:t>
      </w:r>
      <w:r w:rsidR="00753A91">
        <w:rPr>
          <w:rFonts w:ascii="Times New Roman" w:hAnsi="Times New Roman"/>
          <w:color w:val="000000"/>
          <w:sz w:val="28"/>
          <w:szCs w:val="28"/>
        </w:rPr>
        <w:t xml:space="preserve"> </w:t>
      </w:r>
      <w:r w:rsidRPr="00983A50">
        <w:rPr>
          <w:rFonts w:ascii="Times New Roman" w:hAnsi="Times New Roman"/>
          <w:color w:val="000000"/>
          <w:sz w:val="28"/>
          <w:szCs w:val="28"/>
        </w:rPr>
        <w:t>доходы, получаемые в виде арендной платы за земель</w:t>
      </w:r>
      <w:r w:rsidR="00753A91">
        <w:rPr>
          <w:rFonts w:ascii="Times New Roman" w:hAnsi="Times New Roman"/>
          <w:color w:val="000000"/>
          <w:sz w:val="28"/>
          <w:szCs w:val="28"/>
        </w:rPr>
        <w:t>ные участки</w:t>
      </w:r>
      <w:r w:rsidRPr="00983A50">
        <w:rPr>
          <w:rFonts w:ascii="Times New Roman" w:hAnsi="Times New Roman"/>
          <w:color w:val="000000"/>
          <w:sz w:val="28"/>
          <w:szCs w:val="28"/>
        </w:rPr>
        <w:t xml:space="preserve">  – 5,</w:t>
      </w:r>
      <w:r w:rsidR="00E44A2D">
        <w:rPr>
          <w:rFonts w:ascii="Times New Roman" w:hAnsi="Times New Roman"/>
          <w:color w:val="000000"/>
          <w:sz w:val="28"/>
          <w:szCs w:val="28"/>
        </w:rPr>
        <w:t>0</w:t>
      </w:r>
      <w:r w:rsidRPr="00983A50">
        <w:rPr>
          <w:rFonts w:ascii="Times New Roman" w:hAnsi="Times New Roman"/>
          <w:color w:val="000000"/>
          <w:sz w:val="28"/>
          <w:szCs w:val="28"/>
        </w:rPr>
        <w:t xml:space="preserve"> %.</w:t>
      </w:r>
    </w:p>
    <w:p w:rsidR="006937AC" w:rsidRDefault="00983A50" w:rsidP="00753A91">
      <w:pPr>
        <w:spacing w:after="0" w:line="240" w:lineRule="auto"/>
        <w:ind w:firstLine="709"/>
        <w:jc w:val="both"/>
        <w:rPr>
          <w:rFonts w:ascii="Times New Roman" w:hAnsi="Times New Roman"/>
          <w:color w:val="000000"/>
          <w:sz w:val="28"/>
          <w:szCs w:val="28"/>
        </w:rPr>
      </w:pPr>
      <w:r w:rsidRPr="00983A50">
        <w:rPr>
          <w:rFonts w:ascii="Times New Roman" w:hAnsi="Times New Roman"/>
          <w:color w:val="000000"/>
          <w:sz w:val="28"/>
          <w:szCs w:val="28"/>
        </w:rPr>
        <w:t>Расходная часть консолидированного бюджета исполнена на 9</w:t>
      </w:r>
      <w:r w:rsidR="00806F48">
        <w:rPr>
          <w:rFonts w:ascii="Times New Roman" w:hAnsi="Times New Roman"/>
          <w:color w:val="000000"/>
          <w:sz w:val="28"/>
          <w:szCs w:val="28"/>
        </w:rPr>
        <w:t>3</w:t>
      </w:r>
      <w:r w:rsidRPr="00983A50">
        <w:rPr>
          <w:rFonts w:ascii="Times New Roman" w:hAnsi="Times New Roman"/>
          <w:color w:val="000000"/>
          <w:sz w:val="28"/>
          <w:szCs w:val="28"/>
        </w:rPr>
        <w:t>,</w:t>
      </w:r>
      <w:r w:rsidR="00E44A2D">
        <w:rPr>
          <w:rFonts w:ascii="Times New Roman" w:hAnsi="Times New Roman"/>
          <w:color w:val="000000"/>
          <w:sz w:val="28"/>
          <w:szCs w:val="28"/>
        </w:rPr>
        <w:t>7</w:t>
      </w:r>
      <w:r w:rsidRPr="00983A50">
        <w:rPr>
          <w:rFonts w:ascii="Times New Roman" w:hAnsi="Times New Roman"/>
          <w:color w:val="000000"/>
          <w:sz w:val="28"/>
          <w:szCs w:val="28"/>
        </w:rPr>
        <w:t xml:space="preserve">% к годовому плану в сумме </w:t>
      </w:r>
      <w:r w:rsidR="00E44A2D">
        <w:rPr>
          <w:rFonts w:ascii="Times New Roman" w:hAnsi="Times New Roman"/>
          <w:color w:val="000000"/>
          <w:sz w:val="28"/>
          <w:szCs w:val="28"/>
        </w:rPr>
        <w:t>1 </w:t>
      </w:r>
      <w:r w:rsidR="00806F48">
        <w:rPr>
          <w:rFonts w:ascii="Times New Roman" w:hAnsi="Times New Roman"/>
          <w:color w:val="000000"/>
          <w:sz w:val="28"/>
          <w:szCs w:val="28"/>
        </w:rPr>
        <w:t>2</w:t>
      </w:r>
      <w:r w:rsidR="00E44A2D">
        <w:rPr>
          <w:rFonts w:ascii="Times New Roman" w:hAnsi="Times New Roman"/>
          <w:color w:val="000000"/>
          <w:sz w:val="28"/>
          <w:szCs w:val="28"/>
        </w:rPr>
        <w:t>44,1</w:t>
      </w:r>
      <w:r w:rsidRPr="00983A50">
        <w:rPr>
          <w:rFonts w:ascii="Times New Roman" w:hAnsi="Times New Roman"/>
          <w:color w:val="000000"/>
          <w:sz w:val="28"/>
          <w:szCs w:val="28"/>
        </w:rPr>
        <w:t xml:space="preserve"> млн. руб. </w:t>
      </w:r>
    </w:p>
    <w:p w:rsidR="00983A50" w:rsidRPr="002805F8" w:rsidRDefault="00983A50" w:rsidP="00753A91">
      <w:pPr>
        <w:spacing w:after="0" w:line="240" w:lineRule="auto"/>
        <w:ind w:firstLine="709"/>
        <w:jc w:val="both"/>
        <w:rPr>
          <w:rFonts w:ascii="Times New Roman" w:hAnsi="Times New Roman"/>
          <w:color w:val="000000"/>
          <w:sz w:val="28"/>
          <w:szCs w:val="28"/>
        </w:rPr>
      </w:pPr>
      <w:r w:rsidRPr="002805F8">
        <w:rPr>
          <w:rFonts w:ascii="Times New Roman" w:hAnsi="Times New Roman"/>
          <w:color w:val="000000"/>
          <w:sz w:val="28"/>
          <w:szCs w:val="28"/>
        </w:rPr>
        <w:t>Расходы районного бюджета исполнены в сумме 1 </w:t>
      </w:r>
      <w:r w:rsidR="00E55972" w:rsidRPr="002805F8">
        <w:rPr>
          <w:rFonts w:ascii="Times New Roman" w:hAnsi="Times New Roman"/>
          <w:color w:val="000000"/>
          <w:sz w:val="28"/>
          <w:szCs w:val="28"/>
        </w:rPr>
        <w:t>299</w:t>
      </w:r>
      <w:r w:rsidRPr="002805F8">
        <w:rPr>
          <w:rFonts w:ascii="Times New Roman" w:hAnsi="Times New Roman"/>
          <w:color w:val="000000"/>
          <w:sz w:val="28"/>
          <w:szCs w:val="28"/>
        </w:rPr>
        <w:t>,</w:t>
      </w:r>
      <w:r w:rsidR="00E55972" w:rsidRPr="002805F8">
        <w:rPr>
          <w:rFonts w:ascii="Times New Roman" w:hAnsi="Times New Roman"/>
          <w:color w:val="000000"/>
          <w:sz w:val="28"/>
          <w:szCs w:val="28"/>
        </w:rPr>
        <w:t>9</w:t>
      </w:r>
      <w:r w:rsidRPr="002805F8">
        <w:rPr>
          <w:rFonts w:ascii="Times New Roman" w:hAnsi="Times New Roman"/>
          <w:color w:val="000000"/>
          <w:sz w:val="28"/>
          <w:szCs w:val="28"/>
        </w:rPr>
        <w:t xml:space="preserve"> млн. руб., или 9</w:t>
      </w:r>
      <w:r w:rsidR="00E55972" w:rsidRPr="002805F8">
        <w:rPr>
          <w:rFonts w:ascii="Times New Roman" w:hAnsi="Times New Roman"/>
          <w:color w:val="000000"/>
          <w:sz w:val="28"/>
          <w:szCs w:val="28"/>
        </w:rPr>
        <w:t>1</w:t>
      </w:r>
      <w:r w:rsidRPr="002805F8">
        <w:rPr>
          <w:rFonts w:ascii="Times New Roman" w:hAnsi="Times New Roman"/>
          <w:color w:val="000000"/>
          <w:sz w:val="28"/>
          <w:szCs w:val="28"/>
        </w:rPr>
        <w:t>,</w:t>
      </w:r>
      <w:r w:rsidR="00E55972" w:rsidRPr="002805F8">
        <w:rPr>
          <w:rFonts w:ascii="Times New Roman" w:hAnsi="Times New Roman"/>
          <w:color w:val="000000"/>
          <w:sz w:val="28"/>
          <w:szCs w:val="28"/>
        </w:rPr>
        <w:t>2</w:t>
      </w:r>
      <w:r w:rsidRPr="002805F8">
        <w:rPr>
          <w:rFonts w:ascii="Times New Roman" w:hAnsi="Times New Roman"/>
          <w:color w:val="000000"/>
          <w:sz w:val="28"/>
          <w:szCs w:val="28"/>
        </w:rPr>
        <w:t xml:space="preserve"> % к годовому плану. </w:t>
      </w:r>
    </w:p>
    <w:p w:rsidR="00F40003" w:rsidRPr="007B1864" w:rsidRDefault="00983A50" w:rsidP="00F40003">
      <w:pPr>
        <w:spacing w:after="0" w:line="240" w:lineRule="auto"/>
        <w:ind w:firstLine="709"/>
        <w:jc w:val="both"/>
        <w:rPr>
          <w:rFonts w:ascii="Times New Roman" w:hAnsi="Times New Roman"/>
          <w:color w:val="FF0000"/>
          <w:sz w:val="28"/>
          <w:szCs w:val="28"/>
        </w:rPr>
      </w:pPr>
      <w:r w:rsidRPr="002805F8">
        <w:rPr>
          <w:rFonts w:ascii="Times New Roman" w:hAnsi="Times New Roman"/>
          <w:color w:val="000000"/>
          <w:sz w:val="28"/>
          <w:szCs w:val="28"/>
        </w:rPr>
        <w:t xml:space="preserve">Наибольший удельный вес в общей сумме расходов консолидированного бюджета занимают расходы на социально-культурную сферу – </w:t>
      </w:r>
      <w:r w:rsidR="00CE67D9" w:rsidRPr="002805F8">
        <w:rPr>
          <w:rFonts w:ascii="Times New Roman" w:hAnsi="Times New Roman"/>
          <w:color w:val="000000"/>
          <w:sz w:val="28"/>
          <w:szCs w:val="28"/>
        </w:rPr>
        <w:t>70</w:t>
      </w:r>
      <w:r w:rsidRPr="002805F8">
        <w:rPr>
          <w:rFonts w:ascii="Times New Roman" w:hAnsi="Times New Roman"/>
          <w:color w:val="000000"/>
          <w:sz w:val="28"/>
          <w:szCs w:val="28"/>
        </w:rPr>
        <w:t>,</w:t>
      </w:r>
      <w:r w:rsidR="00CE67D9" w:rsidRPr="002805F8">
        <w:rPr>
          <w:rFonts w:ascii="Times New Roman" w:hAnsi="Times New Roman"/>
          <w:color w:val="000000"/>
          <w:sz w:val="28"/>
          <w:szCs w:val="28"/>
        </w:rPr>
        <w:t>6</w:t>
      </w:r>
      <w:r w:rsidRPr="002805F8">
        <w:rPr>
          <w:rFonts w:ascii="Times New Roman" w:hAnsi="Times New Roman"/>
          <w:color w:val="000000"/>
          <w:sz w:val="28"/>
          <w:szCs w:val="28"/>
        </w:rPr>
        <w:t>% (</w:t>
      </w:r>
      <w:r w:rsidR="00E8569F" w:rsidRPr="002805F8">
        <w:rPr>
          <w:rFonts w:ascii="Times New Roman" w:hAnsi="Times New Roman"/>
          <w:color w:val="000000"/>
          <w:sz w:val="28"/>
          <w:szCs w:val="28"/>
        </w:rPr>
        <w:t>8</w:t>
      </w:r>
      <w:r w:rsidR="00CE67D9" w:rsidRPr="002805F8">
        <w:rPr>
          <w:rFonts w:ascii="Times New Roman" w:hAnsi="Times New Roman"/>
          <w:color w:val="000000"/>
          <w:sz w:val="28"/>
          <w:szCs w:val="28"/>
        </w:rPr>
        <w:t>78</w:t>
      </w:r>
      <w:r w:rsidRPr="002805F8">
        <w:rPr>
          <w:rFonts w:ascii="Times New Roman" w:hAnsi="Times New Roman"/>
          <w:color w:val="000000"/>
          <w:sz w:val="28"/>
          <w:szCs w:val="28"/>
        </w:rPr>
        <w:t>,</w:t>
      </w:r>
      <w:r w:rsidR="00CE67D9" w:rsidRPr="002805F8">
        <w:rPr>
          <w:rFonts w:ascii="Times New Roman" w:hAnsi="Times New Roman"/>
          <w:color w:val="000000"/>
          <w:sz w:val="28"/>
          <w:szCs w:val="28"/>
        </w:rPr>
        <w:t>5</w:t>
      </w:r>
      <w:r w:rsidRPr="002805F8">
        <w:rPr>
          <w:rFonts w:ascii="Times New Roman" w:hAnsi="Times New Roman"/>
          <w:color w:val="000000"/>
          <w:sz w:val="28"/>
          <w:szCs w:val="28"/>
        </w:rPr>
        <w:t xml:space="preserve"> млн. руб.).</w:t>
      </w:r>
      <w:r w:rsidRPr="00983A50">
        <w:rPr>
          <w:rFonts w:ascii="Times New Roman" w:hAnsi="Times New Roman"/>
          <w:color w:val="000000"/>
          <w:sz w:val="28"/>
          <w:szCs w:val="28"/>
        </w:rPr>
        <w:t xml:space="preserve"> </w:t>
      </w:r>
    </w:p>
    <w:p w:rsidR="00753A91" w:rsidRPr="00983A50" w:rsidRDefault="00753A91" w:rsidP="00753A91">
      <w:pPr>
        <w:spacing w:after="0" w:line="240" w:lineRule="auto"/>
        <w:ind w:firstLine="709"/>
        <w:jc w:val="both"/>
        <w:rPr>
          <w:rFonts w:ascii="Times New Roman" w:hAnsi="Times New Roman"/>
          <w:sz w:val="28"/>
          <w:szCs w:val="28"/>
        </w:rPr>
      </w:pPr>
    </w:p>
    <w:p w:rsidR="00865184" w:rsidRPr="00ED2165" w:rsidRDefault="00BB6EF3" w:rsidP="00213E43">
      <w:pPr>
        <w:pStyle w:val="a3"/>
        <w:numPr>
          <w:ilvl w:val="1"/>
          <w:numId w:val="1"/>
        </w:num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865184" w:rsidRPr="00ED2165">
        <w:rPr>
          <w:rFonts w:ascii="Times New Roman" w:hAnsi="Times New Roman"/>
          <w:sz w:val="28"/>
          <w:szCs w:val="28"/>
          <w:u w:val="single"/>
        </w:rPr>
        <w:t xml:space="preserve">Социальная сфера. </w:t>
      </w:r>
    </w:p>
    <w:p w:rsidR="00865184" w:rsidRPr="00ED2165" w:rsidRDefault="00865184" w:rsidP="00213E43">
      <w:pPr>
        <w:pStyle w:val="a3"/>
        <w:spacing w:after="0" w:line="240" w:lineRule="auto"/>
        <w:ind w:left="432"/>
        <w:jc w:val="both"/>
        <w:rPr>
          <w:rFonts w:ascii="Times New Roman" w:hAnsi="Times New Roman"/>
          <w:sz w:val="28"/>
          <w:szCs w:val="28"/>
        </w:rPr>
      </w:pPr>
    </w:p>
    <w:p w:rsidR="00865184" w:rsidRPr="00ED2165" w:rsidRDefault="00865184" w:rsidP="00213E43">
      <w:pPr>
        <w:pStyle w:val="a3"/>
        <w:numPr>
          <w:ilvl w:val="2"/>
          <w:numId w:val="1"/>
        </w:numPr>
        <w:spacing w:after="0" w:line="240" w:lineRule="auto"/>
        <w:ind w:hanging="930"/>
        <w:jc w:val="both"/>
        <w:rPr>
          <w:rFonts w:ascii="Times New Roman" w:hAnsi="Times New Roman"/>
          <w:sz w:val="28"/>
          <w:szCs w:val="28"/>
        </w:rPr>
      </w:pPr>
      <w:r w:rsidRPr="00ED2165">
        <w:rPr>
          <w:rFonts w:ascii="Times New Roman" w:hAnsi="Times New Roman"/>
          <w:sz w:val="28"/>
          <w:szCs w:val="28"/>
        </w:rPr>
        <w:t>Образование.</w:t>
      </w:r>
    </w:p>
    <w:p w:rsidR="00865184" w:rsidRPr="00ED2165" w:rsidRDefault="00865184" w:rsidP="008B7FCE">
      <w:pPr>
        <w:spacing w:after="0" w:line="240" w:lineRule="auto"/>
        <w:ind w:firstLine="709"/>
        <w:jc w:val="both"/>
        <w:rPr>
          <w:rFonts w:ascii="Times New Roman" w:hAnsi="Times New Roman"/>
          <w:sz w:val="28"/>
          <w:szCs w:val="28"/>
        </w:rPr>
      </w:pPr>
      <w:r w:rsidRPr="00ED2165">
        <w:rPr>
          <w:rFonts w:ascii="Times New Roman" w:hAnsi="Times New Roman"/>
          <w:sz w:val="28"/>
          <w:szCs w:val="28"/>
        </w:rPr>
        <w:t xml:space="preserve">Система образования </w:t>
      </w:r>
      <w:r w:rsidR="005D1A58" w:rsidRPr="00ED2165">
        <w:rPr>
          <w:rFonts w:ascii="Times New Roman" w:hAnsi="Times New Roman"/>
          <w:sz w:val="28"/>
          <w:szCs w:val="28"/>
        </w:rPr>
        <w:t xml:space="preserve">Подпорожского района </w:t>
      </w:r>
      <w:r w:rsidRPr="00ED2165">
        <w:rPr>
          <w:rFonts w:ascii="Times New Roman" w:hAnsi="Times New Roman"/>
          <w:sz w:val="28"/>
          <w:szCs w:val="28"/>
        </w:rPr>
        <w:t>представлена дошкольным, начальным, основным, средним</w:t>
      </w:r>
      <w:r w:rsidR="00753A91" w:rsidRPr="00ED2165">
        <w:rPr>
          <w:rFonts w:ascii="Times New Roman" w:hAnsi="Times New Roman"/>
          <w:sz w:val="28"/>
          <w:szCs w:val="28"/>
        </w:rPr>
        <w:t>, высшим</w:t>
      </w:r>
      <w:r w:rsidRPr="00ED2165">
        <w:rPr>
          <w:rFonts w:ascii="Times New Roman" w:hAnsi="Times New Roman"/>
          <w:sz w:val="28"/>
          <w:szCs w:val="28"/>
        </w:rPr>
        <w:t xml:space="preserve"> и дополнительным образованием.</w:t>
      </w:r>
      <w:r w:rsidRPr="00ED2165">
        <w:rPr>
          <w:rFonts w:ascii="Times New Roman" w:hAnsi="Times New Roman"/>
          <w:sz w:val="24"/>
          <w:szCs w:val="24"/>
        </w:rPr>
        <w:t xml:space="preserve">       </w:t>
      </w:r>
      <w:r w:rsidRPr="00ED2165">
        <w:rPr>
          <w:rFonts w:ascii="Times New Roman" w:hAnsi="Times New Roman"/>
          <w:sz w:val="28"/>
          <w:szCs w:val="28"/>
        </w:rPr>
        <w:t>На 01.01.20</w:t>
      </w:r>
      <w:r w:rsidR="008B7FCE" w:rsidRPr="00ED2165">
        <w:rPr>
          <w:rFonts w:ascii="Times New Roman" w:hAnsi="Times New Roman"/>
          <w:sz w:val="28"/>
          <w:szCs w:val="28"/>
        </w:rPr>
        <w:t>2</w:t>
      </w:r>
      <w:r w:rsidR="009872D4" w:rsidRPr="00ED2165">
        <w:rPr>
          <w:rFonts w:ascii="Times New Roman" w:hAnsi="Times New Roman"/>
          <w:sz w:val="28"/>
          <w:szCs w:val="28"/>
        </w:rPr>
        <w:t>3</w:t>
      </w:r>
      <w:r w:rsidRPr="00ED2165">
        <w:rPr>
          <w:rFonts w:ascii="Times New Roman" w:hAnsi="Times New Roman"/>
          <w:sz w:val="28"/>
          <w:szCs w:val="28"/>
        </w:rPr>
        <w:t xml:space="preserve"> года сеть образовательных учреждений района представлена </w:t>
      </w:r>
      <w:r w:rsidR="001B6409" w:rsidRPr="00ED2165">
        <w:rPr>
          <w:rFonts w:ascii="Times New Roman" w:hAnsi="Times New Roman"/>
          <w:sz w:val="28"/>
          <w:szCs w:val="28"/>
        </w:rPr>
        <w:t>следующими образовательными организациями</w:t>
      </w:r>
      <w:r w:rsidRPr="00ED2165">
        <w:rPr>
          <w:rFonts w:ascii="Times New Roman" w:hAnsi="Times New Roman"/>
          <w:sz w:val="28"/>
          <w:szCs w:val="28"/>
        </w:rPr>
        <w:t>:</w:t>
      </w:r>
    </w:p>
    <w:p w:rsidR="003B0071" w:rsidRPr="00ED2165" w:rsidRDefault="003B0071" w:rsidP="003B0071">
      <w:pPr>
        <w:pStyle w:val="a3"/>
        <w:numPr>
          <w:ilvl w:val="0"/>
          <w:numId w:val="43"/>
        </w:numPr>
        <w:spacing w:after="0" w:line="240" w:lineRule="auto"/>
        <w:jc w:val="both"/>
        <w:rPr>
          <w:rFonts w:ascii="Times New Roman" w:hAnsi="Times New Roman"/>
          <w:b/>
          <w:sz w:val="28"/>
          <w:szCs w:val="28"/>
        </w:rPr>
      </w:pPr>
      <w:r w:rsidRPr="00ED2165">
        <w:rPr>
          <w:rFonts w:ascii="Times New Roman" w:hAnsi="Times New Roman"/>
          <w:sz w:val="28"/>
          <w:szCs w:val="28"/>
        </w:rPr>
        <w:t>8 муниципальных дошкольных образовательных учреждения;</w:t>
      </w:r>
    </w:p>
    <w:p w:rsidR="003B0071" w:rsidRPr="00ED2165" w:rsidRDefault="003B0071" w:rsidP="003B0071">
      <w:pPr>
        <w:pStyle w:val="a3"/>
        <w:numPr>
          <w:ilvl w:val="0"/>
          <w:numId w:val="43"/>
        </w:numPr>
        <w:spacing w:after="0" w:line="240" w:lineRule="auto"/>
        <w:jc w:val="both"/>
        <w:rPr>
          <w:rFonts w:ascii="Times New Roman" w:hAnsi="Times New Roman"/>
          <w:sz w:val="28"/>
          <w:szCs w:val="28"/>
        </w:rPr>
      </w:pPr>
      <w:r w:rsidRPr="00ED2165">
        <w:rPr>
          <w:rFonts w:ascii="Times New Roman" w:hAnsi="Times New Roman"/>
          <w:sz w:val="28"/>
          <w:szCs w:val="28"/>
        </w:rPr>
        <w:t>8 муниципальных общеобразовательных школ;</w:t>
      </w:r>
    </w:p>
    <w:p w:rsidR="003B0071" w:rsidRPr="00ED2165" w:rsidRDefault="003B0071" w:rsidP="003B0071">
      <w:pPr>
        <w:pStyle w:val="a3"/>
        <w:numPr>
          <w:ilvl w:val="0"/>
          <w:numId w:val="43"/>
        </w:numPr>
        <w:spacing w:after="0" w:line="240" w:lineRule="auto"/>
        <w:jc w:val="both"/>
        <w:rPr>
          <w:rFonts w:ascii="Times New Roman" w:hAnsi="Times New Roman"/>
          <w:sz w:val="28"/>
          <w:szCs w:val="28"/>
        </w:rPr>
      </w:pPr>
      <w:r w:rsidRPr="00ED2165">
        <w:rPr>
          <w:rFonts w:ascii="Times New Roman" w:hAnsi="Times New Roman"/>
          <w:sz w:val="28"/>
          <w:szCs w:val="28"/>
        </w:rPr>
        <w:t>3 учреждения дополнительного образования детей;</w:t>
      </w:r>
    </w:p>
    <w:p w:rsidR="003B0071" w:rsidRPr="00ED2165" w:rsidRDefault="003B0071" w:rsidP="003B0071">
      <w:pPr>
        <w:pStyle w:val="a3"/>
        <w:numPr>
          <w:ilvl w:val="0"/>
          <w:numId w:val="43"/>
        </w:numPr>
        <w:spacing w:after="0" w:line="240" w:lineRule="auto"/>
        <w:jc w:val="both"/>
        <w:rPr>
          <w:rFonts w:ascii="Times New Roman" w:hAnsi="Times New Roman"/>
          <w:sz w:val="28"/>
          <w:szCs w:val="28"/>
        </w:rPr>
      </w:pPr>
      <w:r w:rsidRPr="00ED2165">
        <w:rPr>
          <w:rFonts w:ascii="Times New Roman" w:hAnsi="Times New Roman"/>
          <w:sz w:val="28"/>
          <w:szCs w:val="28"/>
        </w:rPr>
        <w:t>1 центр психолого-педагогической, медицинской и социальной помощи;</w:t>
      </w:r>
    </w:p>
    <w:p w:rsidR="003B0071" w:rsidRPr="00ED2165" w:rsidRDefault="003B0071" w:rsidP="003B0071">
      <w:pPr>
        <w:pStyle w:val="a3"/>
        <w:numPr>
          <w:ilvl w:val="0"/>
          <w:numId w:val="43"/>
        </w:numPr>
        <w:spacing w:after="0" w:line="240" w:lineRule="auto"/>
        <w:jc w:val="both"/>
        <w:rPr>
          <w:rFonts w:ascii="Times New Roman" w:hAnsi="Times New Roman"/>
          <w:sz w:val="28"/>
          <w:szCs w:val="28"/>
        </w:rPr>
      </w:pPr>
      <w:r w:rsidRPr="00ED2165">
        <w:rPr>
          <w:rFonts w:ascii="Times New Roman" w:hAnsi="Times New Roman"/>
          <w:sz w:val="28"/>
          <w:szCs w:val="28"/>
        </w:rPr>
        <w:t>1 специальное (коррекционное) учреждение;</w:t>
      </w:r>
    </w:p>
    <w:p w:rsidR="003B0071" w:rsidRPr="00ED2165" w:rsidRDefault="003B0071" w:rsidP="003B0071">
      <w:pPr>
        <w:pStyle w:val="a3"/>
        <w:numPr>
          <w:ilvl w:val="0"/>
          <w:numId w:val="43"/>
        </w:numPr>
        <w:tabs>
          <w:tab w:val="left" w:pos="142"/>
        </w:tabs>
        <w:spacing w:after="0" w:line="240" w:lineRule="auto"/>
        <w:jc w:val="both"/>
        <w:rPr>
          <w:rFonts w:ascii="Times New Roman" w:hAnsi="Times New Roman"/>
          <w:sz w:val="28"/>
          <w:szCs w:val="28"/>
        </w:rPr>
      </w:pPr>
      <w:r w:rsidRPr="00ED2165">
        <w:rPr>
          <w:rFonts w:ascii="Times New Roman" w:hAnsi="Times New Roman"/>
          <w:sz w:val="28"/>
          <w:szCs w:val="28"/>
        </w:rPr>
        <w:t>1 учреждение среднего профессионального образования (Подпорожский политехнический техникум);</w:t>
      </w:r>
    </w:p>
    <w:p w:rsidR="003B0071" w:rsidRPr="00ED2165" w:rsidRDefault="003B0071" w:rsidP="003B0071">
      <w:pPr>
        <w:pStyle w:val="a3"/>
        <w:numPr>
          <w:ilvl w:val="0"/>
          <w:numId w:val="43"/>
        </w:numPr>
        <w:spacing w:after="0" w:line="240" w:lineRule="auto"/>
        <w:rPr>
          <w:rFonts w:ascii="Times New Roman" w:hAnsi="Times New Roman"/>
          <w:sz w:val="28"/>
          <w:szCs w:val="28"/>
        </w:rPr>
      </w:pPr>
      <w:r w:rsidRPr="00ED2165">
        <w:rPr>
          <w:rFonts w:ascii="Times New Roman" w:hAnsi="Times New Roman"/>
          <w:sz w:val="28"/>
          <w:szCs w:val="28"/>
        </w:rPr>
        <w:t xml:space="preserve">РЦИКТ ГАОУ ВО ЛО «ЛГУ   им. А.С. Пушкина»; </w:t>
      </w:r>
    </w:p>
    <w:p w:rsidR="001B6409" w:rsidRPr="00ED2165" w:rsidRDefault="003B0071" w:rsidP="003B0071">
      <w:pPr>
        <w:pStyle w:val="a3"/>
        <w:numPr>
          <w:ilvl w:val="0"/>
          <w:numId w:val="43"/>
        </w:numPr>
        <w:spacing w:after="0" w:line="240" w:lineRule="auto"/>
        <w:ind w:right="99"/>
        <w:jc w:val="both"/>
        <w:rPr>
          <w:rFonts w:ascii="Times New Roman" w:hAnsi="Times New Roman"/>
          <w:sz w:val="28"/>
          <w:szCs w:val="28"/>
        </w:rPr>
      </w:pPr>
      <w:r w:rsidRPr="00ED2165">
        <w:rPr>
          <w:rFonts w:ascii="Times New Roman" w:hAnsi="Times New Roman"/>
          <w:sz w:val="28"/>
          <w:szCs w:val="28"/>
        </w:rPr>
        <w:t>филиал Тихвинского медицинского училища.</w:t>
      </w:r>
    </w:p>
    <w:p w:rsidR="00DD2748" w:rsidRPr="00ED2165" w:rsidRDefault="00DD2748" w:rsidP="001B6409">
      <w:pPr>
        <w:spacing w:after="0" w:line="240" w:lineRule="auto"/>
        <w:ind w:right="99" w:firstLine="709"/>
        <w:jc w:val="both"/>
        <w:rPr>
          <w:rFonts w:ascii="Times New Roman" w:hAnsi="Times New Roman"/>
          <w:sz w:val="28"/>
          <w:szCs w:val="28"/>
          <w:lang w:eastAsia="ru-RU"/>
        </w:rPr>
      </w:pPr>
    </w:p>
    <w:p w:rsidR="00865184" w:rsidRPr="00ED2165" w:rsidRDefault="00865184" w:rsidP="001B6409">
      <w:pPr>
        <w:spacing w:after="0" w:line="240" w:lineRule="auto"/>
        <w:ind w:right="99" w:firstLine="709"/>
        <w:jc w:val="both"/>
        <w:rPr>
          <w:rFonts w:ascii="Times New Roman" w:hAnsi="Times New Roman"/>
          <w:sz w:val="28"/>
          <w:szCs w:val="28"/>
          <w:lang w:eastAsia="ru-RU"/>
        </w:rPr>
      </w:pPr>
      <w:r w:rsidRPr="00ED2165">
        <w:rPr>
          <w:rFonts w:ascii="Times New Roman" w:hAnsi="Times New Roman"/>
          <w:sz w:val="28"/>
          <w:szCs w:val="28"/>
          <w:lang w:eastAsia="ru-RU"/>
        </w:rPr>
        <w:t xml:space="preserve">В Подпорожском районе дошкольное образование получают </w:t>
      </w:r>
      <w:r w:rsidRPr="00ED2165">
        <w:rPr>
          <w:rFonts w:ascii="Times New Roman" w:hAnsi="Times New Roman"/>
          <w:sz w:val="28"/>
          <w:szCs w:val="28"/>
        </w:rPr>
        <w:t>1</w:t>
      </w:r>
      <w:r w:rsidR="00C44668" w:rsidRPr="00ED2165">
        <w:rPr>
          <w:rFonts w:ascii="Times New Roman" w:hAnsi="Times New Roman"/>
          <w:sz w:val="28"/>
          <w:szCs w:val="28"/>
        </w:rPr>
        <w:t>288</w:t>
      </w:r>
      <w:r w:rsidRPr="00ED2165">
        <w:rPr>
          <w:rFonts w:ascii="Times New Roman" w:hAnsi="Times New Roman"/>
          <w:sz w:val="28"/>
          <w:szCs w:val="28"/>
          <w:lang w:eastAsia="ru-RU"/>
        </w:rPr>
        <w:t xml:space="preserve"> </w:t>
      </w:r>
      <w:r w:rsidR="00C44668" w:rsidRPr="00ED2165">
        <w:rPr>
          <w:rFonts w:ascii="Times New Roman" w:hAnsi="Times New Roman"/>
          <w:sz w:val="28"/>
          <w:szCs w:val="28"/>
          <w:lang w:eastAsia="ru-RU"/>
        </w:rPr>
        <w:t>детей</w:t>
      </w:r>
      <w:r w:rsidRPr="00ED2165">
        <w:rPr>
          <w:rFonts w:ascii="Times New Roman" w:hAnsi="Times New Roman"/>
          <w:sz w:val="28"/>
          <w:szCs w:val="28"/>
          <w:lang w:eastAsia="ru-RU"/>
        </w:rPr>
        <w:t xml:space="preserve">, в школах района обучаются </w:t>
      </w:r>
      <w:r w:rsidR="00A260CB" w:rsidRPr="00ED2165">
        <w:rPr>
          <w:rFonts w:ascii="Times New Roman" w:hAnsi="Times New Roman"/>
          <w:sz w:val="28"/>
          <w:szCs w:val="28"/>
        </w:rPr>
        <w:t>2</w:t>
      </w:r>
      <w:r w:rsidR="00675921" w:rsidRPr="00ED2165">
        <w:rPr>
          <w:rFonts w:ascii="Times New Roman" w:hAnsi="Times New Roman"/>
          <w:sz w:val="28"/>
          <w:szCs w:val="28"/>
        </w:rPr>
        <w:t>662</w:t>
      </w:r>
      <w:r w:rsidR="00A20F2D" w:rsidRPr="00ED2165">
        <w:rPr>
          <w:rFonts w:ascii="Times New Roman" w:hAnsi="Times New Roman"/>
          <w:sz w:val="28"/>
          <w:szCs w:val="28"/>
        </w:rPr>
        <w:t xml:space="preserve"> </w:t>
      </w:r>
      <w:r w:rsidRPr="00ED2165">
        <w:rPr>
          <w:rFonts w:ascii="Times New Roman" w:hAnsi="Times New Roman"/>
          <w:sz w:val="28"/>
          <w:szCs w:val="28"/>
          <w:lang w:eastAsia="ru-RU"/>
        </w:rPr>
        <w:t>ученик</w:t>
      </w:r>
      <w:r w:rsidR="004140A5" w:rsidRPr="00ED2165">
        <w:rPr>
          <w:rFonts w:ascii="Times New Roman" w:hAnsi="Times New Roman"/>
          <w:sz w:val="28"/>
          <w:szCs w:val="28"/>
          <w:lang w:eastAsia="ru-RU"/>
        </w:rPr>
        <w:t>а</w:t>
      </w:r>
      <w:r w:rsidRPr="00ED2165">
        <w:rPr>
          <w:rFonts w:ascii="Times New Roman" w:hAnsi="Times New Roman"/>
          <w:sz w:val="28"/>
          <w:szCs w:val="28"/>
          <w:lang w:eastAsia="ru-RU"/>
        </w:rPr>
        <w:t xml:space="preserve">, в учреждениях дополнительного образования занимаются </w:t>
      </w:r>
      <w:r w:rsidR="00051C88" w:rsidRPr="00ED2165">
        <w:rPr>
          <w:rFonts w:ascii="Times New Roman" w:hAnsi="Times New Roman"/>
          <w:sz w:val="28"/>
          <w:szCs w:val="28"/>
        </w:rPr>
        <w:t>3</w:t>
      </w:r>
      <w:r w:rsidR="00675921" w:rsidRPr="00ED2165">
        <w:rPr>
          <w:rFonts w:ascii="Times New Roman" w:hAnsi="Times New Roman"/>
          <w:sz w:val="28"/>
          <w:szCs w:val="28"/>
        </w:rPr>
        <w:t>299</w:t>
      </w:r>
      <w:r w:rsidRPr="00ED2165">
        <w:rPr>
          <w:rFonts w:ascii="Times New Roman" w:hAnsi="Times New Roman"/>
          <w:sz w:val="24"/>
          <w:szCs w:val="24"/>
        </w:rPr>
        <w:t xml:space="preserve"> </w:t>
      </w:r>
      <w:r w:rsidR="004140A5" w:rsidRPr="00ED2165">
        <w:rPr>
          <w:rFonts w:ascii="Times New Roman" w:hAnsi="Times New Roman"/>
          <w:sz w:val="28"/>
          <w:szCs w:val="28"/>
          <w:lang w:eastAsia="ru-RU"/>
        </w:rPr>
        <w:t>детей</w:t>
      </w:r>
      <w:r w:rsidRPr="00ED2165">
        <w:rPr>
          <w:rFonts w:ascii="Times New Roman" w:hAnsi="Times New Roman"/>
          <w:sz w:val="28"/>
          <w:szCs w:val="28"/>
          <w:lang w:eastAsia="ru-RU"/>
        </w:rPr>
        <w:t>.</w:t>
      </w:r>
    </w:p>
    <w:p w:rsidR="00864F74" w:rsidRPr="00ED2165" w:rsidRDefault="00715B38" w:rsidP="00B073AF">
      <w:pPr>
        <w:spacing w:after="0" w:line="240" w:lineRule="auto"/>
        <w:ind w:right="99" w:firstLine="709"/>
        <w:jc w:val="both"/>
        <w:rPr>
          <w:rFonts w:ascii="Times New Roman" w:hAnsi="Times New Roman"/>
          <w:sz w:val="28"/>
          <w:szCs w:val="28"/>
        </w:rPr>
      </w:pPr>
      <w:r w:rsidRPr="00ED2165">
        <w:rPr>
          <w:rFonts w:ascii="Times New Roman" w:hAnsi="Times New Roman"/>
          <w:sz w:val="28"/>
          <w:szCs w:val="28"/>
        </w:rPr>
        <w:t xml:space="preserve">Одним из основных механизмов обеспечения стандартов в сфере образования рассматривается реализации национального проекта «Образование». </w:t>
      </w:r>
      <w:r w:rsidR="00384390" w:rsidRPr="00ED2165">
        <w:rPr>
          <w:rFonts w:ascii="Times New Roman" w:hAnsi="Times New Roman"/>
          <w:sz w:val="28"/>
          <w:szCs w:val="28"/>
        </w:rPr>
        <w:t>В рамках реализации мероприятий регионального проекта «Современная школа» национального проекта «Образование» на базе МБОУ «</w:t>
      </w:r>
      <w:proofErr w:type="spellStart"/>
      <w:r w:rsidR="00384390" w:rsidRPr="00ED2165">
        <w:rPr>
          <w:rFonts w:ascii="Times New Roman" w:hAnsi="Times New Roman"/>
          <w:sz w:val="28"/>
          <w:szCs w:val="28"/>
        </w:rPr>
        <w:t>Важинский</w:t>
      </w:r>
      <w:proofErr w:type="spellEnd"/>
      <w:r w:rsidR="00384390" w:rsidRPr="00ED2165">
        <w:rPr>
          <w:rFonts w:ascii="Times New Roman" w:hAnsi="Times New Roman"/>
          <w:sz w:val="28"/>
          <w:szCs w:val="28"/>
        </w:rPr>
        <w:t xml:space="preserve"> ОЦ» с 1 сентября 2022 года создан центр образования естественно</w:t>
      </w:r>
      <w:r w:rsidR="00864F74" w:rsidRPr="00ED2165">
        <w:rPr>
          <w:rFonts w:ascii="Times New Roman" w:hAnsi="Times New Roman"/>
          <w:sz w:val="28"/>
          <w:szCs w:val="28"/>
        </w:rPr>
        <w:t xml:space="preserve"> – </w:t>
      </w:r>
      <w:r w:rsidR="00384390" w:rsidRPr="00ED2165">
        <w:rPr>
          <w:rFonts w:ascii="Times New Roman" w:hAnsi="Times New Roman"/>
          <w:sz w:val="28"/>
          <w:szCs w:val="28"/>
        </w:rPr>
        <w:t>научной</w:t>
      </w:r>
      <w:r w:rsidR="00864F74" w:rsidRPr="00ED2165">
        <w:rPr>
          <w:rFonts w:ascii="Times New Roman" w:hAnsi="Times New Roman"/>
          <w:sz w:val="28"/>
          <w:szCs w:val="28"/>
        </w:rPr>
        <w:t xml:space="preserve"> </w:t>
      </w:r>
      <w:r w:rsidR="00384390" w:rsidRPr="00ED2165">
        <w:rPr>
          <w:rFonts w:ascii="Times New Roman" w:hAnsi="Times New Roman"/>
          <w:sz w:val="28"/>
          <w:szCs w:val="28"/>
        </w:rPr>
        <w:t>и</w:t>
      </w:r>
      <w:r w:rsidR="00F13CFE" w:rsidRPr="00ED2165">
        <w:rPr>
          <w:rFonts w:ascii="Times New Roman" w:hAnsi="Times New Roman"/>
          <w:sz w:val="28"/>
          <w:szCs w:val="28"/>
        </w:rPr>
        <w:t xml:space="preserve"> </w:t>
      </w:r>
      <w:r w:rsidR="00384390" w:rsidRPr="00ED2165">
        <w:rPr>
          <w:rFonts w:ascii="Times New Roman" w:hAnsi="Times New Roman"/>
          <w:sz w:val="28"/>
          <w:szCs w:val="28"/>
        </w:rPr>
        <w:t>технологической</w:t>
      </w:r>
      <w:r w:rsidR="00F13CFE" w:rsidRPr="00ED2165">
        <w:rPr>
          <w:rFonts w:ascii="Times New Roman" w:hAnsi="Times New Roman"/>
          <w:sz w:val="28"/>
          <w:szCs w:val="28"/>
        </w:rPr>
        <w:t xml:space="preserve"> </w:t>
      </w:r>
      <w:r w:rsidR="00384390" w:rsidRPr="00ED2165">
        <w:rPr>
          <w:rFonts w:ascii="Times New Roman" w:hAnsi="Times New Roman"/>
          <w:sz w:val="28"/>
          <w:szCs w:val="28"/>
        </w:rPr>
        <w:t>направленностей (1738,7 тыс. руб.).</w:t>
      </w:r>
      <w:r w:rsidR="00B073AF" w:rsidRPr="00ED2165">
        <w:rPr>
          <w:rFonts w:ascii="Times New Roman" w:hAnsi="Times New Roman"/>
          <w:sz w:val="28"/>
          <w:szCs w:val="28"/>
        </w:rPr>
        <w:t xml:space="preserve"> </w:t>
      </w:r>
      <w:r w:rsidR="00864F74" w:rsidRPr="00ED2165">
        <w:rPr>
          <w:rFonts w:ascii="Times New Roman" w:hAnsi="Times New Roman"/>
          <w:sz w:val="28"/>
          <w:szCs w:val="28"/>
        </w:rPr>
        <w:t>В рамках реализации регионального проекта «Успех каждого ребенка» на базе МБОУ «Подпорожская СОШ №8» созданы условия для занятий физической культурой и спортом (отремонтирован и оснащен спортивный зал) на сумму 2168</w:t>
      </w:r>
      <w:r w:rsidR="00F13CFE" w:rsidRPr="00ED2165">
        <w:rPr>
          <w:rFonts w:ascii="Times New Roman" w:hAnsi="Times New Roman"/>
          <w:sz w:val="28"/>
          <w:szCs w:val="28"/>
        </w:rPr>
        <w:t>,0</w:t>
      </w:r>
      <w:r w:rsidR="00864F74" w:rsidRPr="00ED2165">
        <w:rPr>
          <w:rFonts w:ascii="Times New Roman" w:hAnsi="Times New Roman"/>
          <w:sz w:val="28"/>
          <w:szCs w:val="28"/>
        </w:rPr>
        <w:t xml:space="preserve"> тыс</w:t>
      </w:r>
      <w:proofErr w:type="gramStart"/>
      <w:r w:rsidR="00864F74" w:rsidRPr="00ED2165">
        <w:rPr>
          <w:rFonts w:ascii="Times New Roman" w:hAnsi="Times New Roman"/>
          <w:sz w:val="28"/>
          <w:szCs w:val="28"/>
        </w:rPr>
        <w:t>.р</w:t>
      </w:r>
      <w:proofErr w:type="gramEnd"/>
      <w:r w:rsidR="00864F74" w:rsidRPr="00ED2165">
        <w:rPr>
          <w:rFonts w:ascii="Times New Roman" w:hAnsi="Times New Roman"/>
          <w:sz w:val="28"/>
          <w:szCs w:val="28"/>
        </w:rPr>
        <w:t>уб.</w:t>
      </w:r>
      <w:r w:rsidR="00B073AF" w:rsidRPr="00ED2165">
        <w:rPr>
          <w:rFonts w:ascii="Times New Roman" w:hAnsi="Times New Roman"/>
          <w:sz w:val="28"/>
          <w:szCs w:val="28"/>
        </w:rPr>
        <w:t xml:space="preserve"> </w:t>
      </w:r>
      <w:r w:rsidR="00864F74" w:rsidRPr="00ED2165">
        <w:rPr>
          <w:rFonts w:ascii="Times New Roman" w:hAnsi="Times New Roman"/>
          <w:sz w:val="28"/>
          <w:szCs w:val="28"/>
        </w:rPr>
        <w:t>В рамках реализации федерального проекта «Цифровая образовательная среда» проведено оснащение цифровым оборудованием МБОУ «Подпорожская СОШ №4» и МБОУ «Подпорожская СОШ №8» на сумму 3522,4 тыс.руб.</w:t>
      </w:r>
    </w:p>
    <w:p w:rsidR="00384390" w:rsidRPr="00ED2165" w:rsidRDefault="00864F74" w:rsidP="00864F74">
      <w:pPr>
        <w:spacing w:after="0" w:line="240" w:lineRule="auto"/>
        <w:ind w:right="99" w:firstLine="709"/>
        <w:jc w:val="both"/>
        <w:rPr>
          <w:rFonts w:ascii="Times New Roman" w:hAnsi="Times New Roman"/>
          <w:sz w:val="28"/>
          <w:szCs w:val="28"/>
        </w:rPr>
      </w:pPr>
      <w:r w:rsidRPr="00ED2165">
        <w:rPr>
          <w:rFonts w:ascii="Times New Roman" w:hAnsi="Times New Roman"/>
          <w:sz w:val="28"/>
          <w:szCs w:val="28"/>
        </w:rPr>
        <w:lastRenderedPageBreak/>
        <w:t>В 2022 году завершена реновация здания МБДОУ «Подпорожский детский сад №21».</w:t>
      </w:r>
    </w:p>
    <w:p w:rsidR="00500AB7" w:rsidRPr="00ED2165" w:rsidRDefault="00500AB7" w:rsidP="002D6C3B">
      <w:pPr>
        <w:spacing w:after="0" w:line="240" w:lineRule="auto"/>
        <w:ind w:right="99" w:firstLine="709"/>
        <w:jc w:val="both"/>
        <w:rPr>
          <w:rFonts w:ascii="Times New Roman" w:hAnsi="Times New Roman"/>
          <w:b/>
          <w:sz w:val="28"/>
          <w:szCs w:val="28"/>
        </w:rPr>
      </w:pPr>
    </w:p>
    <w:p w:rsidR="00865184" w:rsidRPr="00ED2165" w:rsidRDefault="00865184" w:rsidP="00213E43">
      <w:pPr>
        <w:spacing w:after="0" w:line="240" w:lineRule="auto"/>
        <w:jc w:val="both"/>
        <w:rPr>
          <w:rFonts w:ascii="Times New Roman" w:hAnsi="Times New Roman"/>
          <w:sz w:val="28"/>
          <w:szCs w:val="28"/>
          <w:u w:val="single"/>
        </w:rPr>
      </w:pPr>
      <w:r w:rsidRPr="00ED2165">
        <w:rPr>
          <w:rFonts w:ascii="Times New Roman" w:hAnsi="Times New Roman"/>
          <w:sz w:val="28"/>
          <w:szCs w:val="28"/>
        </w:rPr>
        <w:t xml:space="preserve">2.6.2.   </w:t>
      </w:r>
      <w:r w:rsidRPr="00ED2165">
        <w:rPr>
          <w:rFonts w:ascii="Times New Roman" w:hAnsi="Times New Roman"/>
          <w:sz w:val="28"/>
          <w:szCs w:val="28"/>
          <w:u w:val="single"/>
        </w:rPr>
        <w:t>Здравоохранение.</w:t>
      </w:r>
    </w:p>
    <w:p w:rsidR="00AB1EA6" w:rsidRPr="00ED2165" w:rsidRDefault="00AB1EA6" w:rsidP="00AB1EA6">
      <w:pPr>
        <w:spacing w:after="0" w:line="240" w:lineRule="auto"/>
        <w:ind w:firstLine="851"/>
        <w:jc w:val="both"/>
        <w:rPr>
          <w:rFonts w:ascii="Times New Roman" w:hAnsi="Times New Roman"/>
          <w:sz w:val="28"/>
          <w:szCs w:val="28"/>
        </w:rPr>
      </w:pPr>
      <w:r w:rsidRPr="00ED2165">
        <w:rPr>
          <w:rFonts w:ascii="Times New Roman" w:hAnsi="Times New Roman"/>
          <w:sz w:val="28"/>
          <w:szCs w:val="28"/>
        </w:rPr>
        <w:t>В сеть медицинских учреждений Подпорожского района входят:</w:t>
      </w:r>
    </w:p>
    <w:p w:rsidR="0026709A" w:rsidRPr="00ED2165" w:rsidRDefault="0026709A" w:rsidP="0026709A">
      <w:pPr>
        <w:pStyle w:val="a3"/>
        <w:numPr>
          <w:ilvl w:val="0"/>
          <w:numId w:val="44"/>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ГБУЗ ЛО «Подпорожская межрайонная больница» с круглосуточным стационаром на 158 коек и стационаром дневного пребывания на 40 коек, поликлиникой на 600 посещений в смену, включая педиатрическую службу и женскую консультацию, и дневным стационаром на 30 коек;</w:t>
      </w:r>
    </w:p>
    <w:p w:rsidR="0026709A" w:rsidRPr="00ED2165" w:rsidRDefault="0026709A" w:rsidP="0026709A">
      <w:pPr>
        <w:pStyle w:val="a3"/>
        <w:numPr>
          <w:ilvl w:val="0"/>
          <w:numId w:val="44"/>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 xml:space="preserve">Винницкая врачебная амбулатория на 110 посещений в смену с дневным стационаром на 8 коек; </w:t>
      </w:r>
    </w:p>
    <w:p w:rsidR="0026709A" w:rsidRPr="00ED2165" w:rsidRDefault="0026709A" w:rsidP="0026709A">
      <w:pPr>
        <w:pStyle w:val="a3"/>
        <w:numPr>
          <w:ilvl w:val="0"/>
          <w:numId w:val="44"/>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Важинская врачебная амбулатория на 100 посещений в смену с дневным стационаром на 4 койки;</w:t>
      </w:r>
    </w:p>
    <w:p w:rsidR="0026709A" w:rsidRPr="00ED2165" w:rsidRDefault="0026709A" w:rsidP="0026709A">
      <w:pPr>
        <w:pStyle w:val="a3"/>
        <w:numPr>
          <w:ilvl w:val="0"/>
          <w:numId w:val="44"/>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Вознесенская врачебная амбулатория на 100 посещений в смену с дневным стационаром на 4 койки;</w:t>
      </w:r>
    </w:p>
    <w:p w:rsidR="00AB1EA6" w:rsidRPr="00ED2165" w:rsidRDefault="0026709A" w:rsidP="0026709A">
      <w:pPr>
        <w:pStyle w:val="a3"/>
        <w:numPr>
          <w:ilvl w:val="0"/>
          <w:numId w:val="44"/>
        </w:numPr>
        <w:spacing w:after="0" w:line="240" w:lineRule="auto"/>
        <w:jc w:val="both"/>
        <w:rPr>
          <w:rFonts w:ascii="Times New Roman" w:hAnsi="Times New Roman"/>
          <w:sz w:val="28"/>
          <w:szCs w:val="28"/>
        </w:rPr>
      </w:pPr>
      <w:r w:rsidRPr="00ED2165">
        <w:rPr>
          <w:rFonts w:ascii="Times New Roman" w:hAnsi="Times New Roman"/>
          <w:sz w:val="28"/>
          <w:szCs w:val="28"/>
        </w:rPr>
        <w:t>8 фельдшерско-акушерских пунктов.</w:t>
      </w:r>
    </w:p>
    <w:p w:rsidR="00AB1EA6" w:rsidRPr="00ED2165" w:rsidRDefault="000552F9" w:rsidP="000552F9">
      <w:pPr>
        <w:tabs>
          <w:tab w:val="left" w:pos="1106"/>
        </w:tabs>
        <w:spacing w:after="0" w:line="240" w:lineRule="auto"/>
        <w:ind w:firstLine="709"/>
        <w:jc w:val="both"/>
        <w:rPr>
          <w:rFonts w:ascii="Times New Roman" w:hAnsi="Times New Roman"/>
          <w:sz w:val="28"/>
          <w:szCs w:val="28"/>
        </w:rPr>
      </w:pPr>
      <w:r w:rsidRPr="00ED2165">
        <w:rPr>
          <w:rFonts w:ascii="Times New Roman" w:hAnsi="Times New Roman"/>
          <w:sz w:val="28"/>
          <w:szCs w:val="28"/>
        </w:rPr>
        <w:t>С целью раннего выявления заболеваний проводится диспансеризация взрослого населения.</w:t>
      </w:r>
      <w:r w:rsidR="00AB1EA6" w:rsidRPr="00ED2165">
        <w:rPr>
          <w:rFonts w:ascii="Times New Roman" w:hAnsi="Times New Roman"/>
          <w:sz w:val="28"/>
          <w:szCs w:val="28"/>
        </w:rPr>
        <w:t xml:space="preserve"> </w:t>
      </w:r>
    </w:p>
    <w:p w:rsidR="000552F9" w:rsidRPr="00ED2165" w:rsidRDefault="000552F9" w:rsidP="000552F9">
      <w:pPr>
        <w:tabs>
          <w:tab w:val="left" w:pos="1080"/>
        </w:tabs>
        <w:spacing w:after="0" w:line="240" w:lineRule="auto"/>
        <w:ind w:firstLine="540"/>
        <w:jc w:val="both"/>
        <w:rPr>
          <w:rFonts w:ascii="Times New Roman" w:hAnsi="Times New Roman"/>
          <w:sz w:val="28"/>
          <w:szCs w:val="28"/>
        </w:rPr>
      </w:pPr>
      <w:r w:rsidRPr="00ED2165">
        <w:rPr>
          <w:rFonts w:ascii="Times New Roman" w:hAnsi="Times New Roman"/>
          <w:sz w:val="28"/>
          <w:szCs w:val="28"/>
        </w:rPr>
        <w:t>В рамках реализации Комитетом по здравоохранению Правительства Ленинградской области программы «Развитие здравоохранения Ленинградской области» продолжается капитальный ремонт главного корпуса здания ГБУЗ ЛО «Подпорожская МБ» и реновация здания под детскую поликлинику.</w:t>
      </w:r>
    </w:p>
    <w:p w:rsidR="000552F9" w:rsidRPr="00ED2165" w:rsidRDefault="000552F9" w:rsidP="000552F9">
      <w:pPr>
        <w:spacing w:after="0" w:line="240" w:lineRule="auto"/>
        <w:ind w:firstLine="567"/>
        <w:jc w:val="both"/>
        <w:rPr>
          <w:rFonts w:ascii="Times New Roman" w:hAnsi="Times New Roman"/>
          <w:sz w:val="28"/>
          <w:szCs w:val="28"/>
        </w:rPr>
      </w:pPr>
      <w:r w:rsidRPr="00ED2165">
        <w:rPr>
          <w:rFonts w:ascii="Times New Roman" w:hAnsi="Times New Roman"/>
          <w:sz w:val="28"/>
          <w:szCs w:val="28"/>
        </w:rPr>
        <w:t>Размер выделенных средств в 2022 году на ремонт ГБУЗ ЛО «ПМБ» составил в сумме 88686,36 тыс.руб., в том числе:</w:t>
      </w:r>
    </w:p>
    <w:p w:rsidR="000552F9" w:rsidRPr="00ED2165" w:rsidRDefault="000552F9" w:rsidP="000552F9">
      <w:pPr>
        <w:numPr>
          <w:ilvl w:val="0"/>
          <w:numId w:val="45"/>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на ремонт 1 этажа и инженерных сетей подвала правого крыла основного корпуса с ремонтом помещения под размещение КТ 32968,96 тыс.руб.;</w:t>
      </w:r>
    </w:p>
    <w:p w:rsidR="000552F9" w:rsidRPr="00ED2165" w:rsidRDefault="000552F9" w:rsidP="000552F9">
      <w:pPr>
        <w:numPr>
          <w:ilvl w:val="0"/>
          <w:numId w:val="45"/>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 xml:space="preserve">на ремонт помещений правого крыла главного </w:t>
      </w:r>
      <w:proofErr w:type="spellStart"/>
      <w:r w:rsidRPr="00ED2165">
        <w:rPr>
          <w:rFonts w:ascii="Times New Roman" w:hAnsi="Times New Roman"/>
          <w:sz w:val="28"/>
          <w:szCs w:val="28"/>
        </w:rPr>
        <w:t>копруса</w:t>
      </w:r>
      <w:proofErr w:type="spellEnd"/>
      <w:r w:rsidRPr="00ED2165">
        <w:rPr>
          <w:rFonts w:ascii="Times New Roman" w:hAnsi="Times New Roman"/>
          <w:sz w:val="28"/>
          <w:szCs w:val="28"/>
        </w:rPr>
        <w:t xml:space="preserve"> (2 этап) в сумме 50000,00 тыс.руб.;</w:t>
      </w:r>
    </w:p>
    <w:p w:rsidR="000552F9" w:rsidRPr="00ED2165" w:rsidRDefault="000552F9" w:rsidP="002E778F">
      <w:pPr>
        <w:numPr>
          <w:ilvl w:val="0"/>
          <w:numId w:val="45"/>
        </w:numPr>
        <w:tabs>
          <w:tab w:val="left" w:pos="709"/>
          <w:tab w:val="left" w:pos="1134"/>
        </w:tabs>
        <w:spacing w:after="0" w:line="240" w:lineRule="auto"/>
        <w:ind w:left="0" w:firstLine="567"/>
        <w:jc w:val="both"/>
        <w:rPr>
          <w:rFonts w:ascii="Times New Roman" w:hAnsi="Times New Roman"/>
          <w:sz w:val="28"/>
          <w:szCs w:val="28"/>
        </w:rPr>
      </w:pPr>
      <w:r w:rsidRPr="00ED2165">
        <w:rPr>
          <w:rFonts w:ascii="Times New Roman" w:hAnsi="Times New Roman"/>
          <w:sz w:val="28"/>
          <w:szCs w:val="28"/>
        </w:rPr>
        <w:t xml:space="preserve">на ремонт 1 этажа помещений под размещение </w:t>
      </w:r>
      <w:proofErr w:type="spellStart"/>
      <w:r w:rsidRPr="00ED2165">
        <w:rPr>
          <w:rFonts w:ascii="Times New Roman" w:hAnsi="Times New Roman"/>
          <w:sz w:val="28"/>
          <w:szCs w:val="28"/>
        </w:rPr>
        <w:t>рентгеномаммограф</w:t>
      </w:r>
      <w:proofErr w:type="spellEnd"/>
      <w:r w:rsidRPr="00ED2165">
        <w:rPr>
          <w:rFonts w:ascii="Times New Roman" w:hAnsi="Times New Roman"/>
          <w:sz w:val="28"/>
          <w:szCs w:val="28"/>
        </w:rPr>
        <w:t xml:space="preserve"> аппарата в здании поликлиники + ПСД в сумме 5720,40 тыс.руб.</w:t>
      </w:r>
    </w:p>
    <w:p w:rsidR="000552F9" w:rsidRPr="00ED2165" w:rsidRDefault="000552F9" w:rsidP="000552F9">
      <w:pPr>
        <w:spacing w:after="0" w:line="240" w:lineRule="auto"/>
        <w:ind w:firstLine="567"/>
        <w:jc w:val="both"/>
        <w:rPr>
          <w:rFonts w:ascii="Times New Roman" w:hAnsi="Times New Roman"/>
          <w:sz w:val="28"/>
          <w:szCs w:val="28"/>
        </w:rPr>
      </w:pPr>
      <w:r w:rsidRPr="00ED2165">
        <w:rPr>
          <w:rFonts w:ascii="Times New Roman" w:hAnsi="Times New Roman"/>
          <w:sz w:val="28"/>
          <w:szCs w:val="28"/>
        </w:rPr>
        <w:t>В рамках Федерального проекта «Модернизация первичного звена здравоохранения Российской Федерации» в ГБУЗ ЛО «Подпорожская МБ» в 2022 году поставлен компьютерный томограф на сумму 29 181, 61 тыс.руб.</w:t>
      </w:r>
    </w:p>
    <w:p w:rsidR="000552F9" w:rsidRPr="00ED2165" w:rsidRDefault="000552F9" w:rsidP="00520C8F">
      <w:pPr>
        <w:spacing w:after="0" w:line="240" w:lineRule="auto"/>
        <w:ind w:firstLine="360"/>
        <w:jc w:val="both"/>
        <w:rPr>
          <w:rFonts w:ascii="Times New Roman" w:hAnsi="Times New Roman"/>
          <w:sz w:val="28"/>
          <w:szCs w:val="28"/>
        </w:rPr>
      </w:pPr>
      <w:r w:rsidRPr="00ED2165">
        <w:rPr>
          <w:rFonts w:ascii="Times New Roman" w:hAnsi="Times New Roman"/>
          <w:sz w:val="28"/>
          <w:szCs w:val="28"/>
        </w:rPr>
        <w:t xml:space="preserve">В 2022 году в целях укрепления материально-технической базы </w:t>
      </w:r>
      <w:r w:rsidR="0087589F" w:rsidRPr="00ED2165">
        <w:rPr>
          <w:rFonts w:ascii="Times New Roman" w:hAnsi="Times New Roman"/>
          <w:sz w:val="28"/>
          <w:szCs w:val="28"/>
        </w:rPr>
        <w:t>в рамках программы «Развитие здравоохранения Ленинградской области» поставлено медицинское оборудование:</w:t>
      </w:r>
    </w:p>
    <w:p w:rsidR="0052735E" w:rsidRPr="00ED2165" w:rsidRDefault="000552F9" w:rsidP="000552F9">
      <w:pPr>
        <w:numPr>
          <w:ilvl w:val="0"/>
          <w:numId w:val="45"/>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 xml:space="preserve">УЗИ аппарат в поликлинику г.Подпорожье на сумму </w:t>
      </w:r>
      <w:r w:rsidR="00520C8F" w:rsidRPr="00ED2165">
        <w:rPr>
          <w:rFonts w:ascii="Times New Roman" w:hAnsi="Times New Roman"/>
          <w:sz w:val="28"/>
          <w:szCs w:val="28"/>
        </w:rPr>
        <w:t>–</w:t>
      </w:r>
      <w:r w:rsidRPr="00ED2165">
        <w:rPr>
          <w:rFonts w:ascii="Times New Roman" w:hAnsi="Times New Roman"/>
          <w:sz w:val="28"/>
          <w:szCs w:val="28"/>
        </w:rPr>
        <w:t xml:space="preserve"> 5</w:t>
      </w:r>
      <w:r w:rsidR="00520C8F" w:rsidRPr="00ED2165">
        <w:rPr>
          <w:rFonts w:ascii="Times New Roman" w:hAnsi="Times New Roman"/>
          <w:sz w:val="28"/>
          <w:szCs w:val="28"/>
        </w:rPr>
        <w:t xml:space="preserve"> </w:t>
      </w:r>
      <w:r w:rsidRPr="00ED2165">
        <w:rPr>
          <w:rFonts w:ascii="Times New Roman" w:hAnsi="Times New Roman"/>
          <w:sz w:val="28"/>
          <w:szCs w:val="28"/>
        </w:rPr>
        <w:t>224,3 тыс.руб. (областной бюджет);</w:t>
      </w:r>
    </w:p>
    <w:p w:rsidR="000552F9" w:rsidRPr="00ED2165" w:rsidRDefault="000552F9" w:rsidP="000552F9">
      <w:pPr>
        <w:numPr>
          <w:ilvl w:val="0"/>
          <w:numId w:val="45"/>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 xml:space="preserve"> </w:t>
      </w:r>
      <w:r w:rsidR="0052735E" w:rsidRPr="00ED2165">
        <w:rPr>
          <w:rFonts w:ascii="Times New Roman" w:hAnsi="Times New Roman"/>
          <w:sz w:val="28"/>
          <w:szCs w:val="28"/>
        </w:rPr>
        <w:t xml:space="preserve">за счет средств ОМС 25 </w:t>
      </w:r>
      <w:proofErr w:type="spellStart"/>
      <w:r w:rsidR="0052735E" w:rsidRPr="00ED2165">
        <w:rPr>
          <w:rFonts w:ascii="Times New Roman" w:hAnsi="Times New Roman"/>
          <w:sz w:val="28"/>
          <w:szCs w:val="28"/>
        </w:rPr>
        <w:t>пульсоксиметров</w:t>
      </w:r>
      <w:proofErr w:type="spellEnd"/>
      <w:r w:rsidR="0052735E" w:rsidRPr="00ED2165">
        <w:rPr>
          <w:rFonts w:ascii="Times New Roman" w:hAnsi="Times New Roman"/>
          <w:sz w:val="28"/>
          <w:szCs w:val="28"/>
        </w:rPr>
        <w:t xml:space="preserve"> на сумму 92,5 тыс.руб.</w:t>
      </w:r>
    </w:p>
    <w:p w:rsidR="0052735E" w:rsidRPr="00ED2165" w:rsidRDefault="0052735E" w:rsidP="000552F9">
      <w:pPr>
        <w:numPr>
          <w:ilvl w:val="0"/>
          <w:numId w:val="45"/>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за счет средств бюджета ЛО 2 облучателя ОРУБ -3-5 (КРОНТ) в ОРИТ на сумму 33,0 тыс.руб.</w:t>
      </w:r>
    </w:p>
    <w:p w:rsidR="0052735E" w:rsidRPr="00ED2165" w:rsidRDefault="0052735E" w:rsidP="000552F9">
      <w:pPr>
        <w:numPr>
          <w:ilvl w:val="0"/>
          <w:numId w:val="45"/>
        </w:numPr>
        <w:spacing w:after="0" w:line="240" w:lineRule="auto"/>
        <w:ind w:left="0" w:firstLine="360"/>
        <w:jc w:val="both"/>
        <w:rPr>
          <w:rFonts w:ascii="Times New Roman" w:hAnsi="Times New Roman"/>
          <w:sz w:val="28"/>
          <w:szCs w:val="28"/>
        </w:rPr>
      </w:pPr>
      <w:r w:rsidRPr="00ED2165">
        <w:rPr>
          <w:rFonts w:ascii="Times New Roman" w:hAnsi="Times New Roman"/>
          <w:sz w:val="28"/>
          <w:szCs w:val="28"/>
        </w:rPr>
        <w:t>поставлен автомобиль скорой медицинской помощи на сумму 3 750, 00 тыс.руб.</w:t>
      </w:r>
    </w:p>
    <w:p w:rsidR="000552F9" w:rsidRPr="00ED2165" w:rsidRDefault="000552F9" w:rsidP="0087589F">
      <w:pPr>
        <w:pStyle w:val="a3"/>
        <w:spacing w:after="0" w:line="240" w:lineRule="auto"/>
        <w:ind w:left="0"/>
        <w:jc w:val="both"/>
      </w:pPr>
    </w:p>
    <w:p w:rsidR="006E43EF" w:rsidRPr="00ED2165" w:rsidRDefault="006E43EF" w:rsidP="0087589F">
      <w:pPr>
        <w:pStyle w:val="a3"/>
        <w:spacing w:after="0" w:line="240" w:lineRule="auto"/>
        <w:ind w:left="0"/>
        <w:jc w:val="both"/>
      </w:pPr>
    </w:p>
    <w:p w:rsidR="006E43EF" w:rsidRPr="00ED2165" w:rsidRDefault="006E43EF" w:rsidP="0087589F">
      <w:pPr>
        <w:pStyle w:val="a3"/>
        <w:spacing w:after="0" w:line="240" w:lineRule="auto"/>
        <w:ind w:left="0"/>
        <w:jc w:val="both"/>
      </w:pPr>
    </w:p>
    <w:p w:rsidR="006E43EF" w:rsidRPr="00ED2165" w:rsidRDefault="006E43EF" w:rsidP="0087589F">
      <w:pPr>
        <w:pStyle w:val="a3"/>
        <w:spacing w:after="0" w:line="240" w:lineRule="auto"/>
        <w:ind w:left="0"/>
        <w:jc w:val="both"/>
      </w:pPr>
    </w:p>
    <w:p w:rsidR="00865184" w:rsidRPr="00ED2165" w:rsidRDefault="00865184" w:rsidP="00213E43">
      <w:pPr>
        <w:spacing w:after="0" w:line="240" w:lineRule="auto"/>
        <w:jc w:val="both"/>
        <w:rPr>
          <w:rFonts w:ascii="Times New Roman" w:hAnsi="Times New Roman"/>
          <w:sz w:val="28"/>
          <w:szCs w:val="28"/>
          <w:u w:val="single"/>
        </w:rPr>
      </w:pPr>
      <w:r w:rsidRPr="00ED2165">
        <w:rPr>
          <w:rFonts w:ascii="Times New Roman" w:hAnsi="Times New Roman"/>
          <w:sz w:val="28"/>
          <w:szCs w:val="28"/>
        </w:rPr>
        <w:lastRenderedPageBreak/>
        <w:t xml:space="preserve">2.6.3. </w:t>
      </w:r>
      <w:r w:rsidRPr="00ED2165">
        <w:rPr>
          <w:rFonts w:ascii="Times New Roman" w:hAnsi="Times New Roman"/>
          <w:sz w:val="28"/>
          <w:szCs w:val="28"/>
          <w:u w:val="single"/>
        </w:rPr>
        <w:t>Культура.</w:t>
      </w:r>
    </w:p>
    <w:p w:rsidR="00D97F24" w:rsidRPr="00ED2165" w:rsidRDefault="00D97F24" w:rsidP="00D97F24">
      <w:pPr>
        <w:spacing w:after="0" w:line="240" w:lineRule="auto"/>
        <w:ind w:firstLine="708"/>
        <w:jc w:val="both"/>
        <w:rPr>
          <w:rFonts w:ascii="Times New Roman" w:hAnsi="Times New Roman"/>
          <w:sz w:val="28"/>
          <w:szCs w:val="28"/>
        </w:rPr>
      </w:pPr>
      <w:r w:rsidRPr="00ED2165">
        <w:rPr>
          <w:rFonts w:ascii="Times New Roman" w:hAnsi="Times New Roman"/>
          <w:sz w:val="28"/>
          <w:szCs w:val="28"/>
        </w:rPr>
        <w:t>На территории Подпорожского района находится 32 учреждения культуры, в том числе 15 культурно-досуговых учреждений (5 из них юридические лица и 10 обособленных структурных подразделений) и 17 библиотек (12 из них входят в интегрированные учреждения (клубы и библиотеки), 5 библиотек объединены в МКУ «Подпорожская центральная районная библиотека»).</w:t>
      </w:r>
    </w:p>
    <w:p w:rsidR="00D97F24" w:rsidRPr="00ED2165" w:rsidRDefault="00D97F24" w:rsidP="00D97F24">
      <w:pPr>
        <w:spacing w:after="0" w:line="240" w:lineRule="auto"/>
        <w:ind w:firstLine="708"/>
        <w:jc w:val="both"/>
        <w:rPr>
          <w:rFonts w:ascii="Times New Roman" w:hAnsi="Times New Roman"/>
          <w:sz w:val="28"/>
          <w:szCs w:val="28"/>
        </w:rPr>
      </w:pPr>
      <w:r w:rsidRPr="00ED2165">
        <w:rPr>
          <w:rFonts w:ascii="Times New Roman" w:hAnsi="Times New Roman"/>
          <w:sz w:val="28"/>
          <w:szCs w:val="28"/>
        </w:rPr>
        <w:t>МКУ «Подпорожская центральная районная библиотека» имеет в оперативном управлении специальное транспортное средство (</w:t>
      </w:r>
      <w:proofErr w:type="spellStart"/>
      <w:r w:rsidRPr="00ED2165">
        <w:rPr>
          <w:rFonts w:ascii="Times New Roman" w:hAnsi="Times New Roman"/>
          <w:sz w:val="28"/>
          <w:szCs w:val="28"/>
        </w:rPr>
        <w:t>Библиобус</w:t>
      </w:r>
      <w:proofErr w:type="spellEnd"/>
      <w:r w:rsidRPr="00ED2165">
        <w:rPr>
          <w:rFonts w:ascii="Times New Roman" w:hAnsi="Times New Roman"/>
          <w:sz w:val="28"/>
          <w:szCs w:val="28"/>
        </w:rPr>
        <w:t>).</w:t>
      </w:r>
    </w:p>
    <w:p w:rsidR="003E0B34" w:rsidRPr="00ED2165" w:rsidRDefault="00D97F24" w:rsidP="00D97F24">
      <w:pPr>
        <w:spacing w:after="0" w:line="240" w:lineRule="auto"/>
        <w:ind w:firstLine="709"/>
        <w:jc w:val="both"/>
        <w:rPr>
          <w:rFonts w:ascii="Times New Roman" w:hAnsi="Times New Roman"/>
          <w:color w:val="000000"/>
          <w:sz w:val="28"/>
          <w:szCs w:val="28"/>
        </w:rPr>
      </w:pPr>
      <w:r w:rsidRPr="00ED2165">
        <w:rPr>
          <w:rFonts w:ascii="Times New Roman" w:hAnsi="Times New Roman"/>
          <w:sz w:val="28"/>
          <w:szCs w:val="28"/>
        </w:rPr>
        <w:t>В настоящее время в учреждениях культуры Подпорожского муниципального района работает 150 человек (в 2021 году – 132 человека), штатных – 142 человека (в 2021 году – 129 человек), в т. ч. 15 человек – в сельской местности.</w:t>
      </w:r>
    </w:p>
    <w:p w:rsidR="007343E9" w:rsidRPr="00ED2165" w:rsidRDefault="007343E9" w:rsidP="005B5DB6">
      <w:pPr>
        <w:spacing w:after="0" w:line="240" w:lineRule="auto"/>
        <w:ind w:firstLine="709"/>
        <w:jc w:val="both"/>
        <w:rPr>
          <w:rFonts w:ascii="Times New Roman" w:hAnsi="Times New Roman"/>
          <w:color w:val="000000"/>
          <w:sz w:val="28"/>
          <w:szCs w:val="28"/>
        </w:rPr>
      </w:pPr>
      <w:r w:rsidRPr="00ED2165">
        <w:rPr>
          <w:rFonts w:ascii="Times New Roman" w:hAnsi="Times New Roman"/>
          <w:color w:val="000000"/>
          <w:sz w:val="28"/>
          <w:szCs w:val="28"/>
        </w:rPr>
        <w:t>В учреждениях культуры Подпорожского муниципального района работают клубные объединения, любительские объединения, кружки по интересам, коллективы художественной самодеятельности.</w:t>
      </w:r>
    </w:p>
    <w:p w:rsidR="003E0B34" w:rsidRPr="00ED2165" w:rsidRDefault="003E0B34" w:rsidP="005B5DB6">
      <w:pPr>
        <w:spacing w:after="0" w:line="240" w:lineRule="auto"/>
        <w:ind w:firstLine="709"/>
        <w:jc w:val="both"/>
        <w:rPr>
          <w:rFonts w:ascii="Times New Roman" w:hAnsi="Times New Roman"/>
          <w:color w:val="000000"/>
          <w:sz w:val="28"/>
          <w:szCs w:val="28"/>
        </w:rPr>
      </w:pPr>
      <w:r w:rsidRPr="00ED2165">
        <w:rPr>
          <w:rFonts w:ascii="Times New Roman" w:hAnsi="Times New Roman"/>
          <w:color w:val="000000"/>
          <w:sz w:val="28"/>
          <w:szCs w:val="28"/>
        </w:rPr>
        <w:t xml:space="preserve">Всего культурно-досуговых формирований в районе – </w:t>
      </w:r>
      <w:r w:rsidR="00FD1DDC" w:rsidRPr="00ED2165">
        <w:rPr>
          <w:rFonts w:ascii="Times New Roman" w:hAnsi="Times New Roman"/>
          <w:color w:val="000000"/>
          <w:sz w:val="28"/>
          <w:szCs w:val="28"/>
        </w:rPr>
        <w:t>12</w:t>
      </w:r>
      <w:r w:rsidR="00D97F24" w:rsidRPr="00ED2165">
        <w:rPr>
          <w:rFonts w:ascii="Times New Roman" w:hAnsi="Times New Roman"/>
          <w:color w:val="000000"/>
          <w:sz w:val="28"/>
          <w:szCs w:val="28"/>
        </w:rPr>
        <w:t>2</w:t>
      </w:r>
      <w:r w:rsidR="00FD1DDC" w:rsidRPr="00ED2165">
        <w:rPr>
          <w:rFonts w:ascii="Times New Roman" w:hAnsi="Times New Roman"/>
          <w:color w:val="000000"/>
          <w:sz w:val="28"/>
          <w:szCs w:val="28"/>
        </w:rPr>
        <w:t xml:space="preserve">, что на </w:t>
      </w:r>
      <w:r w:rsidR="009D6D06" w:rsidRPr="00ED2165">
        <w:rPr>
          <w:rFonts w:ascii="Times New Roman" w:hAnsi="Times New Roman"/>
          <w:color w:val="000000"/>
          <w:sz w:val="28"/>
          <w:szCs w:val="28"/>
        </w:rPr>
        <w:t>2</w:t>
      </w:r>
      <w:r w:rsidR="00FD1DDC" w:rsidRPr="00ED2165">
        <w:rPr>
          <w:rFonts w:ascii="Times New Roman" w:hAnsi="Times New Roman"/>
          <w:color w:val="000000"/>
          <w:sz w:val="28"/>
          <w:szCs w:val="28"/>
        </w:rPr>
        <w:t xml:space="preserve"> формирования больше, чем в 202</w:t>
      </w:r>
      <w:r w:rsidR="00686A0B" w:rsidRPr="00ED2165">
        <w:rPr>
          <w:rFonts w:ascii="Times New Roman" w:hAnsi="Times New Roman"/>
          <w:color w:val="000000"/>
          <w:sz w:val="28"/>
          <w:szCs w:val="28"/>
        </w:rPr>
        <w:t>1</w:t>
      </w:r>
      <w:r w:rsidR="00FD1DDC" w:rsidRPr="00ED2165">
        <w:rPr>
          <w:rFonts w:ascii="Times New Roman" w:hAnsi="Times New Roman"/>
          <w:color w:val="000000"/>
          <w:sz w:val="28"/>
          <w:szCs w:val="28"/>
        </w:rPr>
        <w:t xml:space="preserve"> году, количество участников составляет 28</w:t>
      </w:r>
      <w:r w:rsidR="00A716FF" w:rsidRPr="00ED2165">
        <w:rPr>
          <w:rFonts w:ascii="Times New Roman" w:hAnsi="Times New Roman"/>
          <w:color w:val="000000"/>
          <w:sz w:val="28"/>
          <w:szCs w:val="28"/>
        </w:rPr>
        <w:t>3</w:t>
      </w:r>
      <w:r w:rsidR="00FD1DDC" w:rsidRPr="00ED2165">
        <w:rPr>
          <w:rFonts w:ascii="Times New Roman" w:hAnsi="Times New Roman"/>
          <w:color w:val="000000"/>
          <w:sz w:val="28"/>
          <w:szCs w:val="28"/>
        </w:rPr>
        <w:t>1 человек (в 202</w:t>
      </w:r>
      <w:r w:rsidR="00686A0B" w:rsidRPr="00ED2165">
        <w:rPr>
          <w:rFonts w:ascii="Times New Roman" w:hAnsi="Times New Roman"/>
          <w:color w:val="000000"/>
          <w:sz w:val="28"/>
          <w:szCs w:val="28"/>
        </w:rPr>
        <w:t>1</w:t>
      </w:r>
      <w:r w:rsidR="00FD1DDC" w:rsidRPr="00ED2165">
        <w:rPr>
          <w:rFonts w:ascii="Times New Roman" w:hAnsi="Times New Roman"/>
          <w:color w:val="000000"/>
          <w:sz w:val="28"/>
          <w:szCs w:val="28"/>
        </w:rPr>
        <w:t xml:space="preserve"> году – 288</w:t>
      </w:r>
      <w:r w:rsidR="00686A0B" w:rsidRPr="00ED2165">
        <w:rPr>
          <w:rFonts w:ascii="Times New Roman" w:hAnsi="Times New Roman"/>
          <w:color w:val="000000"/>
          <w:sz w:val="28"/>
          <w:szCs w:val="28"/>
        </w:rPr>
        <w:t>1</w:t>
      </w:r>
      <w:r w:rsidR="00FD1DDC" w:rsidRPr="00ED2165">
        <w:rPr>
          <w:rFonts w:ascii="Times New Roman" w:hAnsi="Times New Roman"/>
          <w:color w:val="000000"/>
          <w:sz w:val="28"/>
          <w:szCs w:val="28"/>
        </w:rPr>
        <w:t xml:space="preserve"> участников).</w:t>
      </w:r>
      <w:r w:rsidRPr="00ED2165">
        <w:rPr>
          <w:rFonts w:ascii="Times New Roman" w:hAnsi="Times New Roman"/>
          <w:color w:val="000000"/>
          <w:sz w:val="28"/>
          <w:szCs w:val="28"/>
        </w:rPr>
        <w:t xml:space="preserve"> По итогам 20</w:t>
      </w:r>
      <w:r w:rsidR="006D56F1" w:rsidRPr="00ED2165">
        <w:rPr>
          <w:rFonts w:ascii="Times New Roman" w:hAnsi="Times New Roman"/>
          <w:color w:val="000000"/>
          <w:sz w:val="28"/>
          <w:szCs w:val="28"/>
        </w:rPr>
        <w:t>2</w:t>
      </w:r>
      <w:r w:rsidR="00FD1DDC" w:rsidRPr="00ED2165">
        <w:rPr>
          <w:rFonts w:ascii="Times New Roman" w:hAnsi="Times New Roman"/>
          <w:color w:val="000000"/>
          <w:sz w:val="28"/>
          <w:szCs w:val="28"/>
        </w:rPr>
        <w:t>1</w:t>
      </w:r>
      <w:r w:rsidRPr="00ED2165">
        <w:rPr>
          <w:rFonts w:ascii="Times New Roman" w:hAnsi="Times New Roman"/>
          <w:color w:val="000000"/>
          <w:sz w:val="28"/>
          <w:szCs w:val="28"/>
        </w:rPr>
        <w:t xml:space="preserve"> года в сельской местности имеется 13 формирований, что соответствует уровню 20</w:t>
      </w:r>
      <w:r w:rsidR="00FD1DDC" w:rsidRPr="00ED2165">
        <w:rPr>
          <w:rFonts w:ascii="Times New Roman" w:hAnsi="Times New Roman"/>
          <w:color w:val="000000"/>
          <w:sz w:val="28"/>
          <w:szCs w:val="28"/>
        </w:rPr>
        <w:t>2</w:t>
      </w:r>
      <w:r w:rsidR="00A716FF" w:rsidRPr="00ED2165">
        <w:rPr>
          <w:rFonts w:ascii="Times New Roman" w:hAnsi="Times New Roman"/>
          <w:color w:val="000000"/>
          <w:sz w:val="28"/>
          <w:szCs w:val="28"/>
        </w:rPr>
        <w:t>1</w:t>
      </w:r>
      <w:r w:rsidRPr="00ED2165">
        <w:rPr>
          <w:rFonts w:ascii="Times New Roman" w:hAnsi="Times New Roman"/>
          <w:color w:val="000000"/>
          <w:sz w:val="28"/>
          <w:szCs w:val="28"/>
        </w:rPr>
        <w:t xml:space="preserve"> года, количество их </w:t>
      </w:r>
      <w:r w:rsidR="006D56F1" w:rsidRPr="00ED2165">
        <w:rPr>
          <w:rFonts w:ascii="Times New Roman" w:hAnsi="Times New Roman"/>
          <w:color w:val="000000"/>
          <w:sz w:val="28"/>
          <w:szCs w:val="28"/>
        </w:rPr>
        <w:t>участников составляет 17</w:t>
      </w:r>
      <w:r w:rsidR="00FD1DDC" w:rsidRPr="00ED2165">
        <w:rPr>
          <w:rFonts w:ascii="Times New Roman" w:hAnsi="Times New Roman"/>
          <w:color w:val="000000"/>
          <w:sz w:val="28"/>
          <w:szCs w:val="28"/>
        </w:rPr>
        <w:t>6</w:t>
      </w:r>
      <w:r w:rsidRPr="00ED2165">
        <w:rPr>
          <w:rFonts w:ascii="Times New Roman" w:hAnsi="Times New Roman"/>
          <w:color w:val="000000"/>
          <w:sz w:val="28"/>
          <w:szCs w:val="28"/>
        </w:rPr>
        <w:t xml:space="preserve"> человек (</w:t>
      </w:r>
      <w:r w:rsidR="00A716FF" w:rsidRPr="00ED2165">
        <w:rPr>
          <w:rFonts w:ascii="Times New Roman" w:hAnsi="Times New Roman"/>
          <w:color w:val="000000"/>
          <w:sz w:val="28"/>
          <w:szCs w:val="28"/>
        </w:rPr>
        <w:t>уровень 2021 года</w:t>
      </w:r>
      <w:r w:rsidRPr="00ED2165">
        <w:rPr>
          <w:rFonts w:ascii="Times New Roman" w:hAnsi="Times New Roman"/>
          <w:color w:val="000000"/>
          <w:sz w:val="28"/>
          <w:szCs w:val="28"/>
        </w:rPr>
        <w:t>).</w:t>
      </w:r>
    </w:p>
    <w:p w:rsidR="007723E9" w:rsidRPr="00ED2165" w:rsidRDefault="00DF1AAE" w:rsidP="005B5DB6">
      <w:pPr>
        <w:spacing w:after="0" w:line="240" w:lineRule="auto"/>
        <w:ind w:firstLine="709"/>
        <w:jc w:val="both"/>
        <w:rPr>
          <w:rFonts w:ascii="Times New Roman" w:hAnsi="Times New Roman"/>
          <w:color w:val="000000"/>
          <w:sz w:val="28"/>
          <w:szCs w:val="28"/>
        </w:rPr>
      </w:pPr>
      <w:r w:rsidRPr="00ED2165">
        <w:rPr>
          <w:rFonts w:ascii="Times New Roman" w:hAnsi="Times New Roman"/>
          <w:sz w:val="28"/>
          <w:szCs w:val="28"/>
        </w:rPr>
        <w:t>Количество клубных формирований самодеятельного народного творчества составило 63 коллектива, количество участников в которых 946 участников (в 2021 году – 59 коллективов, 940 участников). Также продолжило свою работу 1 инклюзивное клубное формирование (9 участников), включающее в состав инвалидов и лиц с ОВЗ, созданное в 2021 году.</w:t>
      </w:r>
    </w:p>
    <w:p w:rsidR="00DF1AAE" w:rsidRPr="00ED2165" w:rsidRDefault="00DF1AAE" w:rsidP="005B5DB6">
      <w:pPr>
        <w:spacing w:after="0" w:line="240" w:lineRule="auto"/>
        <w:ind w:firstLine="709"/>
        <w:jc w:val="both"/>
        <w:rPr>
          <w:rFonts w:ascii="Times New Roman" w:hAnsi="Times New Roman"/>
          <w:sz w:val="28"/>
          <w:szCs w:val="28"/>
        </w:rPr>
      </w:pPr>
      <w:r w:rsidRPr="00ED2165">
        <w:rPr>
          <w:rFonts w:ascii="Times New Roman" w:hAnsi="Times New Roman"/>
          <w:sz w:val="28"/>
          <w:szCs w:val="28"/>
        </w:rPr>
        <w:t>Количество любительских объединений, клубов по интересам составило 59 коллективов, количество участников в которых 1885 человек (в 2021 году - 61 коллектив, 1941 участник).</w:t>
      </w:r>
    </w:p>
    <w:p w:rsidR="00FA0900" w:rsidRPr="00ED2165" w:rsidRDefault="00FA0900" w:rsidP="005B5DB6">
      <w:pPr>
        <w:spacing w:after="0" w:line="240" w:lineRule="auto"/>
        <w:ind w:firstLine="709"/>
        <w:jc w:val="both"/>
        <w:rPr>
          <w:rFonts w:ascii="Times New Roman" w:hAnsi="Times New Roman"/>
          <w:sz w:val="28"/>
          <w:szCs w:val="28"/>
        </w:rPr>
      </w:pPr>
      <w:r w:rsidRPr="00ED2165">
        <w:rPr>
          <w:rFonts w:ascii="Times New Roman" w:hAnsi="Times New Roman"/>
          <w:sz w:val="28"/>
          <w:szCs w:val="28"/>
          <w:shd w:val="clear" w:color="auto" w:fill="FFFFFF"/>
        </w:rPr>
        <w:t>В городе Подпорожье</w:t>
      </w:r>
      <w:r w:rsidRPr="00ED2165">
        <w:rPr>
          <w:rFonts w:ascii="Times New Roman" w:hAnsi="Times New Roman"/>
          <w:sz w:val="28"/>
          <w:szCs w:val="28"/>
        </w:rPr>
        <w:t xml:space="preserve"> есть краеведческий музей, действующий с 1967 года. В п. Курба Винницкого сельского поселения размещается филиал Подпорожского краеведческого музея – «Музей вепсского быта». </w:t>
      </w:r>
      <w:proofErr w:type="gramStart"/>
      <w:r w:rsidRPr="00ED2165">
        <w:rPr>
          <w:rFonts w:ascii="Times New Roman" w:hAnsi="Times New Roman"/>
          <w:sz w:val="28"/>
          <w:szCs w:val="28"/>
        </w:rPr>
        <w:t>В</w:t>
      </w:r>
      <w:proofErr w:type="gramEnd"/>
      <w:r w:rsidRPr="00ED2165">
        <w:rPr>
          <w:rFonts w:ascii="Times New Roman" w:hAnsi="Times New Roman"/>
          <w:sz w:val="28"/>
          <w:szCs w:val="28"/>
        </w:rPr>
        <w:t xml:space="preserve"> </w:t>
      </w:r>
      <w:proofErr w:type="gramStart"/>
      <w:r w:rsidRPr="00ED2165">
        <w:rPr>
          <w:rFonts w:ascii="Times New Roman" w:hAnsi="Times New Roman"/>
          <w:sz w:val="28"/>
          <w:szCs w:val="28"/>
        </w:rPr>
        <w:t>с</w:t>
      </w:r>
      <w:proofErr w:type="gramEnd"/>
      <w:r w:rsidRPr="00ED2165">
        <w:rPr>
          <w:rFonts w:ascii="Times New Roman" w:hAnsi="Times New Roman"/>
          <w:sz w:val="28"/>
          <w:szCs w:val="28"/>
        </w:rPr>
        <w:t>. Винницы ГБУК ЛО филиал «Вепсский центр фольклора» осуществляет деятельность, направленную на поддержку и развитие вепсской культуры.</w:t>
      </w:r>
    </w:p>
    <w:p w:rsidR="007F230D" w:rsidRPr="00ED2165" w:rsidRDefault="007F230D" w:rsidP="005B5DB6">
      <w:pPr>
        <w:spacing w:after="0" w:line="240" w:lineRule="auto"/>
        <w:ind w:firstLine="709"/>
        <w:jc w:val="both"/>
        <w:rPr>
          <w:rFonts w:ascii="Times New Roman" w:hAnsi="Times New Roman"/>
          <w:sz w:val="28"/>
          <w:szCs w:val="28"/>
        </w:rPr>
      </w:pPr>
      <w:proofErr w:type="gramStart"/>
      <w:r w:rsidRPr="00ED2165">
        <w:rPr>
          <w:rFonts w:ascii="Times New Roman" w:hAnsi="Times New Roman"/>
          <w:sz w:val="28"/>
          <w:szCs w:val="28"/>
        </w:rPr>
        <w:t>В 2022 году учреждениями культуры было проведено 2962 культурно-массовых мероприятия (2021 – 2650), из них 827 – в сельской местности.</w:t>
      </w:r>
      <w:proofErr w:type="gramEnd"/>
      <w:r w:rsidRPr="00ED2165">
        <w:rPr>
          <w:rFonts w:ascii="Times New Roman" w:hAnsi="Times New Roman"/>
          <w:sz w:val="28"/>
          <w:szCs w:val="28"/>
        </w:rPr>
        <w:t xml:space="preserve"> Количество посетителей культурно-массовых мероприятий составило 241 568 человек (2021 – 87918).</w:t>
      </w:r>
    </w:p>
    <w:p w:rsidR="00654E50" w:rsidRPr="00ED2165" w:rsidRDefault="00654E50" w:rsidP="007F230D">
      <w:pPr>
        <w:spacing w:after="0" w:line="240" w:lineRule="auto"/>
        <w:ind w:firstLine="709"/>
        <w:jc w:val="both"/>
        <w:rPr>
          <w:rFonts w:ascii="Times New Roman" w:hAnsi="Times New Roman"/>
          <w:sz w:val="28"/>
          <w:szCs w:val="28"/>
        </w:rPr>
      </w:pPr>
      <w:r w:rsidRPr="00ED2165">
        <w:rPr>
          <w:rFonts w:ascii="Times New Roman" w:hAnsi="Times New Roman"/>
          <w:sz w:val="28"/>
          <w:szCs w:val="28"/>
        </w:rPr>
        <w:t>В настоящее время 6 коллективов имеют звание «народный», в них занимается 113 человек и 6 коллективов имеют звание «образцовый», в них занимается 117 человек.</w:t>
      </w:r>
    </w:p>
    <w:p w:rsidR="00654E50" w:rsidRPr="00ED2165" w:rsidRDefault="00654E50" w:rsidP="007F230D">
      <w:pPr>
        <w:spacing w:after="0" w:line="240" w:lineRule="auto"/>
        <w:ind w:firstLine="709"/>
        <w:jc w:val="both"/>
        <w:rPr>
          <w:rFonts w:ascii="Times New Roman" w:hAnsi="Times New Roman"/>
          <w:sz w:val="28"/>
          <w:szCs w:val="28"/>
        </w:rPr>
      </w:pPr>
      <w:r w:rsidRPr="00ED2165">
        <w:rPr>
          <w:rFonts w:ascii="Times New Roman" w:hAnsi="Times New Roman"/>
          <w:sz w:val="28"/>
          <w:szCs w:val="28"/>
        </w:rPr>
        <w:t>Участники творческой самодеятельности принимали активное участие в фестивалях и конкурсах разного уровня, как в режиме офлайн, так и онлайн.</w:t>
      </w:r>
    </w:p>
    <w:p w:rsidR="00654E50" w:rsidRPr="00ED2165" w:rsidRDefault="00654E50" w:rsidP="007F230D">
      <w:pPr>
        <w:spacing w:after="0" w:line="240" w:lineRule="auto"/>
        <w:ind w:firstLine="709"/>
        <w:jc w:val="both"/>
        <w:rPr>
          <w:rFonts w:ascii="Times New Roman" w:hAnsi="Times New Roman"/>
          <w:sz w:val="28"/>
          <w:szCs w:val="28"/>
        </w:rPr>
      </w:pPr>
      <w:r w:rsidRPr="00ED2165">
        <w:rPr>
          <w:rFonts w:ascii="Times New Roman" w:hAnsi="Times New Roman"/>
          <w:sz w:val="28"/>
          <w:szCs w:val="28"/>
        </w:rPr>
        <w:t>По итогам 2022 года 25 коллективов стал лауреатами международного фестиваля-конкурса, 7 коллективов – лауреаты всероссийских конкурсов (фестивалей), 4 коллектива – лауреаты региональных конкурсов (фестивалей).</w:t>
      </w:r>
    </w:p>
    <w:p w:rsidR="007F230D" w:rsidRPr="00ED2165" w:rsidRDefault="007F230D" w:rsidP="007F230D">
      <w:pPr>
        <w:spacing w:after="0" w:line="240" w:lineRule="auto"/>
        <w:ind w:firstLine="709"/>
        <w:jc w:val="both"/>
        <w:rPr>
          <w:rFonts w:ascii="Times New Roman" w:hAnsi="Times New Roman"/>
          <w:sz w:val="28"/>
          <w:szCs w:val="28"/>
        </w:rPr>
      </w:pPr>
      <w:proofErr w:type="gramStart"/>
      <w:r w:rsidRPr="00ED2165">
        <w:rPr>
          <w:rFonts w:ascii="Times New Roman" w:hAnsi="Times New Roman"/>
          <w:sz w:val="28"/>
          <w:szCs w:val="28"/>
        </w:rPr>
        <w:lastRenderedPageBreak/>
        <w:t>Приоритетными направлениями деятельности учреждений культуры в 2022 году были мероприятия, направленные на реализацию программ, посвященных Году команды 47 в Ленинградской области, Году культурного наследия народов России, 350-летию со дня рождения Петра I, 77-ой годовщине Победы в Великой Отечественной войне, на повышение уровня общей культуры и вовлечение населения в культурную и общественную жизнь, участие в проектной деятельности и многое другое.</w:t>
      </w:r>
      <w:proofErr w:type="gramEnd"/>
      <w:r w:rsidRPr="00ED2165">
        <w:rPr>
          <w:rFonts w:ascii="Times New Roman" w:hAnsi="Times New Roman"/>
          <w:sz w:val="28"/>
          <w:szCs w:val="28"/>
        </w:rPr>
        <w:t xml:space="preserve"> Учреждения культуры используют все доступные возможности для того, чтобы продолжать жить, действовать, работать и делать досуг населения района интересным и продуктивным.</w:t>
      </w:r>
    </w:p>
    <w:p w:rsidR="00865184" w:rsidRPr="00ED2165" w:rsidRDefault="00865184" w:rsidP="00764A13">
      <w:pPr>
        <w:spacing w:after="0" w:line="240" w:lineRule="auto"/>
        <w:ind w:firstLine="709"/>
        <w:jc w:val="both"/>
        <w:rPr>
          <w:rFonts w:ascii="Times New Roman" w:hAnsi="Times New Roman"/>
          <w:sz w:val="28"/>
          <w:szCs w:val="28"/>
          <w:u w:val="single"/>
        </w:rPr>
      </w:pPr>
      <w:r w:rsidRPr="00ED2165">
        <w:rPr>
          <w:rFonts w:ascii="Times New Roman" w:hAnsi="Times New Roman"/>
          <w:sz w:val="28"/>
          <w:szCs w:val="28"/>
        </w:rPr>
        <w:t xml:space="preserve">2.6.4. </w:t>
      </w:r>
      <w:r w:rsidRPr="00ED2165">
        <w:rPr>
          <w:rFonts w:ascii="Times New Roman" w:hAnsi="Times New Roman"/>
          <w:sz w:val="28"/>
          <w:szCs w:val="28"/>
          <w:u w:val="single"/>
        </w:rPr>
        <w:t>Спорт.</w:t>
      </w:r>
    </w:p>
    <w:p w:rsidR="00335556" w:rsidRPr="00ED2165" w:rsidRDefault="00A62030"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В Подпорожском районе ч</w:t>
      </w:r>
      <w:r w:rsidR="00AE1347" w:rsidRPr="00ED2165">
        <w:rPr>
          <w:rFonts w:ascii="Times New Roman" w:hAnsi="Times New Roman"/>
          <w:sz w:val="28"/>
          <w:szCs w:val="28"/>
        </w:rPr>
        <w:t xml:space="preserve">исленность занимающихся  физической культурой и спортом </w:t>
      </w:r>
      <w:r w:rsidR="00471E8E" w:rsidRPr="00ED2165">
        <w:rPr>
          <w:rFonts w:ascii="Times New Roman" w:hAnsi="Times New Roman"/>
          <w:sz w:val="28"/>
          <w:szCs w:val="28"/>
        </w:rPr>
        <w:t>на 01 января 2023 года насчитывает 10232 человек, что составляет 41,37 % от общей численности населения от 3 до 79 лет.</w:t>
      </w:r>
    </w:p>
    <w:p w:rsidR="004A4E30" w:rsidRPr="00ED2165" w:rsidRDefault="0084695C" w:rsidP="002D4A78">
      <w:pPr>
        <w:spacing w:after="0" w:line="240" w:lineRule="auto"/>
        <w:ind w:firstLine="709"/>
        <w:jc w:val="both"/>
        <w:rPr>
          <w:rFonts w:ascii="Times New Roman" w:hAnsi="Times New Roman"/>
          <w:sz w:val="28"/>
          <w:szCs w:val="28"/>
        </w:rPr>
      </w:pPr>
      <w:proofErr w:type="gramStart"/>
      <w:r w:rsidRPr="00ED2165">
        <w:rPr>
          <w:rFonts w:ascii="Times New Roman" w:hAnsi="Times New Roman"/>
          <w:sz w:val="28"/>
          <w:szCs w:val="28"/>
        </w:rPr>
        <w:t>Доля занимающихся физической культурой и спортом среди людей с ограниченными физическими возможностями здоровья (адаптивная физическая культура) составляет 1</w:t>
      </w:r>
      <w:r w:rsidR="00C2044C" w:rsidRPr="00ED2165">
        <w:rPr>
          <w:rFonts w:ascii="Times New Roman" w:hAnsi="Times New Roman"/>
          <w:sz w:val="28"/>
          <w:szCs w:val="28"/>
        </w:rPr>
        <w:t>3</w:t>
      </w:r>
      <w:r w:rsidRPr="00ED2165">
        <w:rPr>
          <w:rFonts w:ascii="Times New Roman" w:hAnsi="Times New Roman"/>
          <w:sz w:val="28"/>
          <w:szCs w:val="28"/>
        </w:rPr>
        <w:t>,</w:t>
      </w:r>
      <w:r w:rsidR="00C2044C" w:rsidRPr="00ED2165">
        <w:rPr>
          <w:rFonts w:ascii="Times New Roman" w:hAnsi="Times New Roman"/>
          <w:sz w:val="28"/>
          <w:szCs w:val="28"/>
        </w:rPr>
        <w:t>5</w:t>
      </w:r>
      <w:r w:rsidRPr="00ED2165">
        <w:rPr>
          <w:rFonts w:ascii="Times New Roman" w:hAnsi="Times New Roman"/>
          <w:sz w:val="28"/>
          <w:szCs w:val="28"/>
        </w:rPr>
        <w:t xml:space="preserve"> % от общей численности.</w:t>
      </w:r>
      <w:proofErr w:type="gramEnd"/>
    </w:p>
    <w:p w:rsidR="004A4E30" w:rsidRPr="00ED2165" w:rsidRDefault="004A4E30"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Анализ основных показателей развития физической культуры и спорта выявил небольшое увеличение количества занимающихся, это связано с активной оздоровительной работой в учреждениях дошкольного, школьного и дополнительного образования, а также с появившейся возможностью включения в физическую активность групп хореографии, как вида двигательной активности.</w:t>
      </w:r>
    </w:p>
    <w:p w:rsidR="00A342B1" w:rsidRPr="00ED2165" w:rsidRDefault="00A342B1"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В Подпорожском муниципальном районе насчитывается 90 объектов спортивной инфраструктуры из них: 4 – физкультурно-оздоровительных комплекса, 22 спортивных зала, 5</w:t>
      </w:r>
      <w:r w:rsidR="00092BC4" w:rsidRPr="00ED2165">
        <w:rPr>
          <w:rFonts w:ascii="Times New Roman" w:hAnsi="Times New Roman"/>
          <w:sz w:val="28"/>
          <w:szCs w:val="28"/>
        </w:rPr>
        <w:t>1</w:t>
      </w:r>
      <w:r w:rsidRPr="00ED2165">
        <w:rPr>
          <w:rFonts w:ascii="Times New Roman" w:hAnsi="Times New Roman"/>
          <w:sz w:val="28"/>
          <w:szCs w:val="28"/>
        </w:rPr>
        <w:t xml:space="preserve"> – плоскостных сооружения, 1 бассейн и 14 приспособленных помещений для занятий физической культурой.</w:t>
      </w:r>
    </w:p>
    <w:p w:rsidR="00412F1E" w:rsidRPr="00ED2165" w:rsidRDefault="00092BC4" w:rsidP="002D4A78">
      <w:pPr>
        <w:spacing w:after="0" w:line="240" w:lineRule="auto"/>
        <w:ind w:firstLine="709"/>
        <w:jc w:val="both"/>
        <w:rPr>
          <w:rFonts w:ascii="Times New Roman" w:hAnsi="Times New Roman"/>
          <w:sz w:val="28"/>
          <w:szCs w:val="28"/>
        </w:rPr>
      </w:pPr>
      <w:proofErr w:type="gramStart"/>
      <w:r w:rsidRPr="00ED2165">
        <w:rPr>
          <w:rFonts w:ascii="Times New Roman" w:hAnsi="Times New Roman"/>
          <w:sz w:val="28"/>
          <w:szCs w:val="28"/>
        </w:rPr>
        <w:t>По реконструкции (ремонту) и введению новых объектов ведется планомерная работа, что позволяет расширять список услуг населению и доступ на спортивные площадки для занимающихся физической культурой и спортом, а также позволяет занимающимся в спортивных секциях, клубах вести качественный, полноценный тренировочный процесс.</w:t>
      </w:r>
      <w:proofErr w:type="gramEnd"/>
    </w:p>
    <w:p w:rsidR="00092BC4" w:rsidRPr="00ED2165" w:rsidRDefault="00092BC4"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Получила положительное заключение государственной экспертизы Ленинградской области проектно-сметная документация на капитальный ремонт Физкультурно-оздоровительного комплекса в п. Вознесенье, в программу «Развитие физической культуры и спорта в Ленинградской области» объект утвержден на 2024 год.</w:t>
      </w:r>
    </w:p>
    <w:p w:rsidR="00092BC4" w:rsidRPr="00ED2165" w:rsidRDefault="00092BC4"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Разработана проектно-сметная документация на строительство ФОК «Крытая ледовая арена» в городе Подпорожье.</w:t>
      </w:r>
    </w:p>
    <w:p w:rsidR="00092BC4" w:rsidRPr="00ED2165" w:rsidRDefault="00092BC4"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Получено положительное заключение государственной экспертизы проектно-сметной документацией на строительство стадиона с футбольным полем (г. Подпорожье).</w:t>
      </w:r>
    </w:p>
    <w:p w:rsidR="00092BC4" w:rsidRPr="00ED2165" w:rsidRDefault="00092BC4"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Физкультурно-массовая и спортивная работа в основном ведется в МАУ «ФОК «Свирь», «ФОК «Важины», МБОУ ДО «ПДЮСШ». Продолжает реализацию проект «Дворовый тренер», который организует занятия группы любителей баскетбола с взрослым работающим населением.</w:t>
      </w:r>
    </w:p>
    <w:p w:rsidR="00092BC4" w:rsidRPr="00ED2165" w:rsidRDefault="00092BC4"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lastRenderedPageBreak/>
        <w:t>Физкультурно-оздоровительная и спортивная работа на предприятиях разных форм собственности осуществляется на общественных началах. Коллективы предприятий посещают спортивные объекты и проводят занятия по интересующим их видам спорта (плавание, фитнес, баскетбол, волейбол и т.д.), так же принимают участие в проводимых соревнованиях.</w:t>
      </w:r>
    </w:p>
    <w:p w:rsidR="00412F1E" w:rsidRPr="00ED2165" w:rsidRDefault="00412F1E" w:rsidP="002D4A78">
      <w:pPr>
        <w:spacing w:after="0" w:line="240" w:lineRule="auto"/>
        <w:ind w:firstLine="709"/>
        <w:jc w:val="both"/>
        <w:rPr>
          <w:rFonts w:ascii="Times New Roman" w:hAnsi="Times New Roman"/>
          <w:sz w:val="28"/>
          <w:szCs w:val="28"/>
        </w:rPr>
      </w:pPr>
      <w:proofErr w:type="gramStart"/>
      <w:r w:rsidRPr="00ED2165">
        <w:rPr>
          <w:rFonts w:ascii="Times New Roman" w:hAnsi="Times New Roman"/>
          <w:sz w:val="28"/>
          <w:szCs w:val="28"/>
        </w:rPr>
        <w:t>На территории МО «Подпорожский муниципальный район» работа по адаптивной физической культуре реализуется через соответствующие учреждения, это фонд социальной и правовой помощи «Светлица» (для взрослых и пожилых людей), Подпорожский социально-реабилитационный центр для несовершеннолетних «Семья», Вознесенский дом-интернат для престарелых и инвалидов, во всех учреждениях оборудованы помещения для занятий ЛФК и ведется работа по реабилитации с помощью физической культуры, работают специалисты.</w:t>
      </w:r>
      <w:proofErr w:type="gramEnd"/>
    </w:p>
    <w:p w:rsidR="00412F1E" w:rsidRPr="00ED2165" w:rsidRDefault="00412F1E"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Члены совета ветеранов занимаются общей физической подготовкой с тренером в МАУ «ФОК «Свирь».</w:t>
      </w:r>
    </w:p>
    <w:p w:rsidR="00412F1E" w:rsidRPr="00ED2165" w:rsidRDefault="00412F1E"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Люди с ограниченными возможностями здоровья и инвалиды посещают бассейн, тренажерный зал, многофункциональный спортивный зал «Физкультурно-оздоровительного комплекса «Свирь».</w:t>
      </w:r>
    </w:p>
    <w:p w:rsidR="00412F1E" w:rsidRPr="00ED2165" w:rsidRDefault="00412F1E"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На базе МАУ «ФОК «Свирь» успешно функционирует Центр тестирования норм ВФСК «ГТО».</w:t>
      </w:r>
    </w:p>
    <w:p w:rsidR="00412F1E" w:rsidRPr="00ED2165" w:rsidRDefault="00C232F1"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За 2022 год 456 человек приняли участие в выполнении нормативов комплекса ВФСК «ГТО»,</w:t>
      </w:r>
      <w:r w:rsidRPr="00ED2165">
        <w:rPr>
          <w:rFonts w:ascii="Times New Roman" w:hAnsi="Times New Roman"/>
          <w:color w:val="FF0000"/>
          <w:sz w:val="28"/>
          <w:szCs w:val="28"/>
        </w:rPr>
        <w:t xml:space="preserve"> </w:t>
      </w:r>
      <w:r w:rsidRPr="00ED2165">
        <w:rPr>
          <w:rFonts w:ascii="Times New Roman" w:hAnsi="Times New Roman"/>
          <w:sz w:val="28"/>
          <w:szCs w:val="28"/>
        </w:rPr>
        <w:t>из них 318 человек выполнили комплекс нормативов на знаки отличия, из которых: 51 золотых, 122 серебряных, 145 бронзовых знаков.</w:t>
      </w:r>
    </w:p>
    <w:p w:rsidR="00412F1E" w:rsidRPr="00ED2165" w:rsidRDefault="002D4A78"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Общее количество мероприятий, проведенных Подпорожским центром тестирования ГТО в 2022 году в рамках реализации комплекса – 75 мероприятий.</w:t>
      </w:r>
    </w:p>
    <w:p w:rsidR="00412F1E" w:rsidRPr="00ED2165" w:rsidRDefault="002D4A78" w:rsidP="002D4A78">
      <w:pPr>
        <w:spacing w:after="0" w:line="240" w:lineRule="auto"/>
        <w:ind w:firstLine="709"/>
        <w:jc w:val="both"/>
        <w:rPr>
          <w:rFonts w:ascii="Times New Roman" w:hAnsi="Times New Roman"/>
          <w:sz w:val="28"/>
          <w:szCs w:val="28"/>
        </w:rPr>
      </w:pPr>
      <w:r w:rsidRPr="00ED2165">
        <w:rPr>
          <w:rFonts w:ascii="Times New Roman" w:hAnsi="Times New Roman"/>
          <w:sz w:val="28"/>
          <w:szCs w:val="28"/>
        </w:rPr>
        <w:t xml:space="preserve">В 2022 году на территории Подпорожского муниципального района продолжилась реализация проекта Центра Тестирования ВФСК ГТО «Твой рейтинг ГТО - 2022 (Ты – лидер)». Целью данного проекта остается продвижение ВФСК ГТО среди общеобразовательных организаций, организаций среднего и высшего образования города Подпорожье и Подпорожского муниципального района. Участие приняли 1276 человек, подведены итоги, победители и призеры </w:t>
      </w:r>
      <w:proofErr w:type="gramStart"/>
      <w:r w:rsidRPr="00ED2165">
        <w:rPr>
          <w:rFonts w:ascii="Times New Roman" w:hAnsi="Times New Roman"/>
          <w:sz w:val="28"/>
          <w:szCs w:val="28"/>
        </w:rPr>
        <w:t>объявлены в специальном выпуске телеканала Свирь-Инфо после результаты размещены</w:t>
      </w:r>
      <w:proofErr w:type="gramEnd"/>
      <w:r w:rsidRPr="00ED2165">
        <w:rPr>
          <w:rFonts w:ascii="Times New Roman" w:hAnsi="Times New Roman"/>
          <w:sz w:val="28"/>
          <w:szCs w:val="28"/>
        </w:rPr>
        <w:t xml:space="preserve"> на страничке «</w:t>
      </w:r>
      <w:proofErr w:type="spellStart"/>
      <w:r w:rsidRPr="00ED2165">
        <w:rPr>
          <w:rFonts w:ascii="Times New Roman" w:hAnsi="Times New Roman"/>
          <w:sz w:val="28"/>
          <w:szCs w:val="28"/>
        </w:rPr>
        <w:t>ФОКа</w:t>
      </w:r>
      <w:proofErr w:type="spellEnd"/>
      <w:r w:rsidRPr="00ED2165">
        <w:rPr>
          <w:rFonts w:ascii="Times New Roman" w:hAnsi="Times New Roman"/>
          <w:sz w:val="28"/>
          <w:szCs w:val="28"/>
        </w:rPr>
        <w:t xml:space="preserve"> Свирь» </w:t>
      </w:r>
      <w:proofErr w:type="spellStart"/>
      <w:r w:rsidRPr="00ED2165">
        <w:rPr>
          <w:rFonts w:ascii="Times New Roman" w:hAnsi="Times New Roman"/>
          <w:sz w:val="28"/>
          <w:szCs w:val="28"/>
        </w:rPr>
        <w:t>ВКонтакте</w:t>
      </w:r>
      <w:proofErr w:type="spellEnd"/>
      <w:r w:rsidRPr="00ED2165">
        <w:rPr>
          <w:rFonts w:ascii="Times New Roman" w:hAnsi="Times New Roman"/>
          <w:sz w:val="28"/>
          <w:szCs w:val="28"/>
        </w:rPr>
        <w:t>. В рамках реализации проекта «Твой рейтинг ГТО» проведено 78 мероприятий.</w:t>
      </w:r>
    </w:p>
    <w:p w:rsidR="00127B8A" w:rsidRPr="00ED2165" w:rsidRDefault="00127B8A" w:rsidP="00127B8A">
      <w:pPr>
        <w:spacing w:after="0" w:line="240" w:lineRule="auto"/>
        <w:ind w:firstLine="709"/>
        <w:jc w:val="both"/>
        <w:rPr>
          <w:rFonts w:ascii="Times New Roman" w:hAnsi="Times New Roman"/>
          <w:sz w:val="28"/>
          <w:szCs w:val="28"/>
        </w:rPr>
      </w:pPr>
    </w:p>
    <w:p w:rsidR="00865184" w:rsidRPr="00ED2165" w:rsidRDefault="00857B07" w:rsidP="009060E8">
      <w:pPr>
        <w:numPr>
          <w:ilvl w:val="1"/>
          <w:numId w:val="1"/>
        </w:numPr>
        <w:spacing w:after="0" w:line="240" w:lineRule="auto"/>
        <w:jc w:val="both"/>
        <w:rPr>
          <w:rFonts w:ascii="Times New Roman" w:hAnsi="Times New Roman"/>
          <w:sz w:val="28"/>
          <w:szCs w:val="28"/>
          <w:u w:val="single"/>
        </w:rPr>
      </w:pPr>
      <w:r w:rsidRPr="00ED2165">
        <w:rPr>
          <w:rFonts w:ascii="Times New Roman" w:hAnsi="Times New Roman"/>
          <w:sz w:val="28"/>
          <w:szCs w:val="28"/>
        </w:rPr>
        <w:t xml:space="preserve"> </w:t>
      </w:r>
      <w:r w:rsidR="009060E8" w:rsidRPr="00ED2165">
        <w:rPr>
          <w:rFonts w:ascii="Times New Roman" w:hAnsi="Times New Roman"/>
          <w:sz w:val="28"/>
          <w:szCs w:val="28"/>
          <w:u w:val="single"/>
        </w:rPr>
        <w:t>Инвестиции.</w:t>
      </w:r>
    </w:p>
    <w:p w:rsidR="004512D7" w:rsidRPr="00ED2165" w:rsidRDefault="004512D7" w:rsidP="00716530">
      <w:pPr>
        <w:spacing w:after="0" w:line="240" w:lineRule="auto"/>
        <w:ind w:firstLine="567"/>
        <w:jc w:val="both"/>
        <w:rPr>
          <w:rFonts w:ascii="Times New Roman" w:hAnsi="Times New Roman"/>
          <w:sz w:val="28"/>
          <w:szCs w:val="28"/>
        </w:rPr>
      </w:pPr>
      <w:r w:rsidRPr="00ED2165">
        <w:rPr>
          <w:rFonts w:ascii="Times New Roman" w:hAnsi="Times New Roman"/>
          <w:sz w:val="28"/>
          <w:szCs w:val="28"/>
        </w:rPr>
        <w:t>Строительство и инвестиции на территории Подпорожского района, их объём и динамика характеризуют процессы развития муниципального образования, а также эффективность деятельности органов местного самоуправления в развитии этих процессов.</w:t>
      </w:r>
    </w:p>
    <w:p w:rsidR="004512D7" w:rsidRPr="00ED2165" w:rsidRDefault="004512D7" w:rsidP="00716530">
      <w:pPr>
        <w:tabs>
          <w:tab w:val="left" w:pos="567"/>
        </w:tabs>
        <w:spacing w:after="0" w:line="240" w:lineRule="auto"/>
        <w:ind w:firstLine="567"/>
        <w:jc w:val="both"/>
        <w:rPr>
          <w:rFonts w:ascii="Times New Roman" w:hAnsi="Times New Roman"/>
          <w:sz w:val="28"/>
          <w:szCs w:val="28"/>
        </w:rPr>
      </w:pPr>
      <w:r w:rsidRPr="00ED2165">
        <w:rPr>
          <w:rFonts w:ascii="Times New Roman" w:hAnsi="Times New Roman"/>
          <w:sz w:val="28"/>
          <w:szCs w:val="28"/>
        </w:rPr>
        <w:t xml:space="preserve">За 2022 года на строительство и реновацию объектов на территории Подпорожского района бюджетные инвестиционные вложения при </w:t>
      </w:r>
      <w:proofErr w:type="spellStart"/>
      <w:r w:rsidRPr="00ED2165">
        <w:rPr>
          <w:rFonts w:ascii="Times New Roman" w:hAnsi="Times New Roman"/>
          <w:sz w:val="28"/>
          <w:szCs w:val="28"/>
        </w:rPr>
        <w:t>софинансировании</w:t>
      </w:r>
      <w:proofErr w:type="spellEnd"/>
      <w:r w:rsidRPr="00ED2165">
        <w:rPr>
          <w:rFonts w:ascii="Times New Roman" w:hAnsi="Times New Roman"/>
          <w:sz w:val="28"/>
          <w:szCs w:val="28"/>
        </w:rPr>
        <w:t xml:space="preserve"> местного бюджета составили в общей сумме 586373,32 тыс. руб., в том числе:</w:t>
      </w:r>
    </w:p>
    <w:p w:rsidR="004512D7" w:rsidRPr="00ED2165" w:rsidRDefault="004512D7" w:rsidP="00716530">
      <w:pPr>
        <w:numPr>
          <w:ilvl w:val="0"/>
          <w:numId w:val="33"/>
        </w:numPr>
        <w:spacing w:after="0" w:line="240" w:lineRule="auto"/>
        <w:ind w:left="0" w:firstLine="426"/>
        <w:contextualSpacing/>
        <w:jc w:val="both"/>
        <w:rPr>
          <w:rFonts w:ascii="Times New Roman" w:hAnsi="Times New Roman"/>
          <w:sz w:val="28"/>
          <w:szCs w:val="28"/>
        </w:rPr>
      </w:pPr>
      <w:r w:rsidRPr="00ED2165">
        <w:rPr>
          <w:rFonts w:ascii="Times New Roman" w:hAnsi="Times New Roman"/>
          <w:sz w:val="28"/>
          <w:szCs w:val="28"/>
        </w:rPr>
        <w:lastRenderedPageBreak/>
        <w:t>средства Фонда содействия реформированию ЖКХ – 451715,41 тыс. руб.,</w:t>
      </w:r>
    </w:p>
    <w:p w:rsidR="004512D7" w:rsidRPr="00ED2165" w:rsidRDefault="004512D7" w:rsidP="00716530">
      <w:pPr>
        <w:numPr>
          <w:ilvl w:val="0"/>
          <w:numId w:val="33"/>
        </w:numPr>
        <w:spacing w:after="0" w:line="240" w:lineRule="auto"/>
        <w:ind w:left="0" w:firstLine="426"/>
        <w:contextualSpacing/>
        <w:jc w:val="both"/>
        <w:rPr>
          <w:rFonts w:ascii="Times New Roman" w:hAnsi="Times New Roman"/>
          <w:sz w:val="28"/>
          <w:szCs w:val="28"/>
        </w:rPr>
      </w:pPr>
      <w:r w:rsidRPr="00ED2165">
        <w:rPr>
          <w:rFonts w:ascii="Times New Roman" w:hAnsi="Times New Roman"/>
          <w:sz w:val="28"/>
          <w:szCs w:val="28"/>
        </w:rPr>
        <w:t>средства областного бюджета – 91968,17 тыс. руб.,</w:t>
      </w:r>
    </w:p>
    <w:p w:rsidR="004512D7" w:rsidRPr="00ED2165" w:rsidRDefault="004512D7" w:rsidP="00716530">
      <w:pPr>
        <w:numPr>
          <w:ilvl w:val="0"/>
          <w:numId w:val="33"/>
        </w:numPr>
        <w:spacing w:after="0" w:line="240" w:lineRule="auto"/>
        <w:ind w:left="0" w:firstLine="426"/>
        <w:contextualSpacing/>
        <w:jc w:val="both"/>
        <w:rPr>
          <w:rFonts w:ascii="Times New Roman" w:hAnsi="Times New Roman"/>
          <w:sz w:val="28"/>
          <w:szCs w:val="28"/>
        </w:rPr>
      </w:pPr>
      <w:r w:rsidRPr="00ED2165">
        <w:rPr>
          <w:rFonts w:ascii="Times New Roman" w:hAnsi="Times New Roman"/>
          <w:sz w:val="28"/>
          <w:szCs w:val="28"/>
        </w:rPr>
        <w:t>средства местного бюджета – 42689,74 тыс. руб.</w:t>
      </w:r>
    </w:p>
    <w:p w:rsidR="004512D7" w:rsidRPr="00ED2165" w:rsidRDefault="004512D7" w:rsidP="00716530">
      <w:pPr>
        <w:spacing w:after="0" w:line="240" w:lineRule="auto"/>
        <w:ind w:left="426"/>
        <w:contextualSpacing/>
        <w:jc w:val="both"/>
        <w:rPr>
          <w:rFonts w:ascii="Times New Roman" w:hAnsi="Times New Roman"/>
          <w:sz w:val="28"/>
          <w:szCs w:val="28"/>
        </w:rPr>
      </w:pPr>
    </w:p>
    <w:p w:rsidR="004512D7" w:rsidRPr="00ED2165" w:rsidRDefault="004512D7" w:rsidP="00716530">
      <w:pPr>
        <w:spacing w:after="0" w:line="240" w:lineRule="auto"/>
        <w:jc w:val="both"/>
        <w:rPr>
          <w:rFonts w:ascii="Times New Roman" w:hAnsi="Times New Roman"/>
          <w:sz w:val="28"/>
          <w:szCs w:val="28"/>
        </w:rPr>
      </w:pPr>
      <w:r w:rsidRPr="00ED2165">
        <w:rPr>
          <w:rFonts w:ascii="Times New Roman" w:hAnsi="Times New Roman"/>
          <w:sz w:val="28"/>
          <w:szCs w:val="28"/>
        </w:rPr>
        <w:t xml:space="preserve">Указанные средства были направлены </w:t>
      </w:r>
      <w:proofErr w:type="gramStart"/>
      <w:r w:rsidRPr="00ED2165">
        <w:rPr>
          <w:rFonts w:ascii="Times New Roman" w:hAnsi="Times New Roman"/>
          <w:sz w:val="28"/>
          <w:szCs w:val="28"/>
        </w:rPr>
        <w:t>на</w:t>
      </w:r>
      <w:proofErr w:type="gramEnd"/>
      <w:r w:rsidRPr="00ED2165">
        <w:rPr>
          <w:rFonts w:ascii="Times New Roman" w:hAnsi="Times New Roman"/>
          <w:sz w:val="28"/>
          <w:szCs w:val="28"/>
        </w:rPr>
        <w:t>:</w:t>
      </w:r>
    </w:p>
    <w:p w:rsidR="004512D7" w:rsidRPr="00ED2165" w:rsidRDefault="004512D7" w:rsidP="00716530">
      <w:pPr>
        <w:spacing w:after="0" w:line="240" w:lineRule="auto"/>
        <w:ind w:firstLine="567"/>
        <w:jc w:val="both"/>
        <w:rPr>
          <w:rFonts w:ascii="Times New Roman" w:hAnsi="Times New Roman"/>
          <w:b/>
          <w:sz w:val="28"/>
          <w:szCs w:val="28"/>
          <w:u w:val="single"/>
        </w:rPr>
      </w:pPr>
      <w:r w:rsidRPr="00ED2165">
        <w:rPr>
          <w:rFonts w:ascii="Times New Roman" w:hAnsi="Times New Roman"/>
          <w:b/>
          <w:sz w:val="28"/>
          <w:szCs w:val="28"/>
          <w:u w:val="single"/>
        </w:rPr>
        <w:t>Образовательные объекты</w:t>
      </w:r>
    </w:p>
    <w:p w:rsidR="0029497E" w:rsidRPr="00ED2165" w:rsidRDefault="004512D7" w:rsidP="00716530">
      <w:pPr>
        <w:tabs>
          <w:tab w:val="left" w:pos="426"/>
        </w:tabs>
        <w:spacing w:after="0" w:line="240" w:lineRule="auto"/>
        <w:ind w:firstLine="709"/>
        <w:jc w:val="both"/>
        <w:rPr>
          <w:rFonts w:ascii="Times New Roman" w:hAnsi="Times New Roman"/>
          <w:sz w:val="28"/>
          <w:szCs w:val="28"/>
        </w:rPr>
      </w:pPr>
      <w:r w:rsidRPr="00ED2165">
        <w:rPr>
          <w:rFonts w:ascii="Times New Roman" w:hAnsi="Times New Roman"/>
          <w:b/>
          <w:sz w:val="28"/>
          <w:szCs w:val="28"/>
        </w:rPr>
        <w:t xml:space="preserve">- </w:t>
      </w:r>
      <w:r w:rsidRPr="00ED2165">
        <w:rPr>
          <w:rFonts w:ascii="Times New Roman" w:hAnsi="Times New Roman"/>
          <w:sz w:val="28"/>
          <w:szCs w:val="28"/>
        </w:rPr>
        <w:t>завершена реновация здания МБДОУ «Подпорожский детский сад №21», объем финансирования в 2022 году составил 56718,40 тыс.руб., в том числе 51046,56 тыс.руб. (средства ОБ), 5671,84 тыс.руб. (средства МБ).</w:t>
      </w:r>
    </w:p>
    <w:p w:rsidR="0029497E" w:rsidRPr="00ED2165" w:rsidRDefault="0029497E" w:rsidP="00716530">
      <w:pPr>
        <w:spacing w:after="0" w:line="240" w:lineRule="auto"/>
        <w:ind w:firstLine="709"/>
        <w:jc w:val="both"/>
        <w:rPr>
          <w:rFonts w:ascii="Times New Roman" w:hAnsi="Times New Roman"/>
          <w:color w:val="000000"/>
          <w:sz w:val="28"/>
          <w:szCs w:val="28"/>
        </w:rPr>
      </w:pPr>
      <w:r w:rsidRPr="00ED2165">
        <w:rPr>
          <w:rFonts w:ascii="Times New Roman" w:hAnsi="Times New Roman"/>
          <w:b/>
          <w:color w:val="000000"/>
          <w:sz w:val="28"/>
          <w:szCs w:val="28"/>
          <w:u w:val="single"/>
        </w:rPr>
        <w:t>Жилые объекты</w:t>
      </w:r>
      <w:r w:rsidR="00872980" w:rsidRPr="00ED2165">
        <w:rPr>
          <w:rFonts w:ascii="Times New Roman" w:hAnsi="Times New Roman"/>
          <w:color w:val="000000"/>
          <w:sz w:val="28"/>
          <w:szCs w:val="28"/>
        </w:rPr>
        <w:t>:</w:t>
      </w:r>
    </w:p>
    <w:p w:rsidR="002A2107" w:rsidRPr="00ED2165" w:rsidRDefault="00286A0E" w:rsidP="00716530">
      <w:pPr>
        <w:spacing w:after="0" w:line="240" w:lineRule="auto"/>
        <w:ind w:firstLine="709"/>
        <w:jc w:val="both"/>
        <w:rPr>
          <w:rFonts w:ascii="Times New Roman" w:hAnsi="Times New Roman"/>
          <w:color w:val="000000"/>
          <w:sz w:val="28"/>
          <w:szCs w:val="28"/>
        </w:rPr>
      </w:pPr>
      <w:r w:rsidRPr="00ED2165">
        <w:rPr>
          <w:rFonts w:ascii="Times New Roman" w:hAnsi="Times New Roman"/>
          <w:color w:val="000000"/>
          <w:sz w:val="28"/>
          <w:szCs w:val="28"/>
        </w:rPr>
        <w:t>В 202</w:t>
      </w:r>
      <w:r w:rsidR="004512D7" w:rsidRPr="00ED2165">
        <w:rPr>
          <w:rFonts w:ascii="Times New Roman" w:hAnsi="Times New Roman"/>
          <w:color w:val="000000"/>
          <w:sz w:val="28"/>
          <w:szCs w:val="28"/>
        </w:rPr>
        <w:t>2</w:t>
      </w:r>
      <w:r w:rsidRPr="00ED2165">
        <w:rPr>
          <w:rFonts w:ascii="Times New Roman" w:hAnsi="Times New Roman"/>
          <w:color w:val="000000"/>
          <w:sz w:val="28"/>
          <w:szCs w:val="28"/>
        </w:rPr>
        <w:t xml:space="preserve"> году продолжалось строительство в г. Подпорожье пр. Кирова д.25 жилого комплекса, который будет состоять из 6 многоквартирных домов (660 квартир) </w:t>
      </w:r>
      <w:r w:rsidRPr="00ED2165">
        <w:rPr>
          <w:rFonts w:ascii="Times New Roman" w:hAnsi="Times New Roman"/>
          <w:sz w:val="28"/>
          <w:szCs w:val="28"/>
        </w:rPr>
        <w:t>общей площадью 31800 м</w:t>
      </w:r>
      <w:proofErr w:type="gramStart"/>
      <w:r w:rsidRPr="00ED2165">
        <w:rPr>
          <w:rFonts w:ascii="Times New Roman" w:hAnsi="Times New Roman"/>
          <w:sz w:val="28"/>
          <w:szCs w:val="28"/>
          <w:vertAlign w:val="superscript"/>
        </w:rPr>
        <w:t>2</w:t>
      </w:r>
      <w:proofErr w:type="gramEnd"/>
      <w:r w:rsidRPr="00ED2165">
        <w:rPr>
          <w:rFonts w:ascii="Times New Roman" w:hAnsi="Times New Roman"/>
          <w:color w:val="000000"/>
          <w:sz w:val="28"/>
          <w:szCs w:val="28"/>
        </w:rPr>
        <w:t xml:space="preserve">. Срок окончания возведения жилого квартала </w:t>
      </w:r>
      <w:proofErr w:type="gramStart"/>
      <w:r w:rsidRPr="00ED2165">
        <w:rPr>
          <w:rFonts w:ascii="Times New Roman" w:hAnsi="Times New Roman"/>
          <w:color w:val="000000"/>
          <w:sz w:val="28"/>
          <w:szCs w:val="28"/>
        </w:rPr>
        <w:t>согласно графика</w:t>
      </w:r>
      <w:proofErr w:type="gramEnd"/>
      <w:r w:rsidRPr="00ED2165">
        <w:rPr>
          <w:rFonts w:ascii="Times New Roman" w:hAnsi="Times New Roman"/>
          <w:color w:val="000000"/>
          <w:sz w:val="28"/>
          <w:szCs w:val="28"/>
        </w:rPr>
        <w:t xml:space="preserve"> строительства </w:t>
      </w:r>
      <w:r w:rsidR="00436EF5" w:rsidRPr="00ED2165">
        <w:rPr>
          <w:rFonts w:ascii="Times New Roman" w:hAnsi="Times New Roman"/>
          <w:color w:val="000000"/>
          <w:sz w:val="28"/>
          <w:szCs w:val="28"/>
        </w:rPr>
        <w:t>–</w:t>
      </w:r>
      <w:r w:rsidRPr="00ED2165">
        <w:rPr>
          <w:rFonts w:ascii="Times New Roman" w:hAnsi="Times New Roman"/>
          <w:color w:val="000000"/>
          <w:sz w:val="28"/>
          <w:szCs w:val="28"/>
        </w:rPr>
        <w:t xml:space="preserve"> 2024 год.</w:t>
      </w:r>
      <w:r w:rsidR="002A2107" w:rsidRPr="00ED2165">
        <w:rPr>
          <w:rFonts w:ascii="Times New Roman" w:hAnsi="Times New Roman"/>
          <w:color w:val="000000"/>
          <w:sz w:val="28"/>
          <w:szCs w:val="28"/>
        </w:rPr>
        <w:t xml:space="preserve"> </w:t>
      </w:r>
    </w:p>
    <w:p w:rsidR="004512D7" w:rsidRPr="00ED2165" w:rsidRDefault="004512D7" w:rsidP="00716530">
      <w:pPr>
        <w:spacing w:after="0" w:line="240" w:lineRule="auto"/>
        <w:ind w:firstLine="709"/>
        <w:jc w:val="both"/>
        <w:rPr>
          <w:rFonts w:ascii="Times New Roman" w:hAnsi="Times New Roman"/>
          <w:sz w:val="28"/>
          <w:szCs w:val="28"/>
        </w:rPr>
      </w:pPr>
      <w:r w:rsidRPr="00ED2165">
        <w:rPr>
          <w:rFonts w:ascii="Times New Roman" w:hAnsi="Times New Roman"/>
          <w:sz w:val="28"/>
          <w:szCs w:val="28"/>
        </w:rPr>
        <w:t>В 2022 году по II этапу реализации региональной программы «Переселение граждан из аварийного жилого фонда на территории Ленинградской области» введены в эксплуатацию два многоквартирных жилых дома на 195 квартир общей площадью 8807,2 м</w:t>
      </w:r>
      <w:proofErr w:type="gramStart"/>
      <w:r w:rsidRPr="00ED2165">
        <w:rPr>
          <w:rFonts w:ascii="Times New Roman" w:hAnsi="Times New Roman"/>
          <w:sz w:val="28"/>
          <w:szCs w:val="28"/>
          <w:vertAlign w:val="superscript"/>
        </w:rPr>
        <w:t>2</w:t>
      </w:r>
      <w:proofErr w:type="gramEnd"/>
      <w:r w:rsidRPr="00ED2165">
        <w:rPr>
          <w:rFonts w:ascii="Times New Roman" w:hAnsi="Times New Roman"/>
          <w:sz w:val="28"/>
          <w:szCs w:val="28"/>
        </w:rPr>
        <w:t>.</w:t>
      </w:r>
    </w:p>
    <w:p w:rsidR="00286A0E" w:rsidRPr="00ED2165" w:rsidRDefault="004512D7" w:rsidP="00716530">
      <w:pPr>
        <w:spacing w:after="0" w:line="240" w:lineRule="auto"/>
        <w:ind w:firstLine="709"/>
        <w:jc w:val="both"/>
        <w:rPr>
          <w:rFonts w:ascii="Times New Roman" w:hAnsi="Times New Roman"/>
          <w:color w:val="000000"/>
          <w:sz w:val="28"/>
          <w:szCs w:val="28"/>
        </w:rPr>
      </w:pPr>
      <w:r w:rsidRPr="00ED2165">
        <w:rPr>
          <w:rFonts w:ascii="Times New Roman" w:hAnsi="Times New Roman"/>
          <w:sz w:val="28"/>
          <w:szCs w:val="28"/>
        </w:rPr>
        <w:t>В 2022 году по III этапу реализации региональной программы для приобретения 123 жилых помещений на эскроу-счет перечислены средства в сумме 512347,95 тыс.руб., в том числе 451715,41 тыс.руб. (средства Фонда содействия реформированию ЖКХ), 25103,27 тыс.руб. (средства ОБ), 35529,27 тыс.руб. (средства МБ). По условиям контракта срок ввода в эксплуатацию – конец декабря 2023</w:t>
      </w:r>
      <w:r w:rsidR="00824441" w:rsidRPr="00ED2165">
        <w:rPr>
          <w:rFonts w:ascii="Times New Roman" w:hAnsi="Times New Roman"/>
          <w:sz w:val="28"/>
          <w:szCs w:val="28"/>
        </w:rPr>
        <w:t xml:space="preserve"> </w:t>
      </w:r>
      <w:r w:rsidRPr="00ED2165">
        <w:rPr>
          <w:rFonts w:ascii="Times New Roman" w:hAnsi="Times New Roman"/>
          <w:sz w:val="28"/>
          <w:szCs w:val="28"/>
        </w:rPr>
        <w:t>г</w:t>
      </w:r>
      <w:r w:rsidR="00824441" w:rsidRPr="00ED2165">
        <w:rPr>
          <w:rFonts w:ascii="Times New Roman" w:hAnsi="Times New Roman"/>
          <w:sz w:val="28"/>
          <w:szCs w:val="28"/>
        </w:rPr>
        <w:t>ода</w:t>
      </w:r>
      <w:r w:rsidRPr="00ED2165">
        <w:rPr>
          <w:rFonts w:ascii="Times New Roman" w:hAnsi="Times New Roman"/>
          <w:sz w:val="28"/>
          <w:szCs w:val="28"/>
        </w:rPr>
        <w:t>.</w:t>
      </w:r>
    </w:p>
    <w:p w:rsidR="0029497E" w:rsidRPr="00ED2165" w:rsidRDefault="0029497E" w:rsidP="00716530">
      <w:pPr>
        <w:autoSpaceDE w:val="0"/>
        <w:autoSpaceDN w:val="0"/>
        <w:adjustRightInd w:val="0"/>
        <w:spacing w:after="0" w:line="240" w:lineRule="auto"/>
        <w:ind w:firstLine="709"/>
        <w:jc w:val="both"/>
        <w:rPr>
          <w:rFonts w:ascii="Times New Roman" w:hAnsi="Times New Roman"/>
          <w:b/>
          <w:sz w:val="28"/>
          <w:szCs w:val="28"/>
          <w:u w:val="single"/>
        </w:rPr>
      </w:pPr>
      <w:r w:rsidRPr="00ED2165">
        <w:rPr>
          <w:rFonts w:ascii="Times New Roman" w:hAnsi="Times New Roman"/>
          <w:b/>
          <w:sz w:val="28"/>
          <w:szCs w:val="28"/>
          <w:u w:val="single"/>
        </w:rPr>
        <w:t>Объекты транспортной инфраструктуры</w:t>
      </w:r>
    </w:p>
    <w:p w:rsidR="0029497E" w:rsidRPr="00ED2165" w:rsidRDefault="00716530" w:rsidP="00716530">
      <w:pPr>
        <w:spacing w:after="0" w:line="240" w:lineRule="auto"/>
        <w:ind w:firstLine="709"/>
        <w:jc w:val="both"/>
        <w:rPr>
          <w:rFonts w:ascii="Times New Roman" w:hAnsi="Times New Roman"/>
          <w:sz w:val="28"/>
          <w:szCs w:val="28"/>
        </w:rPr>
      </w:pPr>
      <w:r w:rsidRPr="00ED2165">
        <w:rPr>
          <w:rFonts w:ascii="Times New Roman" w:hAnsi="Times New Roman"/>
          <w:sz w:val="28"/>
          <w:szCs w:val="28"/>
        </w:rPr>
        <w:t>В 2022 году продолжилось строительство автостанции в г. Подпорожье, ул. Октябрят, д.10. На 01.01.2023 года строительная готовность объекта составляет 65 %. За 2022 год расходы составили 17306,97 тыс.руб, из них 15818,34 тыс.руб. – средства ОБ, 1488,63 тыс.руб. – средства МБ.</w:t>
      </w:r>
    </w:p>
    <w:p w:rsidR="0029497E" w:rsidRPr="00ED2165" w:rsidRDefault="0029497E" w:rsidP="00716530">
      <w:pPr>
        <w:spacing w:after="0" w:line="240" w:lineRule="auto"/>
        <w:ind w:firstLine="709"/>
        <w:jc w:val="both"/>
        <w:rPr>
          <w:rFonts w:ascii="Times New Roman" w:hAnsi="Times New Roman"/>
          <w:sz w:val="28"/>
          <w:szCs w:val="28"/>
        </w:rPr>
      </w:pPr>
    </w:p>
    <w:p w:rsidR="00716530" w:rsidRPr="00ED2165" w:rsidRDefault="00716530" w:rsidP="00716530">
      <w:pPr>
        <w:spacing w:after="0" w:line="240" w:lineRule="auto"/>
        <w:ind w:firstLine="567"/>
        <w:jc w:val="both"/>
        <w:rPr>
          <w:rFonts w:ascii="Times New Roman" w:hAnsi="Times New Roman"/>
          <w:sz w:val="28"/>
          <w:szCs w:val="28"/>
        </w:rPr>
      </w:pPr>
      <w:r w:rsidRPr="00ED2165">
        <w:rPr>
          <w:rFonts w:ascii="Times New Roman" w:hAnsi="Times New Roman"/>
          <w:b/>
          <w:sz w:val="28"/>
          <w:szCs w:val="28"/>
        </w:rPr>
        <w:t>На территории района по региональным программам без софинансирования местного бюджета осуществляются капитальные вложения в следующие объекты</w:t>
      </w:r>
      <w:r w:rsidRPr="00ED2165">
        <w:rPr>
          <w:rFonts w:ascii="Times New Roman" w:hAnsi="Times New Roman"/>
          <w:sz w:val="28"/>
          <w:szCs w:val="28"/>
        </w:rPr>
        <w:t>:</w:t>
      </w:r>
    </w:p>
    <w:p w:rsidR="00716530" w:rsidRPr="00ED2165" w:rsidRDefault="00716530" w:rsidP="00716530">
      <w:pPr>
        <w:pStyle w:val="a3"/>
        <w:numPr>
          <w:ilvl w:val="0"/>
          <w:numId w:val="46"/>
        </w:numPr>
        <w:tabs>
          <w:tab w:val="left" w:pos="851"/>
        </w:tabs>
        <w:spacing w:after="0" w:line="240" w:lineRule="auto"/>
        <w:ind w:left="0" w:firstLine="567"/>
        <w:jc w:val="both"/>
        <w:rPr>
          <w:rFonts w:ascii="Times New Roman" w:hAnsi="Times New Roman"/>
          <w:sz w:val="28"/>
          <w:szCs w:val="28"/>
          <w:shd w:val="clear" w:color="auto" w:fill="FFFFFF"/>
        </w:rPr>
      </w:pPr>
      <w:r w:rsidRPr="00ED2165">
        <w:rPr>
          <w:rFonts w:ascii="Times New Roman" w:hAnsi="Times New Roman"/>
          <w:sz w:val="28"/>
          <w:szCs w:val="28"/>
        </w:rPr>
        <w:t xml:space="preserve">строительство мостового перехода через реку Свирь у г. Подпорожье. </w:t>
      </w:r>
      <w:r w:rsidRPr="00ED2165">
        <w:rPr>
          <w:rFonts w:ascii="Times New Roman" w:hAnsi="Times New Roman"/>
          <w:sz w:val="28"/>
          <w:szCs w:val="28"/>
          <w:shd w:val="clear" w:color="auto" w:fill="FFFFFF"/>
        </w:rPr>
        <w:t>Источник финансирования – федеральный и областной бюджеты Ленинградской области;</w:t>
      </w:r>
    </w:p>
    <w:p w:rsidR="00716530" w:rsidRPr="00ED2165" w:rsidRDefault="00716530" w:rsidP="00716530">
      <w:pPr>
        <w:pStyle w:val="a3"/>
        <w:numPr>
          <w:ilvl w:val="0"/>
          <w:numId w:val="46"/>
        </w:numPr>
        <w:tabs>
          <w:tab w:val="left" w:pos="851"/>
        </w:tabs>
        <w:spacing w:after="0" w:line="240" w:lineRule="auto"/>
        <w:ind w:left="0" w:firstLine="567"/>
        <w:jc w:val="both"/>
        <w:rPr>
          <w:rFonts w:ascii="Times New Roman" w:hAnsi="Times New Roman"/>
          <w:sz w:val="28"/>
          <w:szCs w:val="28"/>
          <w:shd w:val="clear" w:color="auto" w:fill="FFFFFF"/>
        </w:rPr>
      </w:pPr>
      <w:r w:rsidRPr="00ED2165">
        <w:rPr>
          <w:rFonts w:ascii="Times New Roman" w:hAnsi="Times New Roman"/>
          <w:sz w:val="28"/>
          <w:szCs w:val="28"/>
        </w:rPr>
        <w:t xml:space="preserve">реконструкцию канализационных очистных сооружений г.Подпорожье. </w:t>
      </w:r>
      <w:r w:rsidRPr="00ED2165">
        <w:rPr>
          <w:rFonts w:ascii="Times New Roman" w:hAnsi="Times New Roman"/>
          <w:sz w:val="28"/>
          <w:szCs w:val="28"/>
          <w:shd w:val="clear" w:color="auto" w:fill="FFFFFF"/>
        </w:rPr>
        <w:t>Источники финансирования: средства Фонда содействия реформированию жилищно-коммунального хозяйства и средства ГУП «Леноблводоканал»;</w:t>
      </w:r>
    </w:p>
    <w:p w:rsidR="00716530" w:rsidRPr="00ED2165" w:rsidRDefault="00716530" w:rsidP="00716530">
      <w:pPr>
        <w:pStyle w:val="a3"/>
        <w:numPr>
          <w:ilvl w:val="0"/>
          <w:numId w:val="46"/>
        </w:numPr>
        <w:tabs>
          <w:tab w:val="left" w:pos="851"/>
        </w:tabs>
        <w:spacing w:after="0" w:line="240" w:lineRule="auto"/>
        <w:ind w:left="0" w:firstLine="567"/>
        <w:jc w:val="both"/>
        <w:rPr>
          <w:rFonts w:ascii="Times New Roman" w:hAnsi="Times New Roman"/>
          <w:color w:val="000000" w:themeColor="text1"/>
          <w:sz w:val="28"/>
          <w:szCs w:val="28"/>
        </w:rPr>
      </w:pPr>
      <w:proofErr w:type="gramStart"/>
      <w:r w:rsidRPr="00ED2165">
        <w:rPr>
          <w:rFonts w:ascii="Times New Roman" w:hAnsi="Times New Roman"/>
          <w:color w:val="000000" w:themeColor="text1"/>
          <w:sz w:val="28"/>
          <w:szCs w:val="28"/>
          <w:shd w:val="clear" w:color="auto" w:fill="FFFFFF"/>
        </w:rPr>
        <w:t xml:space="preserve">ремонт </w:t>
      </w:r>
      <w:r w:rsidRPr="00ED2165">
        <w:rPr>
          <w:rFonts w:ascii="Times New Roman" w:hAnsi="Times New Roman"/>
          <w:color w:val="000000" w:themeColor="text1"/>
          <w:sz w:val="28"/>
          <w:szCs w:val="28"/>
        </w:rPr>
        <w:t>1 этажа и инженерных сетей подвала правого крыла основного корпуса с ремонтом помещения под размещение компьютерного томографа и помещений правого крыла главного корпуса (2 этап) ГБУЗ ЛО «Подпорожская межрайонная больница», снаружи больницы обновлен цоколь и обустроена ливневая канализация, внутри здания выполнены работы по устройству полов и стен, разводка электрических сетей, укладка кафельной плитки для пола и монтаж системы отопления</w:t>
      </w:r>
      <w:proofErr w:type="gramEnd"/>
      <w:r w:rsidRPr="00ED2165">
        <w:rPr>
          <w:rFonts w:ascii="Times New Roman" w:hAnsi="Times New Roman"/>
          <w:color w:val="000000" w:themeColor="text1"/>
          <w:sz w:val="28"/>
          <w:szCs w:val="28"/>
        </w:rPr>
        <w:t>, завершен текущий ремонт здания скорой помощи;</w:t>
      </w:r>
    </w:p>
    <w:p w:rsidR="00A630AC" w:rsidRPr="00ED2165" w:rsidRDefault="00716530" w:rsidP="00DD713C">
      <w:pPr>
        <w:pStyle w:val="a3"/>
        <w:numPr>
          <w:ilvl w:val="0"/>
          <w:numId w:val="46"/>
        </w:numPr>
        <w:tabs>
          <w:tab w:val="left" w:pos="426"/>
          <w:tab w:val="left" w:pos="851"/>
        </w:tabs>
        <w:spacing w:after="0" w:line="240" w:lineRule="auto"/>
        <w:ind w:left="0" w:firstLine="567"/>
        <w:jc w:val="both"/>
        <w:rPr>
          <w:rFonts w:ascii="Times New Roman" w:hAnsi="Times New Roman"/>
          <w:color w:val="000000" w:themeColor="text1"/>
          <w:sz w:val="28"/>
          <w:szCs w:val="28"/>
        </w:rPr>
      </w:pPr>
      <w:r w:rsidRPr="00ED2165">
        <w:rPr>
          <w:rFonts w:ascii="Times New Roman" w:hAnsi="Times New Roman"/>
          <w:color w:val="000000" w:themeColor="text1"/>
          <w:sz w:val="28"/>
          <w:szCs w:val="28"/>
        </w:rPr>
        <w:lastRenderedPageBreak/>
        <w:t>ремонт 1 этажа помещений в здании поликлиники по адресу:</w:t>
      </w:r>
      <w:r w:rsidRPr="00ED2165">
        <w:rPr>
          <w:rFonts w:ascii="Times New Roman" w:hAnsi="Times New Roman"/>
          <w:color w:val="000000" w:themeColor="text1"/>
          <w:sz w:val="28"/>
          <w:szCs w:val="28"/>
          <w:shd w:val="clear" w:color="auto" w:fill="FFFFFF"/>
        </w:rPr>
        <w:t xml:space="preserve"> г.Подпорожье, пр.Ленина, д.29 </w:t>
      </w:r>
      <w:r w:rsidRPr="00ED2165">
        <w:rPr>
          <w:rFonts w:ascii="Times New Roman" w:hAnsi="Times New Roman"/>
          <w:color w:val="000000" w:themeColor="text1"/>
          <w:sz w:val="28"/>
          <w:szCs w:val="28"/>
        </w:rPr>
        <w:t>под размещение аппарата рентгеновского маммографа, включая разработку ПСД;</w:t>
      </w:r>
    </w:p>
    <w:p w:rsidR="00716530" w:rsidRPr="00ED2165" w:rsidRDefault="00716530" w:rsidP="00DD713C">
      <w:pPr>
        <w:pStyle w:val="a3"/>
        <w:numPr>
          <w:ilvl w:val="0"/>
          <w:numId w:val="46"/>
        </w:numPr>
        <w:tabs>
          <w:tab w:val="left" w:pos="426"/>
          <w:tab w:val="left" w:pos="851"/>
        </w:tabs>
        <w:spacing w:after="0" w:line="240" w:lineRule="auto"/>
        <w:ind w:left="0" w:firstLine="567"/>
        <w:jc w:val="both"/>
        <w:rPr>
          <w:rFonts w:ascii="Times New Roman" w:hAnsi="Times New Roman"/>
          <w:color w:val="000000" w:themeColor="text1"/>
          <w:sz w:val="28"/>
          <w:szCs w:val="28"/>
        </w:rPr>
      </w:pPr>
      <w:r w:rsidRPr="00ED2165">
        <w:rPr>
          <w:rFonts w:ascii="Times New Roman" w:hAnsi="Times New Roman"/>
          <w:color w:val="000000" w:themeColor="text1"/>
          <w:sz w:val="28"/>
          <w:szCs w:val="28"/>
        </w:rPr>
        <w:t xml:space="preserve">продолжается </w:t>
      </w:r>
      <w:r w:rsidRPr="00ED2165">
        <w:rPr>
          <w:rFonts w:ascii="Times New Roman" w:hAnsi="Times New Roman"/>
          <w:color w:val="000000" w:themeColor="text1"/>
          <w:sz w:val="28"/>
          <w:szCs w:val="28"/>
          <w:shd w:val="clear" w:color="auto" w:fill="FFFFFF"/>
        </w:rPr>
        <w:t>капитальный ремонт помещений детской поликлиники ГБУЗ ЛО "Подпорожская межрайонная больница" по адресу: г. Подпорожье, ул. Волховская, д.15.</w:t>
      </w:r>
      <w:r w:rsidRPr="00ED2165">
        <w:rPr>
          <w:rFonts w:ascii="Times New Roman" w:hAnsi="Times New Roman"/>
          <w:color w:val="000000" w:themeColor="text1"/>
          <w:sz w:val="28"/>
          <w:szCs w:val="28"/>
        </w:rPr>
        <w:t xml:space="preserve"> Работы практически завершены, для детской поликлиники приобретены основные средства.</w:t>
      </w:r>
    </w:p>
    <w:p w:rsidR="00716530" w:rsidRPr="00ED2165" w:rsidRDefault="00716530" w:rsidP="00716530">
      <w:pPr>
        <w:pStyle w:val="a3"/>
        <w:tabs>
          <w:tab w:val="left" w:pos="426"/>
        </w:tabs>
        <w:spacing w:after="0" w:line="240" w:lineRule="auto"/>
        <w:ind w:left="0" w:firstLine="709"/>
        <w:jc w:val="both"/>
        <w:rPr>
          <w:rFonts w:ascii="Times New Roman" w:hAnsi="Times New Roman"/>
          <w:sz w:val="28"/>
          <w:szCs w:val="28"/>
        </w:rPr>
      </w:pPr>
      <w:r w:rsidRPr="00ED2165">
        <w:rPr>
          <w:rFonts w:ascii="Times New Roman" w:hAnsi="Times New Roman"/>
          <w:color w:val="000000" w:themeColor="text1"/>
          <w:sz w:val="28"/>
          <w:szCs w:val="28"/>
        </w:rPr>
        <w:t xml:space="preserve">В 2022 году на работы по ремонту стационара </w:t>
      </w:r>
      <w:r w:rsidRPr="00ED2165">
        <w:rPr>
          <w:rFonts w:ascii="Times New Roman" w:hAnsi="Times New Roman"/>
          <w:sz w:val="28"/>
          <w:szCs w:val="28"/>
        </w:rPr>
        <w:t xml:space="preserve">ГБУЗ ЛО «Подпорожская межрайонная больница», реновацию здания под детскую поликлинику </w:t>
      </w:r>
      <w:r w:rsidRPr="00ED2165">
        <w:rPr>
          <w:rFonts w:ascii="Times New Roman" w:hAnsi="Times New Roman"/>
          <w:sz w:val="28"/>
          <w:szCs w:val="28"/>
          <w:shd w:val="clear" w:color="auto" w:fill="FFFFFF"/>
        </w:rPr>
        <w:t xml:space="preserve">по адресу: г. Подпорожье, ул. Волховская, д.15, </w:t>
      </w:r>
      <w:r w:rsidRPr="00ED2165">
        <w:rPr>
          <w:rFonts w:ascii="Times New Roman" w:hAnsi="Times New Roman"/>
          <w:color w:val="000000" w:themeColor="text1"/>
          <w:sz w:val="28"/>
          <w:szCs w:val="28"/>
        </w:rPr>
        <w:t>ремонт 1 этажа помещений в здании поликлиники по адресу:</w:t>
      </w:r>
      <w:r w:rsidRPr="00ED2165">
        <w:rPr>
          <w:rFonts w:ascii="Times New Roman" w:hAnsi="Times New Roman"/>
          <w:color w:val="000000" w:themeColor="text1"/>
          <w:sz w:val="28"/>
          <w:szCs w:val="28"/>
          <w:shd w:val="clear" w:color="auto" w:fill="FFFFFF"/>
        </w:rPr>
        <w:t xml:space="preserve"> г. Подпорожье, пр. Ленина, д.29 </w:t>
      </w:r>
      <w:r w:rsidRPr="00ED2165">
        <w:rPr>
          <w:rFonts w:ascii="Times New Roman" w:hAnsi="Times New Roman"/>
          <w:color w:val="000000" w:themeColor="text1"/>
          <w:sz w:val="28"/>
          <w:szCs w:val="28"/>
        </w:rPr>
        <w:t>под размещение аппарата рентгеновского маммографа, включая разработку ПСД</w:t>
      </w:r>
      <w:r w:rsidRPr="00ED2165">
        <w:rPr>
          <w:rFonts w:ascii="Times New Roman" w:hAnsi="Times New Roman"/>
          <w:sz w:val="28"/>
          <w:szCs w:val="28"/>
          <w:shd w:val="clear" w:color="auto" w:fill="FFFFFF"/>
        </w:rPr>
        <w:t xml:space="preserve"> и закупку оборудования выделено 88,7 </w:t>
      </w:r>
      <w:proofErr w:type="spellStart"/>
      <w:r w:rsidRPr="00ED2165">
        <w:rPr>
          <w:rFonts w:ascii="Times New Roman" w:hAnsi="Times New Roman"/>
          <w:sz w:val="28"/>
          <w:szCs w:val="28"/>
          <w:shd w:val="clear" w:color="auto" w:fill="FFFFFF"/>
        </w:rPr>
        <w:t>млн</w:t>
      </w:r>
      <w:proofErr w:type="gramStart"/>
      <w:r w:rsidRPr="00ED2165">
        <w:rPr>
          <w:rFonts w:ascii="Times New Roman" w:hAnsi="Times New Roman"/>
          <w:sz w:val="28"/>
          <w:szCs w:val="28"/>
          <w:shd w:val="clear" w:color="auto" w:fill="FFFFFF"/>
        </w:rPr>
        <w:t>.р</w:t>
      </w:r>
      <w:proofErr w:type="gramEnd"/>
      <w:r w:rsidRPr="00ED2165">
        <w:rPr>
          <w:rFonts w:ascii="Times New Roman" w:hAnsi="Times New Roman"/>
          <w:sz w:val="28"/>
          <w:szCs w:val="28"/>
          <w:shd w:val="clear" w:color="auto" w:fill="FFFFFF"/>
        </w:rPr>
        <w:t>уб</w:t>
      </w:r>
      <w:proofErr w:type="spellEnd"/>
      <w:r w:rsidRPr="00ED2165">
        <w:rPr>
          <w:rFonts w:ascii="Times New Roman" w:hAnsi="Times New Roman"/>
          <w:sz w:val="28"/>
          <w:szCs w:val="28"/>
          <w:shd w:val="clear" w:color="auto" w:fill="FFFFFF"/>
        </w:rPr>
        <w:t>.</w:t>
      </w:r>
      <w:r w:rsidRPr="00ED2165">
        <w:rPr>
          <w:rFonts w:ascii="Times New Roman" w:hAnsi="Times New Roman"/>
          <w:color w:val="FF0000"/>
          <w:sz w:val="28"/>
          <w:szCs w:val="28"/>
        </w:rPr>
        <w:t xml:space="preserve"> </w:t>
      </w:r>
      <w:r w:rsidRPr="00ED2165">
        <w:rPr>
          <w:rFonts w:ascii="Times New Roman" w:hAnsi="Times New Roman"/>
          <w:color w:val="000000" w:themeColor="text1"/>
          <w:sz w:val="28"/>
          <w:szCs w:val="28"/>
        </w:rPr>
        <w:t>С 2019 года на реновацию больницы уже израсходовано более 258,7 млн. рублей.</w:t>
      </w:r>
    </w:p>
    <w:p w:rsidR="00E374DE" w:rsidRPr="00ED2165" w:rsidRDefault="00E374DE" w:rsidP="009060E8">
      <w:pPr>
        <w:spacing w:after="0" w:line="240" w:lineRule="auto"/>
        <w:ind w:right="99"/>
        <w:jc w:val="both"/>
        <w:rPr>
          <w:rFonts w:ascii="Times New Roman" w:hAnsi="Times New Roman"/>
          <w:b/>
          <w:sz w:val="28"/>
          <w:szCs w:val="28"/>
        </w:rPr>
      </w:pPr>
    </w:p>
    <w:p w:rsidR="00865184" w:rsidRPr="00ED2165" w:rsidRDefault="00865184" w:rsidP="0089242E">
      <w:pPr>
        <w:pStyle w:val="a3"/>
        <w:numPr>
          <w:ilvl w:val="1"/>
          <w:numId w:val="1"/>
        </w:numPr>
        <w:jc w:val="both"/>
        <w:rPr>
          <w:rFonts w:ascii="Times New Roman" w:hAnsi="Times New Roman"/>
          <w:bCs/>
          <w:sz w:val="28"/>
          <w:szCs w:val="28"/>
          <w:u w:val="single"/>
          <w:lang w:eastAsia="ru-RU"/>
        </w:rPr>
      </w:pPr>
      <w:r w:rsidRPr="00ED2165">
        <w:rPr>
          <w:rFonts w:ascii="Times New Roman" w:hAnsi="Times New Roman"/>
          <w:bCs/>
          <w:sz w:val="28"/>
          <w:szCs w:val="28"/>
          <w:lang w:eastAsia="ru-RU"/>
        </w:rPr>
        <w:t xml:space="preserve">  </w:t>
      </w:r>
      <w:r w:rsidRPr="00ED2165">
        <w:rPr>
          <w:rFonts w:ascii="Times New Roman" w:hAnsi="Times New Roman"/>
          <w:bCs/>
          <w:sz w:val="28"/>
          <w:szCs w:val="28"/>
          <w:u w:val="single"/>
          <w:lang w:eastAsia="ru-RU"/>
        </w:rPr>
        <w:t>Прогнозные характеристики социально-экономического развития района.</w:t>
      </w:r>
    </w:p>
    <w:p w:rsidR="00C35394" w:rsidRPr="00ED2165" w:rsidRDefault="00C35394" w:rsidP="00C35394">
      <w:pPr>
        <w:pStyle w:val="23"/>
        <w:spacing w:after="0" w:line="240" w:lineRule="auto"/>
        <w:ind w:left="0" w:firstLine="567"/>
        <w:jc w:val="both"/>
        <w:rPr>
          <w:rFonts w:ascii="Times New Roman" w:hAnsi="Times New Roman"/>
          <w:sz w:val="28"/>
          <w:szCs w:val="28"/>
        </w:rPr>
      </w:pPr>
      <w:r w:rsidRPr="00ED2165">
        <w:rPr>
          <w:rFonts w:ascii="Times New Roman" w:hAnsi="Times New Roman"/>
          <w:sz w:val="28"/>
          <w:szCs w:val="28"/>
        </w:rPr>
        <w:t xml:space="preserve">В прогнозируемом трехлетнем периоде 2023-2025 годов динамика инвестиций в основной капитал по Подпорожскому району будет обеспечена за счет увеличения бюджетных инвестиций в строительство и реконструкцию социально значимых объектов. Значительное снижение оборотных средств, вследствие </w:t>
      </w:r>
      <w:proofErr w:type="spellStart"/>
      <w:r w:rsidRPr="00ED2165">
        <w:rPr>
          <w:rFonts w:ascii="Times New Roman" w:hAnsi="Times New Roman"/>
          <w:sz w:val="28"/>
          <w:szCs w:val="28"/>
        </w:rPr>
        <w:t>санкционного</w:t>
      </w:r>
      <w:proofErr w:type="spellEnd"/>
      <w:r w:rsidRPr="00ED2165">
        <w:rPr>
          <w:rFonts w:ascii="Times New Roman" w:hAnsi="Times New Roman"/>
          <w:sz w:val="28"/>
          <w:szCs w:val="28"/>
        </w:rPr>
        <w:t xml:space="preserve"> давления на экономику послужило в среднесрочной перспективе приостановлению инвестирования коммерческими предприятиями. </w:t>
      </w:r>
    </w:p>
    <w:p w:rsidR="00865184" w:rsidRPr="00ED2165" w:rsidRDefault="00865184" w:rsidP="000F6F67">
      <w:pPr>
        <w:pStyle w:val="23"/>
        <w:spacing w:after="0" w:line="240" w:lineRule="auto"/>
        <w:ind w:left="0" w:firstLine="567"/>
        <w:jc w:val="both"/>
        <w:rPr>
          <w:rFonts w:ascii="Times New Roman" w:hAnsi="Times New Roman"/>
          <w:sz w:val="28"/>
          <w:szCs w:val="28"/>
          <w:lang w:eastAsia="ru-RU"/>
        </w:rPr>
      </w:pPr>
      <w:r w:rsidRPr="00ED2165">
        <w:rPr>
          <w:rFonts w:ascii="Times New Roman" w:hAnsi="Times New Roman"/>
          <w:sz w:val="28"/>
          <w:szCs w:val="28"/>
          <w:lang w:eastAsia="ru-RU"/>
        </w:rPr>
        <w:t xml:space="preserve">Продолжится реализация программ жилищного строительства и капитального ремонта жилого фонда. Данные программы востребованы на территории муниципального района в связи </w:t>
      </w:r>
      <w:r w:rsidR="00E82DF2" w:rsidRPr="00ED2165">
        <w:rPr>
          <w:rFonts w:ascii="Times New Roman" w:hAnsi="Times New Roman"/>
          <w:sz w:val="28"/>
          <w:szCs w:val="28"/>
          <w:lang w:eastAsia="ru-RU"/>
        </w:rPr>
        <w:t xml:space="preserve">с </w:t>
      </w:r>
      <w:r w:rsidRPr="00ED2165">
        <w:rPr>
          <w:rFonts w:ascii="Times New Roman" w:hAnsi="Times New Roman"/>
          <w:sz w:val="28"/>
          <w:szCs w:val="28"/>
          <w:lang w:eastAsia="ru-RU"/>
        </w:rPr>
        <w:t xml:space="preserve">имеющимся  жилым фондом в аварийном состоянии или требующим капитального ремонта. При их реализации решаются социальные проблемы – обеспечиваются </w:t>
      </w:r>
      <w:r w:rsidR="00E82B78" w:rsidRPr="00ED2165">
        <w:rPr>
          <w:rFonts w:ascii="Times New Roman" w:hAnsi="Times New Roman"/>
          <w:sz w:val="28"/>
          <w:szCs w:val="28"/>
          <w:lang w:eastAsia="ru-RU"/>
        </w:rPr>
        <w:t>благоустрое</w:t>
      </w:r>
      <w:r w:rsidRPr="00ED2165">
        <w:rPr>
          <w:rFonts w:ascii="Times New Roman" w:hAnsi="Times New Roman"/>
          <w:sz w:val="28"/>
          <w:szCs w:val="28"/>
          <w:lang w:eastAsia="ru-RU"/>
        </w:rPr>
        <w:t>нным жильём жители района с невысоким уровнем дохода, обеспечиваются отдельными квартирами специалисты бюджетной сферы (учителя, медицинские работники и пр.), улучшаются условия проживания в домах старой постройки.</w:t>
      </w:r>
    </w:p>
    <w:p w:rsidR="00857B07" w:rsidRPr="00ED2165" w:rsidRDefault="00857B07" w:rsidP="00857B07">
      <w:pPr>
        <w:pStyle w:val="23"/>
        <w:tabs>
          <w:tab w:val="left" w:pos="567"/>
        </w:tabs>
        <w:spacing w:after="0" w:line="240" w:lineRule="auto"/>
        <w:ind w:left="0" w:firstLine="567"/>
        <w:jc w:val="both"/>
        <w:rPr>
          <w:rFonts w:ascii="Times New Roman" w:hAnsi="Times New Roman"/>
          <w:sz w:val="28"/>
          <w:szCs w:val="28"/>
        </w:rPr>
      </w:pPr>
      <w:r w:rsidRPr="00ED2165">
        <w:rPr>
          <w:rFonts w:ascii="Times New Roman" w:hAnsi="Times New Roman"/>
          <w:sz w:val="28"/>
          <w:szCs w:val="28"/>
        </w:rPr>
        <w:t>В прогнозируемый период 20</w:t>
      </w:r>
      <w:r w:rsidR="00E82DF2" w:rsidRPr="00ED2165">
        <w:rPr>
          <w:rFonts w:ascii="Times New Roman" w:hAnsi="Times New Roman"/>
          <w:sz w:val="28"/>
          <w:szCs w:val="28"/>
        </w:rPr>
        <w:t>2</w:t>
      </w:r>
      <w:r w:rsidR="004A7BA1" w:rsidRPr="00ED2165">
        <w:rPr>
          <w:rFonts w:ascii="Times New Roman" w:hAnsi="Times New Roman"/>
          <w:sz w:val="28"/>
          <w:szCs w:val="28"/>
        </w:rPr>
        <w:t>3</w:t>
      </w:r>
      <w:r w:rsidRPr="00ED2165">
        <w:rPr>
          <w:rFonts w:ascii="Times New Roman" w:hAnsi="Times New Roman"/>
          <w:sz w:val="28"/>
          <w:szCs w:val="28"/>
        </w:rPr>
        <w:t>-202</w:t>
      </w:r>
      <w:r w:rsidR="004A7BA1" w:rsidRPr="00ED2165">
        <w:rPr>
          <w:rFonts w:ascii="Times New Roman" w:hAnsi="Times New Roman"/>
          <w:sz w:val="28"/>
          <w:szCs w:val="28"/>
        </w:rPr>
        <w:t>5</w:t>
      </w:r>
      <w:r w:rsidRPr="00ED2165">
        <w:rPr>
          <w:rFonts w:ascii="Times New Roman" w:hAnsi="Times New Roman"/>
          <w:sz w:val="28"/>
          <w:szCs w:val="28"/>
        </w:rPr>
        <w:t xml:space="preserve"> г.г. </w:t>
      </w:r>
      <w:r w:rsidRPr="00ED2165">
        <w:rPr>
          <w:rFonts w:ascii="Times New Roman" w:hAnsi="Times New Roman"/>
          <w:sz w:val="28"/>
          <w:szCs w:val="28"/>
          <w:lang w:eastAsia="ru-RU"/>
        </w:rPr>
        <w:t>в рамках программ за счет средств бюджетов</w:t>
      </w:r>
      <w:r w:rsidR="00534E79" w:rsidRPr="00ED2165">
        <w:rPr>
          <w:rFonts w:ascii="Times New Roman" w:hAnsi="Times New Roman"/>
          <w:sz w:val="28"/>
          <w:szCs w:val="28"/>
          <w:lang w:eastAsia="ru-RU"/>
        </w:rPr>
        <w:t xml:space="preserve"> всех уровней </w:t>
      </w:r>
      <w:r w:rsidRPr="00ED2165">
        <w:rPr>
          <w:rFonts w:ascii="Times New Roman" w:hAnsi="Times New Roman"/>
          <w:sz w:val="28"/>
          <w:szCs w:val="28"/>
        </w:rPr>
        <w:t>планируется выполнить:</w:t>
      </w:r>
    </w:p>
    <w:p w:rsidR="00C9191C" w:rsidRPr="00ED2165" w:rsidRDefault="00C9191C" w:rsidP="00C9191C">
      <w:pPr>
        <w:spacing w:after="0"/>
        <w:jc w:val="both"/>
        <w:rPr>
          <w:rFonts w:ascii="Times New Roman" w:hAnsi="Times New Roman"/>
          <w:b/>
          <w:sz w:val="28"/>
          <w:szCs w:val="28"/>
        </w:rPr>
      </w:pPr>
      <w:r w:rsidRPr="00ED2165">
        <w:rPr>
          <w:rFonts w:ascii="Times New Roman" w:hAnsi="Times New Roman"/>
          <w:b/>
          <w:sz w:val="28"/>
          <w:szCs w:val="28"/>
        </w:rPr>
        <w:t>Подпорожское городское поселение:</w:t>
      </w:r>
    </w:p>
    <w:p w:rsidR="000A509F" w:rsidRPr="00ED2165" w:rsidRDefault="000A509F" w:rsidP="000A509F">
      <w:pPr>
        <w:spacing w:after="0" w:line="240" w:lineRule="auto"/>
        <w:ind w:firstLine="709"/>
        <w:jc w:val="both"/>
        <w:rPr>
          <w:rFonts w:ascii="Times New Roman" w:hAnsi="Times New Roman"/>
          <w:b/>
          <w:sz w:val="28"/>
          <w:szCs w:val="28"/>
        </w:rPr>
      </w:pPr>
      <w:r w:rsidRPr="00ED2165">
        <w:rPr>
          <w:rFonts w:ascii="Times New Roman" w:hAnsi="Times New Roman"/>
          <w:sz w:val="28"/>
          <w:szCs w:val="28"/>
        </w:rPr>
        <w:t>- продолжение строительства многоквартирных домов в г. Подпорожье в рамках реализации региональной адресной программы «Переселение граждан из аварийного жилищного фонда на территории Ленинградской области в 2019 -2025 годах»;</w:t>
      </w:r>
    </w:p>
    <w:p w:rsidR="00A32EA6" w:rsidRPr="00ED2165" w:rsidRDefault="00A32EA6" w:rsidP="00A32EA6">
      <w:pPr>
        <w:spacing w:after="0" w:line="240" w:lineRule="auto"/>
        <w:ind w:firstLine="709"/>
        <w:jc w:val="both"/>
        <w:rPr>
          <w:rFonts w:ascii="Times New Roman" w:hAnsi="Times New Roman"/>
          <w:sz w:val="28"/>
          <w:szCs w:val="28"/>
        </w:rPr>
      </w:pPr>
      <w:r w:rsidRPr="00ED2165">
        <w:rPr>
          <w:rFonts w:ascii="Times New Roman" w:hAnsi="Times New Roman"/>
          <w:sz w:val="28"/>
          <w:szCs w:val="28"/>
        </w:rPr>
        <w:t xml:space="preserve">- </w:t>
      </w:r>
      <w:r w:rsidR="00F513D5" w:rsidRPr="00ED2165">
        <w:rPr>
          <w:rFonts w:ascii="Times New Roman" w:hAnsi="Times New Roman"/>
          <w:sz w:val="28"/>
          <w:szCs w:val="28"/>
        </w:rPr>
        <w:t xml:space="preserve">строительство </w:t>
      </w:r>
      <w:r w:rsidRPr="00ED2165">
        <w:rPr>
          <w:rFonts w:ascii="Times New Roman" w:hAnsi="Times New Roman"/>
          <w:sz w:val="28"/>
          <w:szCs w:val="28"/>
        </w:rPr>
        <w:t xml:space="preserve">стадиона с футбольным полем с искусственным покрытием в г. Подпорожье, ул. </w:t>
      </w:r>
      <w:proofErr w:type="gramStart"/>
      <w:r w:rsidRPr="00ED2165">
        <w:rPr>
          <w:rFonts w:ascii="Times New Roman" w:hAnsi="Times New Roman"/>
          <w:sz w:val="28"/>
          <w:szCs w:val="28"/>
        </w:rPr>
        <w:t>Парковая</w:t>
      </w:r>
      <w:proofErr w:type="gramEnd"/>
      <w:r w:rsidRPr="00ED2165">
        <w:rPr>
          <w:rFonts w:ascii="Times New Roman" w:hAnsi="Times New Roman"/>
          <w:sz w:val="28"/>
          <w:szCs w:val="28"/>
        </w:rPr>
        <w:t>, участок №15;</w:t>
      </w:r>
    </w:p>
    <w:p w:rsidR="00A32EA6" w:rsidRPr="00ED2165" w:rsidRDefault="00A32EA6" w:rsidP="00A32EA6">
      <w:pPr>
        <w:spacing w:after="0" w:line="240" w:lineRule="auto"/>
        <w:ind w:firstLine="709"/>
        <w:jc w:val="both"/>
        <w:rPr>
          <w:rFonts w:ascii="Times New Roman" w:hAnsi="Times New Roman"/>
          <w:sz w:val="28"/>
          <w:szCs w:val="28"/>
        </w:rPr>
      </w:pPr>
      <w:r w:rsidRPr="00ED2165">
        <w:rPr>
          <w:rFonts w:ascii="Times New Roman" w:hAnsi="Times New Roman"/>
          <w:sz w:val="28"/>
          <w:szCs w:val="28"/>
        </w:rPr>
        <w:t xml:space="preserve">- </w:t>
      </w:r>
      <w:r w:rsidR="00F513D5" w:rsidRPr="00ED2165">
        <w:rPr>
          <w:rFonts w:ascii="Times New Roman" w:hAnsi="Times New Roman"/>
          <w:sz w:val="28"/>
          <w:szCs w:val="28"/>
        </w:rPr>
        <w:t xml:space="preserve">строительство </w:t>
      </w:r>
      <w:r w:rsidRPr="00ED2165">
        <w:rPr>
          <w:rFonts w:ascii="Times New Roman" w:hAnsi="Times New Roman"/>
          <w:sz w:val="28"/>
          <w:szCs w:val="28"/>
        </w:rPr>
        <w:t>«Физкультурно-оздоровительного комплекса (ФОК) «Крытая ледовая арена» в г. Подпорожье, ул. Волкова, участок №26;</w:t>
      </w:r>
    </w:p>
    <w:p w:rsidR="00A32EA6" w:rsidRPr="00ED2165" w:rsidRDefault="00A32EA6" w:rsidP="008144CD">
      <w:pPr>
        <w:spacing w:after="0" w:line="240" w:lineRule="auto"/>
        <w:ind w:firstLine="709"/>
        <w:jc w:val="both"/>
        <w:rPr>
          <w:rFonts w:ascii="Times New Roman" w:hAnsi="Times New Roman"/>
          <w:b/>
          <w:sz w:val="28"/>
          <w:szCs w:val="28"/>
        </w:rPr>
      </w:pPr>
      <w:r w:rsidRPr="00ED2165">
        <w:rPr>
          <w:rFonts w:ascii="Times New Roman" w:hAnsi="Times New Roman"/>
          <w:sz w:val="28"/>
          <w:szCs w:val="28"/>
        </w:rPr>
        <w:t>- комплексное благоустройство общественной территории "Городской парк культуры и отдыха" в г.Подпорожье;</w:t>
      </w:r>
    </w:p>
    <w:p w:rsidR="00C9191C" w:rsidRPr="00ED2165" w:rsidRDefault="00C9191C" w:rsidP="00C9191C">
      <w:pPr>
        <w:spacing w:after="0" w:line="240" w:lineRule="auto"/>
        <w:ind w:firstLine="709"/>
        <w:jc w:val="both"/>
        <w:rPr>
          <w:rFonts w:ascii="Times New Roman" w:hAnsi="Times New Roman"/>
          <w:sz w:val="28"/>
          <w:szCs w:val="28"/>
        </w:rPr>
      </w:pPr>
      <w:r w:rsidRPr="00ED2165">
        <w:rPr>
          <w:rFonts w:ascii="Times New Roman" w:hAnsi="Times New Roman"/>
          <w:sz w:val="28"/>
          <w:szCs w:val="28"/>
        </w:rPr>
        <w:t>- продолжение строительства мостового перехода через реку Свирь;</w:t>
      </w:r>
    </w:p>
    <w:p w:rsidR="00C9191C" w:rsidRPr="00ED2165" w:rsidRDefault="00274431" w:rsidP="00C9191C">
      <w:pPr>
        <w:spacing w:after="0" w:line="240" w:lineRule="auto"/>
        <w:ind w:firstLine="709"/>
        <w:jc w:val="both"/>
        <w:rPr>
          <w:rFonts w:ascii="Times New Roman" w:hAnsi="Times New Roman"/>
          <w:sz w:val="28"/>
          <w:szCs w:val="28"/>
        </w:rPr>
      </w:pPr>
      <w:r w:rsidRPr="00ED2165">
        <w:rPr>
          <w:rFonts w:ascii="Times New Roman" w:hAnsi="Times New Roman"/>
          <w:sz w:val="28"/>
          <w:szCs w:val="28"/>
        </w:rPr>
        <w:lastRenderedPageBreak/>
        <w:t xml:space="preserve">- </w:t>
      </w:r>
      <w:r w:rsidR="000A509F" w:rsidRPr="00ED2165">
        <w:rPr>
          <w:rFonts w:ascii="Times New Roman" w:hAnsi="Times New Roman"/>
          <w:sz w:val="28"/>
          <w:szCs w:val="28"/>
        </w:rPr>
        <w:t xml:space="preserve">продолжение </w:t>
      </w:r>
      <w:r w:rsidRPr="00ED2165">
        <w:rPr>
          <w:rFonts w:ascii="Times New Roman" w:hAnsi="Times New Roman"/>
          <w:sz w:val="28"/>
          <w:szCs w:val="28"/>
        </w:rPr>
        <w:t>строительств</w:t>
      </w:r>
      <w:r w:rsidR="000A509F" w:rsidRPr="00ED2165">
        <w:rPr>
          <w:rFonts w:ascii="Times New Roman" w:hAnsi="Times New Roman"/>
          <w:sz w:val="28"/>
          <w:szCs w:val="28"/>
        </w:rPr>
        <w:t>а</w:t>
      </w:r>
      <w:r w:rsidR="00C9191C" w:rsidRPr="00ED2165">
        <w:rPr>
          <w:rFonts w:ascii="Times New Roman" w:hAnsi="Times New Roman"/>
          <w:sz w:val="28"/>
          <w:szCs w:val="28"/>
        </w:rPr>
        <w:t xml:space="preserve"> автостанции в городе Подпорожье;</w:t>
      </w:r>
    </w:p>
    <w:p w:rsidR="008144CD" w:rsidRPr="00ED2165" w:rsidRDefault="008144CD" w:rsidP="00C9191C">
      <w:pPr>
        <w:spacing w:after="0" w:line="240" w:lineRule="auto"/>
        <w:ind w:firstLine="709"/>
        <w:jc w:val="both"/>
        <w:rPr>
          <w:rFonts w:ascii="Times New Roman" w:hAnsi="Times New Roman"/>
          <w:sz w:val="28"/>
          <w:szCs w:val="28"/>
        </w:rPr>
      </w:pPr>
      <w:r w:rsidRPr="00ED2165">
        <w:rPr>
          <w:rFonts w:ascii="Times New Roman" w:hAnsi="Times New Roman"/>
          <w:sz w:val="28"/>
          <w:szCs w:val="28"/>
        </w:rPr>
        <w:t xml:space="preserve">- </w:t>
      </w:r>
      <w:r w:rsidR="000A509F" w:rsidRPr="00ED2165">
        <w:rPr>
          <w:rFonts w:ascii="Times New Roman" w:hAnsi="Times New Roman"/>
          <w:sz w:val="28"/>
          <w:szCs w:val="28"/>
        </w:rPr>
        <w:t xml:space="preserve">строительство </w:t>
      </w:r>
      <w:r w:rsidRPr="00ED2165">
        <w:rPr>
          <w:rFonts w:ascii="Times New Roman" w:hAnsi="Times New Roman"/>
          <w:sz w:val="28"/>
          <w:szCs w:val="28"/>
        </w:rPr>
        <w:t>МОУ «Подпорожская средняя общеобразовательная школа №4 им. М. Горького» на 400 мест в г. Подпорожье, ул. Горького, д.27;</w:t>
      </w:r>
    </w:p>
    <w:p w:rsidR="00C9191C" w:rsidRPr="00ED2165" w:rsidRDefault="00C9191C" w:rsidP="00C9191C">
      <w:pPr>
        <w:spacing w:after="0" w:line="240" w:lineRule="auto"/>
        <w:ind w:firstLine="709"/>
        <w:jc w:val="both"/>
        <w:rPr>
          <w:rFonts w:ascii="Times New Roman" w:hAnsi="Times New Roman"/>
          <w:sz w:val="28"/>
          <w:szCs w:val="28"/>
        </w:rPr>
      </w:pPr>
      <w:r w:rsidRPr="00ED2165">
        <w:rPr>
          <w:rFonts w:ascii="Times New Roman" w:hAnsi="Times New Roman"/>
          <w:color w:val="000000"/>
          <w:sz w:val="28"/>
          <w:szCs w:val="28"/>
          <w:shd w:val="clear" w:color="auto" w:fill="FFFFFF"/>
        </w:rPr>
        <w:t xml:space="preserve">- </w:t>
      </w:r>
      <w:r w:rsidR="00274431" w:rsidRPr="00ED2165">
        <w:rPr>
          <w:rFonts w:ascii="Times New Roman" w:hAnsi="Times New Roman"/>
          <w:sz w:val="28"/>
          <w:szCs w:val="28"/>
        </w:rPr>
        <w:t>р</w:t>
      </w:r>
      <w:r w:rsidRPr="00ED2165">
        <w:rPr>
          <w:rFonts w:ascii="Times New Roman" w:hAnsi="Times New Roman"/>
          <w:sz w:val="28"/>
          <w:szCs w:val="28"/>
        </w:rPr>
        <w:t>емонт автомобильных дорог общего пользования местного значения;</w:t>
      </w:r>
    </w:p>
    <w:p w:rsidR="00C9191C" w:rsidRPr="00ED2165" w:rsidRDefault="00C9191C" w:rsidP="00C9191C">
      <w:pPr>
        <w:spacing w:after="0" w:line="240" w:lineRule="auto"/>
        <w:ind w:firstLine="709"/>
        <w:jc w:val="both"/>
        <w:rPr>
          <w:rFonts w:ascii="Times New Roman" w:hAnsi="Times New Roman"/>
          <w:sz w:val="28"/>
          <w:szCs w:val="28"/>
        </w:rPr>
      </w:pPr>
      <w:r w:rsidRPr="00ED2165">
        <w:rPr>
          <w:rFonts w:ascii="Times New Roman" w:hAnsi="Times New Roman"/>
          <w:sz w:val="28"/>
          <w:szCs w:val="28"/>
        </w:rPr>
        <w:t xml:space="preserve">- </w:t>
      </w:r>
      <w:r w:rsidR="00274431" w:rsidRPr="00ED2165">
        <w:rPr>
          <w:rFonts w:ascii="Times New Roman" w:hAnsi="Times New Roman"/>
          <w:sz w:val="28"/>
          <w:szCs w:val="28"/>
        </w:rPr>
        <w:t>реконструкцию</w:t>
      </w:r>
      <w:r w:rsidRPr="00ED2165">
        <w:rPr>
          <w:rFonts w:ascii="Times New Roman" w:hAnsi="Times New Roman"/>
          <w:sz w:val="28"/>
          <w:szCs w:val="28"/>
        </w:rPr>
        <w:t xml:space="preserve"> участков сетей водоснабжения и водоотведения, капитальный ремонт сетей теплоснабжения;</w:t>
      </w:r>
    </w:p>
    <w:p w:rsidR="00C9191C" w:rsidRPr="00ED2165" w:rsidRDefault="00C9191C" w:rsidP="00C9191C">
      <w:pPr>
        <w:spacing w:after="0" w:line="240" w:lineRule="auto"/>
        <w:ind w:firstLine="709"/>
        <w:jc w:val="both"/>
        <w:rPr>
          <w:rFonts w:ascii="Times New Roman" w:hAnsi="Times New Roman"/>
          <w:sz w:val="28"/>
          <w:szCs w:val="28"/>
        </w:rPr>
      </w:pPr>
      <w:r w:rsidRPr="00ED2165">
        <w:rPr>
          <w:rFonts w:ascii="Times New Roman" w:hAnsi="Times New Roman"/>
          <w:sz w:val="28"/>
          <w:szCs w:val="28"/>
        </w:rPr>
        <w:t xml:space="preserve">- </w:t>
      </w:r>
      <w:r w:rsidR="00274431" w:rsidRPr="00ED2165">
        <w:rPr>
          <w:rFonts w:ascii="Times New Roman" w:hAnsi="Times New Roman"/>
          <w:sz w:val="28"/>
          <w:szCs w:val="28"/>
        </w:rPr>
        <w:t>у</w:t>
      </w:r>
      <w:r w:rsidRPr="00ED2165">
        <w:rPr>
          <w:rFonts w:ascii="Times New Roman" w:hAnsi="Times New Roman"/>
          <w:sz w:val="28"/>
          <w:szCs w:val="28"/>
        </w:rPr>
        <w:t>частие в реализации областного закона Ленинградской области от 28.12.2018 года №147-оз – «закон о старостах» (р</w:t>
      </w:r>
      <w:r w:rsidRPr="00ED2165">
        <w:rPr>
          <w:rFonts w:ascii="Times New Roman" w:eastAsia="Times-Roman" w:hAnsi="Times New Roman"/>
          <w:sz w:val="28"/>
          <w:szCs w:val="28"/>
        </w:rPr>
        <w:t>аботы по ремонту автомобильных дорог в сельских населенных пунктах, ремонт колодцев);</w:t>
      </w:r>
    </w:p>
    <w:p w:rsidR="00C9191C" w:rsidRPr="00ED2165" w:rsidRDefault="00C9191C" w:rsidP="001947F9">
      <w:pPr>
        <w:spacing w:after="0" w:line="240" w:lineRule="auto"/>
        <w:jc w:val="both"/>
        <w:rPr>
          <w:rFonts w:ascii="Times New Roman" w:hAnsi="Times New Roman"/>
          <w:b/>
          <w:sz w:val="28"/>
          <w:szCs w:val="28"/>
        </w:rPr>
      </w:pPr>
      <w:r w:rsidRPr="00ED2165">
        <w:rPr>
          <w:rFonts w:ascii="Times New Roman" w:hAnsi="Times New Roman"/>
          <w:b/>
          <w:sz w:val="28"/>
          <w:szCs w:val="28"/>
        </w:rPr>
        <w:t>Важинское городское поселение:</w:t>
      </w:r>
    </w:p>
    <w:p w:rsidR="00C9191C" w:rsidRPr="00ED2165" w:rsidRDefault="006E577C" w:rsidP="006E577C">
      <w:pPr>
        <w:tabs>
          <w:tab w:val="left" w:pos="0"/>
          <w:tab w:val="left" w:pos="142"/>
        </w:tabs>
        <w:spacing w:after="0" w:line="240" w:lineRule="auto"/>
        <w:ind w:firstLine="709"/>
        <w:jc w:val="both"/>
        <w:rPr>
          <w:rFonts w:ascii="Times New Roman" w:hAnsi="Times New Roman"/>
          <w:color w:val="000000"/>
          <w:sz w:val="28"/>
          <w:szCs w:val="28"/>
        </w:rPr>
      </w:pPr>
      <w:r w:rsidRPr="00ED2165">
        <w:rPr>
          <w:rFonts w:ascii="Times New Roman" w:hAnsi="Times New Roman"/>
          <w:sz w:val="28"/>
          <w:szCs w:val="28"/>
        </w:rPr>
        <w:t>- устройство общественной территории "У Холодного ручья", расположенной в гп Важины по адресу: территория по ул. Школьная вблизи дома 13А;</w:t>
      </w:r>
    </w:p>
    <w:p w:rsidR="00C9191C" w:rsidRPr="00ED2165" w:rsidRDefault="00C9191C" w:rsidP="001947F9">
      <w:pPr>
        <w:tabs>
          <w:tab w:val="left" w:pos="0"/>
          <w:tab w:val="left" w:pos="142"/>
        </w:tabs>
        <w:spacing w:after="0" w:line="240" w:lineRule="auto"/>
        <w:ind w:firstLine="709"/>
        <w:jc w:val="both"/>
        <w:rPr>
          <w:rFonts w:ascii="Times New Roman" w:hAnsi="Times New Roman"/>
          <w:color w:val="000000"/>
          <w:sz w:val="28"/>
          <w:szCs w:val="28"/>
        </w:rPr>
      </w:pPr>
      <w:r w:rsidRPr="00ED2165">
        <w:rPr>
          <w:rFonts w:ascii="Times New Roman" w:hAnsi="Times New Roman"/>
          <w:color w:val="000000"/>
          <w:sz w:val="28"/>
          <w:szCs w:val="28"/>
        </w:rPr>
        <w:t>- ремонт автомобильных дорог местного значения.</w:t>
      </w:r>
    </w:p>
    <w:p w:rsidR="00C9191C" w:rsidRPr="00ED2165" w:rsidRDefault="00C9191C" w:rsidP="001947F9">
      <w:pPr>
        <w:spacing w:after="0" w:line="240" w:lineRule="auto"/>
        <w:jc w:val="both"/>
        <w:rPr>
          <w:rFonts w:ascii="Times New Roman" w:hAnsi="Times New Roman"/>
          <w:b/>
          <w:sz w:val="28"/>
          <w:szCs w:val="28"/>
        </w:rPr>
      </w:pPr>
      <w:r w:rsidRPr="00ED2165">
        <w:rPr>
          <w:rFonts w:ascii="Times New Roman" w:hAnsi="Times New Roman"/>
          <w:b/>
          <w:sz w:val="28"/>
          <w:szCs w:val="28"/>
        </w:rPr>
        <w:t>Вознесенское городское поселение:</w:t>
      </w:r>
    </w:p>
    <w:p w:rsidR="0016104C" w:rsidRPr="00ED2165" w:rsidRDefault="0016104C" w:rsidP="0016104C">
      <w:pPr>
        <w:spacing w:after="0" w:line="240" w:lineRule="auto"/>
        <w:ind w:firstLine="709"/>
        <w:jc w:val="both"/>
        <w:rPr>
          <w:rFonts w:ascii="Times New Roman" w:hAnsi="Times New Roman"/>
          <w:sz w:val="28"/>
          <w:szCs w:val="28"/>
        </w:rPr>
      </w:pPr>
      <w:r w:rsidRPr="00ED2165">
        <w:rPr>
          <w:rFonts w:ascii="Times New Roman" w:hAnsi="Times New Roman"/>
          <w:sz w:val="28"/>
          <w:szCs w:val="28"/>
        </w:rPr>
        <w:t xml:space="preserve">- строительство двух многоквартирных домов в количестве 140 квартир (6914 </w:t>
      </w:r>
      <w:proofErr w:type="spellStart"/>
      <w:r w:rsidRPr="00ED2165">
        <w:rPr>
          <w:rFonts w:ascii="Times New Roman" w:hAnsi="Times New Roman"/>
          <w:sz w:val="28"/>
          <w:szCs w:val="28"/>
        </w:rPr>
        <w:t>кв</w:t>
      </w:r>
      <w:proofErr w:type="gramStart"/>
      <w:r w:rsidRPr="00ED2165">
        <w:rPr>
          <w:rFonts w:ascii="Times New Roman" w:hAnsi="Times New Roman"/>
          <w:sz w:val="28"/>
          <w:szCs w:val="28"/>
        </w:rPr>
        <w:t>.м</w:t>
      </w:r>
      <w:proofErr w:type="spellEnd"/>
      <w:proofErr w:type="gramEnd"/>
      <w:r w:rsidRPr="00ED2165">
        <w:rPr>
          <w:rFonts w:ascii="Times New Roman" w:hAnsi="Times New Roman"/>
          <w:sz w:val="28"/>
          <w:szCs w:val="28"/>
        </w:rPr>
        <w:t>)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гп Вознесенье;</w:t>
      </w:r>
    </w:p>
    <w:p w:rsidR="0016104C" w:rsidRPr="00ED2165" w:rsidRDefault="0016104C" w:rsidP="0016104C">
      <w:pPr>
        <w:tabs>
          <w:tab w:val="left" w:pos="0"/>
          <w:tab w:val="left" w:pos="142"/>
        </w:tabs>
        <w:spacing w:after="0" w:line="240" w:lineRule="auto"/>
        <w:ind w:firstLine="709"/>
        <w:jc w:val="both"/>
        <w:rPr>
          <w:rFonts w:ascii="Times New Roman" w:hAnsi="Times New Roman"/>
          <w:color w:val="000000"/>
          <w:sz w:val="28"/>
          <w:szCs w:val="28"/>
        </w:rPr>
      </w:pPr>
      <w:r w:rsidRPr="00ED2165">
        <w:rPr>
          <w:rFonts w:ascii="Times New Roman" w:hAnsi="Times New Roman"/>
          <w:color w:val="000000"/>
          <w:sz w:val="28"/>
          <w:szCs w:val="28"/>
        </w:rPr>
        <w:t xml:space="preserve">- </w:t>
      </w:r>
      <w:r w:rsidRPr="00ED2165">
        <w:rPr>
          <w:rFonts w:ascii="Times New Roman" w:hAnsi="Times New Roman"/>
          <w:sz w:val="28"/>
          <w:szCs w:val="28"/>
        </w:rPr>
        <w:t>провести</w:t>
      </w:r>
      <w:r w:rsidRPr="00ED2165">
        <w:rPr>
          <w:rFonts w:ascii="Times New Roman" w:hAnsi="Times New Roman"/>
          <w:color w:val="000000"/>
          <w:sz w:val="28"/>
          <w:szCs w:val="28"/>
        </w:rPr>
        <w:t xml:space="preserve"> реконструкцию Дома культуры в пос. Вознесенье;</w:t>
      </w:r>
    </w:p>
    <w:p w:rsidR="00C9191C" w:rsidRPr="00ED2165" w:rsidRDefault="0016104C" w:rsidP="0016104C">
      <w:pPr>
        <w:spacing w:after="0" w:line="240" w:lineRule="auto"/>
        <w:ind w:firstLine="709"/>
        <w:jc w:val="both"/>
        <w:rPr>
          <w:rFonts w:ascii="Times New Roman" w:hAnsi="Times New Roman"/>
          <w:sz w:val="28"/>
          <w:szCs w:val="28"/>
        </w:rPr>
      </w:pPr>
      <w:r w:rsidRPr="00ED2165">
        <w:rPr>
          <w:rFonts w:ascii="Times New Roman" w:hAnsi="Times New Roman"/>
          <w:color w:val="000000"/>
          <w:sz w:val="28"/>
          <w:szCs w:val="28"/>
        </w:rPr>
        <w:t xml:space="preserve">- капитальный ремонт здания «Физкультурно-оздоровительный комплекс ФОК» в п. Вознесенье, ул. </w:t>
      </w:r>
      <w:proofErr w:type="gramStart"/>
      <w:r w:rsidRPr="00ED2165">
        <w:rPr>
          <w:rFonts w:ascii="Times New Roman" w:hAnsi="Times New Roman"/>
          <w:color w:val="000000"/>
          <w:sz w:val="28"/>
          <w:szCs w:val="28"/>
        </w:rPr>
        <w:t>Горная</w:t>
      </w:r>
      <w:proofErr w:type="gramEnd"/>
      <w:r w:rsidRPr="00ED2165">
        <w:rPr>
          <w:rFonts w:ascii="Times New Roman" w:hAnsi="Times New Roman"/>
          <w:color w:val="000000"/>
          <w:sz w:val="28"/>
          <w:szCs w:val="28"/>
        </w:rPr>
        <w:t>, д. 28.</w:t>
      </w:r>
    </w:p>
    <w:p w:rsidR="00C9191C" w:rsidRPr="00ED2165" w:rsidRDefault="00C9191C" w:rsidP="001947F9">
      <w:pPr>
        <w:spacing w:after="0" w:line="240" w:lineRule="auto"/>
        <w:jc w:val="both"/>
        <w:rPr>
          <w:rFonts w:ascii="Times New Roman" w:hAnsi="Times New Roman"/>
          <w:b/>
          <w:sz w:val="28"/>
          <w:szCs w:val="28"/>
        </w:rPr>
      </w:pPr>
      <w:r w:rsidRPr="00ED2165">
        <w:rPr>
          <w:rFonts w:ascii="Times New Roman" w:hAnsi="Times New Roman"/>
          <w:b/>
          <w:sz w:val="28"/>
          <w:szCs w:val="28"/>
        </w:rPr>
        <w:t>Никольское городское поселение:</w:t>
      </w:r>
    </w:p>
    <w:p w:rsidR="00C9191C" w:rsidRPr="00ED2165" w:rsidRDefault="007861AA" w:rsidP="001947F9">
      <w:pPr>
        <w:spacing w:after="0" w:line="240" w:lineRule="auto"/>
        <w:ind w:firstLine="708"/>
        <w:jc w:val="both"/>
        <w:rPr>
          <w:rFonts w:ascii="Times New Roman" w:hAnsi="Times New Roman"/>
          <w:sz w:val="28"/>
          <w:szCs w:val="28"/>
        </w:rPr>
      </w:pPr>
      <w:r w:rsidRPr="00ED2165">
        <w:rPr>
          <w:rFonts w:ascii="Times New Roman" w:hAnsi="Times New Roman"/>
          <w:sz w:val="28"/>
          <w:szCs w:val="28"/>
        </w:rPr>
        <w:t>- устройство котельной на ст. Свирь в гп Никольский</w:t>
      </w:r>
      <w:r w:rsidR="00C9191C" w:rsidRPr="00ED2165">
        <w:rPr>
          <w:rFonts w:ascii="Times New Roman" w:hAnsi="Times New Roman"/>
          <w:sz w:val="28"/>
          <w:szCs w:val="28"/>
        </w:rPr>
        <w:t>.</w:t>
      </w:r>
    </w:p>
    <w:p w:rsidR="00C9191C" w:rsidRPr="00ED2165" w:rsidRDefault="00C9191C" w:rsidP="001947F9">
      <w:pPr>
        <w:spacing w:after="0" w:line="240" w:lineRule="auto"/>
        <w:jc w:val="both"/>
        <w:rPr>
          <w:rFonts w:ascii="Times New Roman" w:hAnsi="Times New Roman"/>
          <w:b/>
          <w:sz w:val="28"/>
          <w:szCs w:val="28"/>
        </w:rPr>
      </w:pPr>
      <w:r w:rsidRPr="00ED2165">
        <w:rPr>
          <w:rFonts w:ascii="Times New Roman" w:hAnsi="Times New Roman"/>
          <w:b/>
          <w:sz w:val="28"/>
          <w:szCs w:val="28"/>
        </w:rPr>
        <w:t>Винницкое сельское поселение:</w:t>
      </w:r>
    </w:p>
    <w:p w:rsidR="00E20388" w:rsidRPr="00ED2165" w:rsidRDefault="00E20388" w:rsidP="00E20388">
      <w:pPr>
        <w:spacing w:after="0" w:line="240" w:lineRule="auto"/>
        <w:ind w:firstLine="709"/>
        <w:jc w:val="both"/>
        <w:rPr>
          <w:rFonts w:ascii="Times New Roman" w:hAnsi="Times New Roman"/>
          <w:sz w:val="28"/>
          <w:szCs w:val="28"/>
        </w:rPr>
      </w:pPr>
      <w:r w:rsidRPr="00ED2165">
        <w:rPr>
          <w:rFonts w:ascii="Times New Roman" w:hAnsi="Times New Roman"/>
          <w:sz w:val="28"/>
          <w:szCs w:val="28"/>
        </w:rPr>
        <w:t>- приобретение детских спортивных комплексов</w:t>
      </w:r>
      <w:r w:rsidR="00645138" w:rsidRPr="00ED2165">
        <w:rPr>
          <w:rFonts w:ascii="Times New Roman" w:hAnsi="Times New Roman"/>
          <w:sz w:val="28"/>
          <w:szCs w:val="28"/>
        </w:rPr>
        <w:t>.</w:t>
      </w:r>
    </w:p>
    <w:p w:rsidR="00C9191C" w:rsidRPr="00ED2165" w:rsidRDefault="00C9191C" w:rsidP="001947F9">
      <w:pPr>
        <w:spacing w:after="0" w:line="240" w:lineRule="auto"/>
        <w:ind w:firstLine="708"/>
        <w:jc w:val="both"/>
        <w:rPr>
          <w:rFonts w:ascii="Times New Roman" w:hAnsi="Times New Roman"/>
          <w:sz w:val="28"/>
          <w:szCs w:val="28"/>
        </w:rPr>
      </w:pPr>
      <w:proofErr w:type="gramStart"/>
      <w:r w:rsidRPr="00ED2165">
        <w:rPr>
          <w:rFonts w:ascii="Times New Roman" w:hAnsi="Times New Roman"/>
          <w:sz w:val="28"/>
          <w:szCs w:val="28"/>
        </w:rPr>
        <w:t>Все поселения Подпорожского района участвуют в реализации областного закона Ленинградской области от 28</w:t>
      </w:r>
      <w:r w:rsidR="0003634A" w:rsidRPr="00ED2165">
        <w:rPr>
          <w:rFonts w:ascii="Times New Roman" w:hAnsi="Times New Roman"/>
          <w:sz w:val="28"/>
          <w:szCs w:val="28"/>
        </w:rPr>
        <w:t xml:space="preserve"> декабря </w:t>
      </w:r>
      <w:r w:rsidRPr="00ED2165">
        <w:rPr>
          <w:rFonts w:ascii="Times New Roman" w:hAnsi="Times New Roman"/>
          <w:sz w:val="28"/>
          <w:szCs w:val="28"/>
        </w:rPr>
        <w:t>2018 года №147-оз и областного закона Ленинградской области от 15</w:t>
      </w:r>
      <w:r w:rsidRPr="00ED2165">
        <w:rPr>
          <w:rFonts w:ascii="Times New Roman" w:hAnsi="Times New Roman"/>
          <w:color w:val="030000"/>
          <w:sz w:val="28"/>
          <w:szCs w:val="28"/>
          <w:shd w:val="clear" w:color="auto" w:fill="FFFFFF"/>
        </w:rPr>
        <w:t xml:space="preserve"> января 2018 года №3-оз, а также </w:t>
      </w:r>
      <w:r w:rsidRPr="00ED2165">
        <w:rPr>
          <w:rFonts w:ascii="Times New Roman" w:hAnsi="Times New Roman"/>
          <w:sz w:val="28"/>
          <w:szCs w:val="28"/>
        </w:rPr>
        <w:t xml:space="preserve">все поселения, за исключением Винницкого СП, принимают участие в реализации приоритетного проекта </w:t>
      </w:r>
      <w:r w:rsidRPr="00ED2165">
        <w:rPr>
          <w:rFonts w:ascii="Times New Roman" w:hAnsi="Times New Roman"/>
          <w:color w:val="000000"/>
          <w:sz w:val="28"/>
          <w:szCs w:val="28"/>
          <w:shd w:val="clear" w:color="auto" w:fill="FFFFFF"/>
        </w:rPr>
        <w:t>«Формирование комфортной городской среды»</w:t>
      </w:r>
      <w:r w:rsidRPr="00ED2165">
        <w:rPr>
          <w:rFonts w:ascii="Times New Roman" w:hAnsi="Times New Roman"/>
          <w:sz w:val="28"/>
          <w:szCs w:val="28"/>
        </w:rPr>
        <w:t xml:space="preserve"> национального проекта «Жилье и городская среда».</w:t>
      </w:r>
      <w:proofErr w:type="gramEnd"/>
    </w:p>
    <w:p w:rsidR="006A0B96" w:rsidRPr="00ED2165" w:rsidRDefault="006A0B96" w:rsidP="00E374DE">
      <w:pPr>
        <w:spacing w:after="0" w:line="240" w:lineRule="auto"/>
        <w:ind w:right="99" w:firstLine="567"/>
        <w:jc w:val="both"/>
        <w:rPr>
          <w:rFonts w:ascii="Times New Roman" w:hAnsi="Times New Roman"/>
          <w:sz w:val="28"/>
          <w:szCs w:val="28"/>
        </w:rPr>
      </w:pPr>
    </w:p>
    <w:p w:rsidR="00865184" w:rsidRPr="00ED2165" w:rsidRDefault="00865184" w:rsidP="000F6F67">
      <w:pPr>
        <w:pStyle w:val="a3"/>
        <w:numPr>
          <w:ilvl w:val="0"/>
          <w:numId w:val="1"/>
        </w:numPr>
        <w:tabs>
          <w:tab w:val="left" w:pos="567"/>
        </w:tabs>
        <w:spacing w:after="0" w:line="240" w:lineRule="auto"/>
        <w:jc w:val="center"/>
        <w:rPr>
          <w:rFonts w:ascii="Times New Roman" w:hAnsi="Times New Roman"/>
          <w:b/>
          <w:sz w:val="28"/>
          <w:szCs w:val="28"/>
        </w:rPr>
      </w:pPr>
      <w:r w:rsidRPr="00ED2165">
        <w:rPr>
          <w:rFonts w:ascii="Times New Roman" w:hAnsi="Times New Roman"/>
          <w:b/>
          <w:sz w:val="28"/>
          <w:szCs w:val="28"/>
        </w:rPr>
        <w:t>Население, трудовые ресурсы</w:t>
      </w:r>
    </w:p>
    <w:p w:rsidR="00865184" w:rsidRPr="00ED2165" w:rsidRDefault="00865184" w:rsidP="000F6F67">
      <w:pPr>
        <w:pStyle w:val="a3"/>
        <w:tabs>
          <w:tab w:val="left" w:pos="567"/>
        </w:tabs>
        <w:spacing w:after="0" w:line="240" w:lineRule="auto"/>
        <w:ind w:left="360"/>
        <w:jc w:val="both"/>
        <w:rPr>
          <w:rFonts w:ascii="Times New Roman" w:hAnsi="Times New Roman"/>
          <w:sz w:val="28"/>
          <w:szCs w:val="28"/>
        </w:rPr>
      </w:pPr>
      <w:r w:rsidRPr="00ED2165">
        <w:rPr>
          <w:rFonts w:ascii="Times New Roman" w:hAnsi="Times New Roman"/>
          <w:sz w:val="28"/>
          <w:szCs w:val="28"/>
        </w:rPr>
        <w:t xml:space="preserve">  </w:t>
      </w:r>
    </w:p>
    <w:p w:rsidR="00865184" w:rsidRPr="00ED2165" w:rsidRDefault="00865184" w:rsidP="00567B17">
      <w:pPr>
        <w:pStyle w:val="a3"/>
        <w:spacing w:after="0" w:line="240" w:lineRule="auto"/>
        <w:ind w:left="0" w:firstLine="851"/>
        <w:jc w:val="both"/>
        <w:rPr>
          <w:rFonts w:ascii="Times New Roman" w:hAnsi="Times New Roman"/>
          <w:color w:val="000000"/>
          <w:sz w:val="28"/>
          <w:szCs w:val="28"/>
        </w:rPr>
      </w:pPr>
      <w:r w:rsidRPr="00ED2165">
        <w:rPr>
          <w:rFonts w:ascii="Times New Roman" w:hAnsi="Times New Roman"/>
          <w:color w:val="000000"/>
          <w:sz w:val="28"/>
          <w:szCs w:val="28"/>
        </w:rPr>
        <w:t>Численность постоянного населения Подпорожского муниципального района на 1 января 20</w:t>
      </w:r>
      <w:r w:rsidR="0095488D" w:rsidRPr="00ED2165">
        <w:rPr>
          <w:rFonts w:ascii="Times New Roman" w:hAnsi="Times New Roman"/>
          <w:color w:val="000000"/>
          <w:sz w:val="28"/>
          <w:szCs w:val="28"/>
        </w:rPr>
        <w:t>2</w:t>
      </w:r>
      <w:r w:rsidR="00B875CD" w:rsidRPr="00ED2165">
        <w:rPr>
          <w:rFonts w:ascii="Times New Roman" w:hAnsi="Times New Roman"/>
          <w:color w:val="000000"/>
          <w:sz w:val="28"/>
          <w:szCs w:val="28"/>
        </w:rPr>
        <w:t>3</w:t>
      </w:r>
      <w:r w:rsidRPr="00ED2165">
        <w:rPr>
          <w:rFonts w:ascii="Times New Roman" w:hAnsi="Times New Roman"/>
          <w:color w:val="000000"/>
          <w:sz w:val="28"/>
          <w:szCs w:val="28"/>
        </w:rPr>
        <w:t xml:space="preserve"> года составила  </w:t>
      </w:r>
      <w:r w:rsidR="0059511F" w:rsidRPr="00ED2165">
        <w:rPr>
          <w:rFonts w:ascii="Times New Roman" w:hAnsi="Times New Roman"/>
          <w:color w:val="000000"/>
          <w:sz w:val="28"/>
          <w:szCs w:val="28"/>
        </w:rPr>
        <w:t>25508</w:t>
      </w:r>
      <w:r w:rsidR="00E620F0" w:rsidRPr="00ED2165">
        <w:rPr>
          <w:rFonts w:ascii="Times New Roman" w:hAnsi="Times New Roman"/>
          <w:color w:val="000000"/>
          <w:sz w:val="28"/>
          <w:szCs w:val="28"/>
        </w:rPr>
        <w:t xml:space="preserve"> </w:t>
      </w:r>
      <w:r w:rsidRPr="00ED2165">
        <w:rPr>
          <w:rFonts w:ascii="Times New Roman" w:hAnsi="Times New Roman"/>
          <w:color w:val="000000"/>
          <w:sz w:val="28"/>
          <w:szCs w:val="28"/>
        </w:rPr>
        <w:t xml:space="preserve">человек, в том числе городское население - </w:t>
      </w:r>
      <w:r w:rsidR="0059511F" w:rsidRPr="00ED2165">
        <w:rPr>
          <w:rFonts w:ascii="Times New Roman" w:hAnsi="Times New Roman"/>
          <w:color w:val="000000"/>
          <w:sz w:val="28"/>
          <w:szCs w:val="28"/>
        </w:rPr>
        <w:t>22836</w:t>
      </w:r>
      <w:r w:rsidRPr="00ED2165">
        <w:rPr>
          <w:rFonts w:ascii="Times New Roman" w:hAnsi="Times New Roman"/>
          <w:color w:val="000000"/>
          <w:sz w:val="28"/>
          <w:szCs w:val="28"/>
        </w:rPr>
        <w:t xml:space="preserve"> чел., сельское население - </w:t>
      </w:r>
      <w:r w:rsidR="0059511F" w:rsidRPr="00ED2165">
        <w:rPr>
          <w:rFonts w:ascii="Times New Roman" w:hAnsi="Times New Roman"/>
          <w:color w:val="000000"/>
          <w:sz w:val="28"/>
          <w:szCs w:val="28"/>
        </w:rPr>
        <w:t>2672</w:t>
      </w:r>
      <w:r w:rsidRPr="00ED2165">
        <w:rPr>
          <w:rFonts w:ascii="Times New Roman" w:hAnsi="Times New Roman"/>
          <w:color w:val="000000"/>
          <w:sz w:val="28"/>
          <w:szCs w:val="28"/>
        </w:rPr>
        <w:t xml:space="preserve"> чел.</w:t>
      </w:r>
    </w:p>
    <w:p w:rsidR="00EF5D30" w:rsidRPr="00ED2165" w:rsidRDefault="00EF5D30" w:rsidP="00567B17">
      <w:pPr>
        <w:spacing w:after="0" w:line="240" w:lineRule="auto"/>
        <w:ind w:firstLine="851"/>
        <w:jc w:val="both"/>
        <w:rPr>
          <w:rFonts w:ascii="Times New Roman" w:hAnsi="Times New Roman"/>
          <w:sz w:val="28"/>
          <w:szCs w:val="28"/>
        </w:rPr>
      </w:pPr>
      <w:r w:rsidRPr="00ED2165">
        <w:rPr>
          <w:rFonts w:ascii="Times New Roman" w:hAnsi="Times New Roman"/>
          <w:sz w:val="28"/>
          <w:szCs w:val="28"/>
        </w:rPr>
        <w:t>Численность экономически активного населения МО «Подпорожский муниципальный район</w:t>
      </w:r>
      <w:r w:rsidR="00C77B4D" w:rsidRPr="00ED2165">
        <w:rPr>
          <w:rFonts w:ascii="Times New Roman" w:hAnsi="Times New Roman"/>
          <w:sz w:val="28"/>
          <w:szCs w:val="28"/>
        </w:rPr>
        <w:t>» по состоянию на 01 января 202</w:t>
      </w:r>
      <w:r w:rsidR="00B87FA3" w:rsidRPr="00ED2165">
        <w:rPr>
          <w:rFonts w:ascii="Times New Roman" w:hAnsi="Times New Roman"/>
          <w:sz w:val="28"/>
          <w:szCs w:val="28"/>
        </w:rPr>
        <w:t>3</w:t>
      </w:r>
      <w:r w:rsidRPr="00ED2165">
        <w:rPr>
          <w:rFonts w:ascii="Times New Roman" w:hAnsi="Times New Roman"/>
          <w:sz w:val="28"/>
          <w:szCs w:val="28"/>
        </w:rPr>
        <w:t xml:space="preserve"> года составляет </w:t>
      </w:r>
      <w:r w:rsidR="00DC639B" w:rsidRPr="00ED2165">
        <w:rPr>
          <w:rFonts w:ascii="Times New Roman" w:hAnsi="Times New Roman"/>
          <w:sz w:val="28"/>
          <w:szCs w:val="28"/>
        </w:rPr>
        <w:t>17824</w:t>
      </w:r>
      <w:r w:rsidRPr="00ED2165">
        <w:rPr>
          <w:rFonts w:ascii="Times New Roman" w:hAnsi="Times New Roman"/>
          <w:sz w:val="28"/>
          <w:szCs w:val="28"/>
        </w:rPr>
        <w:t xml:space="preserve"> человек.</w:t>
      </w:r>
    </w:p>
    <w:p w:rsidR="00E0265F" w:rsidRPr="00ED2165" w:rsidRDefault="00E0265F" w:rsidP="00567B17">
      <w:pPr>
        <w:spacing w:after="0" w:line="240" w:lineRule="auto"/>
        <w:ind w:firstLine="851"/>
        <w:jc w:val="both"/>
        <w:rPr>
          <w:rFonts w:ascii="Times New Roman" w:hAnsi="Times New Roman"/>
          <w:sz w:val="28"/>
          <w:szCs w:val="28"/>
          <w:lang w:eastAsia="ru-RU"/>
        </w:rPr>
      </w:pPr>
      <w:r w:rsidRPr="00ED2165">
        <w:rPr>
          <w:rFonts w:ascii="Times New Roman" w:hAnsi="Times New Roman"/>
          <w:sz w:val="28"/>
          <w:szCs w:val="28"/>
          <w:lang w:eastAsia="ru-RU"/>
        </w:rPr>
        <w:t>Согласно данным мониторинга за 20</w:t>
      </w:r>
      <w:r w:rsidR="00C77B4D" w:rsidRPr="00ED2165">
        <w:rPr>
          <w:rFonts w:ascii="Times New Roman" w:hAnsi="Times New Roman"/>
          <w:sz w:val="28"/>
          <w:szCs w:val="28"/>
          <w:lang w:eastAsia="ru-RU"/>
        </w:rPr>
        <w:t>2</w:t>
      </w:r>
      <w:r w:rsidR="00C625E3" w:rsidRPr="00ED2165">
        <w:rPr>
          <w:rFonts w:ascii="Times New Roman" w:hAnsi="Times New Roman"/>
          <w:sz w:val="28"/>
          <w:szCs w:val="28"/>
          <w:lang w:eastAsia="ru-RU"/>
        </w:rPr>
        <w:t>2</w:t>
      </w:r>
      <w:r w:rsidRPr="00ED2165">
        <w:rPr>
          <w:rFonts w:ascii="Times New Roman" w:hAnsi="Times New Roman"/>
          <w:sz w:val="28"/>
          <w:szCs w:val="28"/>
          <w:lang w:eastAsia="ru-RU"/>
        </w:rPr>
        <w:t xml:space="preserve"> год, проводимым районным отделом государственной статистики, на крупных и средних предприятиях,  организациях и учреждениях во всех сферах экономики Подпорожского района занято </w:t>
      </w:r>
      <w:r w:rsidR="000B19FD" w:rsidRPr="00ED2165">
        <w:rPr>
          <w:rFonts w:ascii="Times New Roman" w:hAnsi="Times New Roman"/>
          <w:sz w:val="28"/>
          <w:szCs w:val="28"/>
          <w:lang w:eastAsia="ru-RU"/>
        </w:rPr>
        <w:t>4103</w:t>
      </w:r>
      <w:r w:rsidR="00CA2CD9" w:rsidRPr="00ED2165">
        <w:rPr>
          <w:rFonts w:ascii="Times New Roman" w:hAnsi="Times New Roman"/>
          <w:sz w:val="28"/>
          <w:szCs w:val="28"/>
          <w:lang w:eastAsia="ru-RU"/>
        </w:rPr>
        <w:t xml:space="preserve"> </w:t>
      </w:r>
      <w:r w:rsidRPr="00ED2165">
        <w:rPr>
          <w:rFonts w:ascii="Times New Roman" w:hAnsi="Times New Roman"/>
          <w:sz w:val="28"/>
          <w:szCs w:val="28"/>
          <w:lang w:eastAsia="ru-RU"/>
        </w:rPr>
        <w:t>чел., по сравнению с 20</w:t>
      </w:r>
      <w:r w:rsidR="00287CC2" w:rsidRPr="00ED2165">
        <w:rPr>
          <w:rFonts w:ascii="Times New Roman" w:hAnsi="Times New Roman"/>
          <w:sz w:val="28"/>
          <w:szCs w:val="28"/>
          <w:lang w:eastAsia="ru-RU"/>
        </w:rPr>
        <w:t>2</w:t>
      </w:r>
      <w:r w:rsidR="00CA2CD9" w:rsidRPr="00ED2165">
        <w:rPr>
          <w:rFonts w:ascii="Times New Roman" w:hAnsi="Times New Roman"/>
          <w:sz w:val="28"/>
          <w:szCs w:val="28"/>
          <w:lang w:eastAsia="ru-RU"/>
        </w:rPr>
        <w:t>1</w:t>
      </w:r>
      <w:r w:rsidRPr="00ED2165">
        <w:rPr>
          <w:rFonts w:ascii="Times New Roman" w:hAnsi="Times New Roman"/>
          <w:sz w:val="28"/>
          <w:szCs w:val="28"/>
          <w:lang w:eastAsia="ru-RU"/>
        </w:rPr>
        <w:t xml:space="preserve"> годом средняя численность работников </w:t>
      </w:r>
      <w:r w:rsidR="00645712" w:rsidRPr="00ED2165">
        <w:rPr>
          <w:rFonts w:ascii="Times New Roman" w:hAnsi="Times New Roman"/>
          <w:sz w:val="28"/>
          <w:szCs w:val="28"/>
          <w:lang w:eastAsia="ru-RU"/>
        </w:rPr>
        <w:t>уменьшилась</w:t>
      </w:r>
      <w:r w:rsidRPr="00ED2165">
        <w:rPr>
          <w:rFonts w:ascii="Times New Roman" w:hAnsi="Times New Roman"/>
          <w:sz w:val="28"/>
          <w:szCs w:val="28"/>
          <w:lang w:eastAsia="ru-RU"/>
        </w:rPr>
        <w:t xml:space="preserve"> на </w:t>
      </w:r>
      <w:r w:rsidR="00CA2CD9" w:rsidRPr="00ED2165">
        <w:rPr>
          <w:rFonts w:ascii="Times New Roman" w:hAnsi="Times New Roman"/>
          <w:sz w:val="28"/>
          <w:szCs w:val="28"/>
          <w:lang w:eastAsia="ru-RU"/>
        </w:rPr>
        <w:t>37</w:t>
      </w:r>
      <w:r w:rsidR="006E2A13" w:rsidRPr="00ED2165">
        <w:rPr>
          <w:rFonts w:ascii="Times New Roman" w:hAnsi="Times New Roman"/>
          <w:sz w:val="28"/>
          <w:szCs w:val="28"/>
          <w:lang w:eastAsia="ru-RU"/>
        </w:rPr>
        <w:t xml:space="preserve"> человек</w:t>
      </w:r>
      <w:r w:rsidRPr="00ED2165">
        <w:rPr>
          <w:rFonts w:ascii="Times New Roman" w:hAnsi="Times New Roman"/>
          <w:sz w:val="28"/>
          <w:szCs w:val="28"/>
          <w:lang w:eastAsia="ru-RU"/>
        </w:rPr>
        <w:t xml:space="preserve">, или на </w:t>
      </w:r>
      <w:r w:rsidR="00CA2CD9" w:rsidRPr="00ED2165">
        <w:rPr>
          <w:rFonts w:ascii="Times New Roman" w:hAnsi="Times New Roman"/>
          <w:sz w:val="28"/>
          <w:szCs w:val="28"/>
          <w:lang w:eastAsia="ru-RU"/>
        </w:rPr>
        <w:t>0</w:t>
      </w:r>
      <w:r w:rsidRPr="00ED2165">
        <w:rPr>
          <w:rFonts w:ascii="Times New Roman" w:hAnsi="Times New Roman"/>
          <w:sz w:val="28"/>
          <w:szCs w:val="28"/>
          <w:lang w:eastAsia="ru-RU"/>
        </w:rPr>
        <w:t>,</w:t>
      </w:r>
      <w:r w:rsidR="00CA2CD9" w:rsidRPr="00ED2165">
        <w:rPr>
          <w:rFonts w:ascii="Times New Roman" w:hAnsi="Times New Roman"/>
          <w:sz w:val="28"/>
          <w:szCs w:val="28"/>
          <w:lang w:eastAsia="ru-RU"/>
        </w:rPr>
        <w:t>9</w:t>
      </w:r>
      <w:r w:rsidRPr="00ED2165">
        <w:rPr>
          <w:rFonts w:ascii="Times New Roman" w:hAnsi="Times New Roman"/>
          <w:sz w:val="28"/>
          <w:szCs w:val="28"/>
          <w:lang w:eastAsia="ru-RU"/>
        </w:rPr>
        <w:t>%.</w:t>
      </w:r>
    </w:p>
    <w:p w:rsidR="00E0265F" w:rsidRPr="00ED2165" w:rsidRDefault="00E0265F" w:rsidP="00567B17">
      <w:pPr>
        <w:spacing w:after="0" w:line="240" w:lineRule="auto"/>
        <w:ind w:firstLine="851"/>
        <w:jc w:val="both"/>
        <w:rPr>
          <w:rFonts w:ascii="Times New Roman" w:eastAsia="SimSun" w:hAnsi="Times New Roman"/>
          <w:sz w:val="28"/>
          <w:szCs w:val="28"/>
          <w:lang w:eastAsia="zh-CN" w:bidi="hi-IN"/>
        </w:rPr>
      </w:pPr>
      <w:r w:rsidRPr="00ED2165">
        <w:rPr>
          <w:rFonts w:ascii="Times New Roman" w:eastAsia="SimSun" w:hAnsi="Times New Roman"/>
          <w:sz w:val="28"/>
          <w:szCs w:val="28"/>
          <w:lang w:eastAsia="zh-CN" w:bidi="hi-IN"/>
        </w:rPr>
        <w:lastRenderedPageBreak/>
        <w:t xml:space="preserve">Среднемесячная начисленная заработная плата увеличилась на </w:t>
      </w:r>
      <w:r w:rsidR="004B5C07" w:rsidRPr="00ED2165">
        <w:rPr>
          <w:rFonts w:ascii="Times New Roman" w:eastAsia="SimSun" w:hAnsi="Times New Roman"/>
          <w:sz w:val="28"/>
          <w:szCs w:val="28"/>
          <w:lang w:eastAsia="zh-CN" w:bidi="hi-IN"/>
        </w:rPr>
        <w:t>3</w:t>
      </w:r>
      <w:r w:rsidR="006C792A" w:rsidRPr="00ED2165">
        <w:rPr>
          <w:rFonts w:ascii="Times New Roman" w:eastAsia="SimSun" w:hAnsi="Times New Roman"/>
          <w:sz w:val="28"/>
          <w:szCs w:val="28"/>
          <w:lang w:eastAsia="zh-CN" w:bidi="hi-IN"/>
        </w:rPr>
        <w:t>884</w:t>
      </w:r>
      <w:r w:rsidRPr="00ED2165">
        <w:rPr>
          <w:rFonts w:ascii="Times New Roman" w:hAnsi="Times New Roman"/>
          <w:sz w:val="28"/>
          <w:szCs w:val="28"/>
          <w:lang w:eastAsia="ru-RU"/>
        </w:rPr>
        <w:t>,</w:t>
      </w:r>
      <w:r w:rsidR="004B5C07" w:rsidRPr="00ED2165">
        <w:rPr>
          <w:rFonts w:ascii="Times New Roman" w:hAnsi="Times New Roman"/>
          <w:sz w:val="28"/>
          <w:szCs w:val="28"/>
          <w:lang w:eastAsia="ru-RU"/>
        </w:rPr>
        <w:t>5</w:t>
      </w:r>
      <w:r w:rsidRPr="00ED2165">
        <w:rPr>
          <w:rFonts w:ascii="Times New Roman" w:hAnsi="Times New Roman"/>
          <w:sz w:val="28"/>
          <w:szCs w:val="28"/>
          <w:lang w:eastAsia="ru-RU"/>
        </w:rPr>
        <w:t xml:space="preserve"> руб</w:t>
      </w:r>
      <w:r w:rsidR="00466ECD" w:rsidRPr="00ED2165">
        <w:rPr>
          <w:rFonts w:ascii="Times New Roman" w:hAnsi="Times New Roman"/>
          <w:sz w:val="28"/>
          <w:szCs w:val="28"/>
          <w:lang w:eastAsia="ru-RU"/>
        </w:rPr>
        <w:t>.</w:t>
      </w:r>
      <w:r w:rsidRPr="00ED2165">
        <w:rPr>
          <w:rFonts w:ascii="Times New Roman" w:hAnsi="Times New Roman"/>
          <w:sz w:val="28"/>
          <w:szCs w:val="28"/>
          <w:lang w:eastAsia="ru-RU"/>
        </w:rPr>
        <w:t xml:space="preserve"> или </w:t>
      </w:r>
      <w:r w:rsidR="006C792A" w:rsidRPr="00ED2165">
        <w:rPr>
          <w:rFonts w:ascii="Times New Roman" w:hAnsi="Times New Roman"/>
          <w:sz w:val="28"/>
          <w:szCs w:val="28"/>
          <w:lang w:eastAsia="ru-RU"/>
        </w:rPr>
        <w:t>8,9</w:t>
      </w:r>
      <w:r w:rsidRPr="00ED2165">
        <w:rPr>
          <w:rFonts w:ascii="Times New Roman" w:eastAsia="SimSun" w:hAnsi="Times New Roman"/>
          <w:sz w:val="28"/>
          <w:szCs w:val="28"/>
          <w:lang w:eastAsia="zh-CN" w:bidi="hi-IN"/>
        </w:rPr>
        <w:t xml:space="preserve"> % на 01.01.202</w:t>
      </w:r>
      <w:r w:rsidR="006C792A" w:rsidRPr="00ED2165">
        <w:rPr>
          <w:rFonts w:ascii="Times New Roman" w:eastAsia="SimSun" w:hAnsi="Times New Roman"/>
          <w:sz w:val="28"/>
          <w:szCs w:val="28"/>
          <w:lang w:eastAsia="zh-CN" w:bidi="hi-IN"/>
        </w:rPr>
        <w:t>3</w:t>
      </w:r>
      <w:r w:rsidR="006E2A13" w:rsidRPr="00ED2165">
        <w:rPr>
          <w:rFonts w:ascii="Times New Roman" w:eastAsia="SimSun" w:hAnsi="Times New Roman"/>
          <w:sz w:val="28"/>
          <w:szCs w:val="28"/>
          <w:lang w:eastAsia="zh-CN" w:bidi="hi-IN"/>
        </w:rPr>
        <w:t xml:space="preserve">г. </w:t>
      </w:r>
      <w:r w:rsidRPr="00ED2165">
        <w:rPr>
          <w:rFonts w:ascii="Times New Roman" w:eastAsia="SimSun" w:hAnsi="Times New Roman"/>
          <w:sz w:val="28"/>
          <w:szCs w:val="28"/>
          <w:lang w:eastAsia="zh-CN" w:bidi="hi-IN"/>
        </w:rPr>
        <w:t xml:space="preserve">и составила </w:t>
      </w:r>
      <w:r w:rsidR="006C792A" w:rsidRPr="00ED2165">
        <w:rPr>
          <w:rFonts w:ascii="Times New Roman" w:eastAsia="SimSun" w:hAnsi="Times New Roman"/>
          <w:sz w:val="28"/>
          <w:szCs w:val="28"/>
          <w:lang w:eastAsia="zh-CN" w:bidi="hi-IN"/>
        </w:rPr>
        <w:t>47349,0</w:t>
      </w:r>
      <w:r w:rsidR="004B5C07" w:rsidRPr="00ED2165">
        <w:t xml:space="preserve"> </w:t>
      </w:r>
      <w:r w:rsidRPr="00ED2165">
        <w:rPr>
          <w:rFonts w:ascii="Times New Roman" w:eastAsia="SimSun" w:hAnsi="Times New Roman"/>
          <w:sz w:val="28"/>
          <w:szCs w:val="28"/>
          <w:lang w:eastAsia="zh-CN" w:bidi="hi-IN"/>
        </w:rPr>
        <w:t>руб</w:t>
      </w:r>
      <w:r w:rsidR="00466ECD" w:rsidRPr="00ED2165">
        <w:rPr>
          <w:rFonts w:ascii="Times New Roman" w:eastAsia="SimSun" w:hAnsi="Times New Roman"/>
          <w:sz w:val="28"/>
          <w:szCs w:val="28"/>
          <w:lang w:eastAsia="zh-CN" w:bidi="hi-IN"/>
        </w:rPr>
        <w:t>.</w:t>
      </w:r>
      <w:r w:rsidRPr="00ED2165">
        <w:rPr>
          <w:rFonts w:ascii="Times New Roman" w:eastAsia="SimSun" w:hAnsi="Times New Roman"/>
          <w:sz w:val="28"/>
          <w:szCs w:val="28"/>
          <w:lang w:eastAsia="zh-CN" w:bidi="hi-IN"/>
        </w:rPr>
        <w:t xml:space="preserve"> в среднем на одного работника.</w:t>
      </w:r>
    </w:p>
    <w:p w:rsidR="00567B17" w:rsidRPr="00ED2165" w:rsidRDefault="00567B17" w:rsidP="00567B17">
      <w:pPr>
        <w:spacing w:after="0" w:line="240" w:lineRule="auto"/>
        <w:ind w:firstLine="851"/>
        <w:jc w:val="both"/>
        <w:rPr>
          <w:rFonts w:ascii="Times New Roman" w:eastAsia="SimSun" w:hAnsi="Times New Roman"/>
          <w:sz w:val="28"/>
          <w:szCs w:val="28"/>
          <w:lang w:eastAsia="zh-CN" w:bidi="hi-IN"/>
        </w:rPr>
      </w:pPr>
      <w:r w:rsidRPr="00ED2165">
        <w:rPr>
          <w:rFonts w:ascii="Times New Roman" w:eastAsia="SimSun" w:hAnsi="Times New Roman"/>
          <w:sz w:val="28"/>
          <w:szCs w:val="28"/>
          <w:lang w:eastAsia="zh-CN" w:bidi="hi-IN"/>
        </w:rPr>
        <w:t>Уровень зарегистрированной безработицы на 01.01.202</w:t>
      </w:r>
      <w:r w:rsidR="00A37A3B" w:rsidRPr="00ED2165">
        <w:rPr>
          <w:rFonts w:ascii="Times New Roman" w:eastAsia="SimSun" w:hAnsi="Times New Roman"/>
          <w:sz w:val="28"/>
          <w:szCs w:val="28"/>
          <w:lang w:eastAsia="zh-CN" w:bidi="hi-IN"/>
        </w:rPr>
        <w:t>3</w:t>
      </w:r>
      <w:r w:rsidRPr="00ED2165">
        <w:rPr>
          <w:rFonts w:ascii="Times New Roman" w:eastAsia="SimSun" w:hAnsi="Times New Roman"/>
          <w:sz w:val="28"/>
          <w:szCs w:val="28"/>
          <w:lang w:eastAsia="zh-CN" w:bidi="hi-IN"/>
        </w:rPr>
        <w:t xml:space="preserve"> </w:t>
      </w:r>
      <w:r w:rsidR="00A37A3B" w:rsidRPr="00ED2165">
        <w:rPr>
          <w:rFonts w:ascii="Times New Roman" w:eastAsia="SimSun" w:hAnsi="Times New Roman"/>
          <w:sz w:val="28"/>
          <w:szCs w:val="28"/>
          <w:lang w:eastAsia="zh-CN" w:bidi="hi-IN"/>
        </w:rPr>
        <w:t>увеличился</w:t>
      </w:r>
      <w:r w:rsidRPr="00ED2165">
        <w:rPr>
          <w:rFonts w:ascii="Times New Roman" w:eastAsia="SimSun" w:hAnsi="Times New Roman"/>
          <w:sz w:val="28"/>
          <w:szCs w:val="28"/>
          <w:lang w:eastAsia="zh-CN" w:bidi="hi-IN"/>
        </w:rPr>
        <w:t xml:space="preserve"> на 0,</w:t>
      </w:r>
      <w:r w:rsidR="00A37A3B" w:rsidRPr="00ED2165">
        <w:rPr>
          <w:rFonts w:ascii="Times New Roman" w:eastAsia="SimSun" w:hAnsi="Times New Roman"/>
          <w:sz w:val="28"/>
          <w:szCs w:val="28"/>
          <w:lang w:eastAsia="zh-CN" w:bidi="hi-IN"/>
        </w:rPr>
        <w:t>28</w:t>
      </w:r>
      <w:r w:rsidRPr="00ED2165">
        <w:rPr>
          <w:rFonts w:ascii="Times New Roman" w:eastAsia="SimSun" w:hAnsi="Times New Roman"/>
          <w:sz w:val="28"/>
          <w:szCs w:val="28"/>
          <w:lang w:eastAsia="zh-CN" w:bidi="hi-IN"/>
        </w:rPr>
        <w:t xml:space="preserve"> процентных пункт</w:t>
      </w:r>
      <w:r w:rsidR="00A37A3B" w:rsidRPr="00ED2165">
        <w:rPr>
          <w:rFonts w:ascii="Times New Roman" w:eastAsia="SimSun" w:hAnsi="Times New Roman"/>
          <w:sz w:val="28"/>
          <w:szCs w:val="28"/>
          <w:lang w:eastAsia="zh-CN" w:bidi="hi-IN"/>
        </w:rPr>
        <w:t>ов</w:t>
      </w:r>
      <w:r w:rsidRPr="00ED2165">
        <w:rPr>
          <w:rFonts w:ascii="Times New Roman" w:eastAsia="SimSun" w:hAnsi="Times New Roman"/>
          <w:sz w:val="28"/>
          <w:szCs w:val="28"/>
          <w:lang w:eastAsia="zh-CN" w:bidi="hi-IN"/>
        </w:rPr>
        <w:t xml:space="preserve"> и составил 0,</w:t>
      </w:r>
      <w:r w:rsidR="00A37A3B" w:rsidRPr="00ED2165">
        <w:rPr>
          <w:rFonts w:ascii="Times New Roman" w:eastAsia="SimSun" w:hAnsi="Times New Roman"/>
          <w:sz w:val="28"/>
          <w:szCs w:val="28"/>
          <w:lang w:eastAsia="zh-CN" w:bidi="hi-IN"/>
        </w:rPr>
        <w:t>68</w:t>
      </w:r>
      <w:r w:rsidRPr="00ED2165">
        <w:rPr>
          <w:rFonts w:ascii="Times New Roman" w:eastAsia="SimSun" w:hAnsi="Times New Roman"/>
          <w:sz w:val="28"/>
          <w:szCs w:val="28"/>
          <w:lang w:eastAsia="zh-CN" w:bidi="hi-IN"/>
        </w:rPr>
        <w:t>% от экономически активного населения района.</w:t>
      </w:r>
    </w:p>
    <w:p w:rsidR="00E0265F" w:rsidRPr="00ED2165" w:rsidRDefault="00E0265F" w:rsidP="00E0265F">
      <w:pPr>
        <w:spacing w:after="0" w:line="240" w:lineRule="auto"/>
        <w:ind w:firstLine="709"/>
        <w:jc w:val="both"/>
        <w:rPr>
          <w:rFonts w:ascii="Times New Roman" w:eastAsia="SimSun" w:hAnsi="Times New Roman"/>
          <w:sz w:val="28"/>
          <w:szCs w:val="28"/>
          <w:lang w:eastAsia="zh-CN" w:bidi="hi-IN"/>
        </w:rPr>
      </w:pPr>
      <w:r w:rsidRPr="00ED2165">
        <w:rPr>
          <w:rFonts w:ascii="Times New Roman" w:eastAsia="SimSun" w:hAnsi="Times New Roman"/>
          <w:sz w:val="28"/>
          <w:szCs w:val="28"/>
          <w:lang w:eastAsia="zh-CN" w:bidi="hi-IN"/>
        </w:rPr>
        <w:t>Количество состоящих на учете безработных граждан на 01.01.202</w:t>
      </w:r>
      <w:r w:rsidR="00AE109F" w:rsidRPr="00ED2165">
        <w:rPr>
          <w:rFonts w:ascii="Times New Roman" w:eastAsia="SimSun" w:hAnsi="Times New Roman"/>
          <w:sz w:val="28"/>
          <w:szCs w:val="28"/>
          <w:lang w:eastAsia="zh-CN" w:bidi="hi-IN"/>
        </w:rPr>
        <w:t>3</w:t>
      </w:r>
      <w:r w:rsidRPr="00ED2165">
        <w:rPr>
          <w:rFonts w:ascii="Times New Roman" w:eastAsia="SimSun" w:hAnsi="Times New Roman"/>
          <w:sz w:val="28"/>
          <w:szCs w:val="28"/>
          <w:lang w:eastAsia="zh-CN" w:bidi="hi-IN"/>
        </w:rPr>
        <w:t xml:space="preserve"> года </w:t>
      </w:r>
      <w:r w:rsidR="00F657B1" w:rsidRPr="00ED2165">
        <w:rPr>
          <w:rFonts w:ascii="Times New Roman" w:eastAsia="SimSun" w:hAnsi="Times New Roman"/>
          <w:sz w:val="28"/>
          <w:szCs w:val="28"/>
          <w:lang w:eastAsia="zh-CN" w:bidi="hi-IN"/>
        </w:rPr>
        <w:t xml:space="preserve">увеличилось </w:t>
      </w:r>
      <w:r w:rsidRPr="00ED2165">
        <w:rPr>
          <w:rFonts w:ascii="Times New Roman" w:eastAsia="SimSun" w:hAnsi="Times New Roman"/>
          <w:sz w:val="28"/>
          <w:szCs w:val="28"/>
          <w:lang w:eastAsia="zh-CN" w:bidi="hi-IN"/>
        </w:rPr>
        <w:t xml:space="preserve">на </w:t>
      </w:r>
      <w:r w:rsidR="00F657B1" w:rsidRPr="00ED2165">
        <w:rPr>
          <w:rFonts w:ascii="Times New Roman" w:eastAsia="SimSun" w:hAnsi="Times New Roman"/>
          <w:sz w:val="28"/>
          <w:szCs w:val="28"/>
          <w:lang w:eastAsia="zh-CN" w:bidi="hi-IN"/>
        </w:rPr>
        <w:t>50</w:t>
      </w:r>
      <w:r w:rsidRPr="00ED2165">
        <w:rPr>
          <w:rFonts w:ascii="Times New Roman" w:eastAsia="SimSun" w:hAnsi="Times New Roman"/>
          <w:sz w:val="28"/>
          <w:szCs w:val="28"/>
          <w:lang w:eastAsia="zh-CN" w:bidi="hi-IN"/>
        </w:rPr>
        <w:t xml:space="preserve"> человек или </w:t>
      </w:r>
      <w:r w:rsidR="00F657B1" w:rsidRPr="00ED2165">
        <w:rPr>
          <w:rFonts w:ascii="Times New Roman" w:eastAsia="SimSun" w:hAnsi="Times New Roman"/>
          <w:sz w:val="28"/>
          <w:szCs w:val="28"/>
          <w:lang w:eastAsia="zh-CN" w:bidi="hi-IN"/>
        </w:rPr>
        <w:t>69,4</w:t>
      </w:r>
      <w:r w:rsidR="004D0F8A" w:rsidRPr="00ED2165">
        <w:rPr>
          <w:rFonts w:ascii="Times New Roman" w:eastAsia="SimSun" w:hAnsi="Times New Roman"/>
          <w:sz w:val="28"/>
          <w:szCs w:val="28"/>
          <w:lang w:eastAsia="zh-CN" w:bidi="hi-IN"/>
        </w:rPr>
        <w:t xml:space="preserve"> </w:t>
      </w:r>
      <w:r w:rsidRPr="00ED2165">
        <w:rPr>
          <w:rFonts w:ascii="Times New Roman" w:eastAsia="SimSun" w:hAnsi="Times New Roman"/>
          <w:sz w:val="28"/>
          <w:szCs w:val="28"/>
          <w:lang w:eastAsia="zh-CN" w:bidi="hi-IN"/>
        </w:rPr>
        <w:t xml:space="preserve">% и составило </w:t>
      </w:r>
      <w:r w:rsidR="00F657B1" w:rsidRPr="00ED2165">
        <w:rPr>
          <w:rFonts w:ascii="Times New Roman" w:eastAsia="SimSun" w:hAnsi="Times New Roman"/>
          <w:sz w:val="28"/>
          <w:szCs w:val="28"/>
          <w:lang w:eastAsia="zh-CN" w:bidi="hi-IN"/>
        </w:rPr>
        <w:t>122</w:t>
      </w:r>
      <w:r w:rsidRPr="00ED2165">
        <w:rPr>
          <w:rFonts w:ascii="Times New Roman" w:eastAsia="SimSun" w:hAnsi="Times New Roman"/>
          <w:sz w:val="28"/>
          <w:szCs w:val="28"/>
          <w:lang w:eastAsia="zh-CN" w:bidi="hi-IN"/>
        </w:rPr>
        <w:t xml:space="preserve"> человек</w:t>
      </w:r>
      <w:r w:rsidR="00175B1E" w:rsidRPr="00ED2165">
        <w:rPr>
          <w:rFonts w:ascii="Times New Roman" w:eastAsia="SimSun" w:hAnsi="Times New Roman"/>
          <w:sz w:val="28"/>
          <w:szCs w:val="28"/>
          <w:lang w:eastAsia="zh-CN" w:bidi="hi-IN"/>
        </w:rPr>
        <w:t>а</w:t>
      </w:r>
      <w:r w:rsidRPr="00ED2165">
        <w:rPr>
          <w:rFonts w:ascii="Times New Roman" w:eastAsia="SimSun" w:hAnsi="Times New Roman"/>
          <w:sz w:val="28"/>
          <w:szCs w:val="28"/>
          <w:lang w:eastAsia="zh-CN" w:bidi="hi-IN"/>
        </w:rPr>
        <w:t>.</w:t>
      </w:r>
    </w:p>
    <w:p w:rsidR="00E0265F" w:rsidRPr="00ED2165" w:rsidRDefault="00E0265F" w:rsidP="00E0265F">
      <w:pPr>
        <w:spacing w:after="0" w:line="240" w:lineRule="auto"/>
        <w:ind w:firstLine="708"/>
        <w:jc w:val="both"/>
        <w:rPr>
          <w:rFonts w:ascii="Times New Roman" w:hAnsi="Times New Roman"/>
          <w:bCs/>
          <w:sz w:val="28"/>
          <w:szCs w:val="28"/>
          <w:lang w:eastAsia="ru-RU"/>
        </w:rPr>
      </w:pPr>
      <w:r w:rsidRPr="00ED2165">
        <w:rPr>
          <w:rFonts w:ascii="Times New Roman" w:hAnsi="Times New Roman"/>
          <w:bCs/>
          <w:sz w:val="28"/>
          <w:szCs w:val="28"/>
          <w:lang w:eastAsia="ru-RU"/>
        </w:rPr>
        <w:t>На 1 января 202</w:t>
      </w:r>
      <w:r w:rsidR="00460F67" w:rsidRPr="00ED2165">
        <w:rPr>
          <w:rFonts w:ascii="Times New Roman" w:hAnsi="Times New Roman"/>
          <w:bCs/>
          <w:sz w:val="28"/>
          <w:szCs w:val="28"/>
          <w:lang w:eastAsia="ru-RU"/>
        </w:rPr>
        <w:t>3</w:t>
      </w:r>
      <w:r w:rsidRPr="00ED2165">
        <w:rPr>
          <w:rFonts w:ascii="Times New Roman" w:hAnsi="Times New Roman"/>
          <w:bCs/>
          <w:sz w:val="28"/>
          <w:szCs w:val="28"/>
          <w:lang w:eastAsia="ru-RU"/>
        </w:rPr>
        <w:t xml:space="preserve"> года напряженность на рынке труда составляла </w:t>
      </w:r>
      <w:r w:rsidR="00460F67" w:rsidRPr="00ED2165">
        <w:rPr>
          <w:rFonts w:ascii="Times New Roman" w:hAnsi="Times New Roman"/>
          <w:sz w:val="28"/>
          <w:szCs w:val="28"/>
        </w:rPr>
        <w:t>0,6 безработных граждан на одну вакансию.</w:t>
      </w:r>
    </w:p>
    <w:p w:rsidR="00E0265F" w:rsidRPr="00ED2165" w:rsidRDefault="00E0265F" w:rsidP="00E0265F">
      <w:pPr>
        <w:spacing w:after="0" w:line="240" w:lineRule="auto"/>
        <w:ind w:firstLine="708"/>
        <w:jc w:val="both"/>
        <w:rPr>
          <w:rFonts w:ascii="Times New Roman" w:hAnsi="Times New Roman"/>
          <w:bCs/>
          <w:sz w:val="28"/>
          <w:szCs w:val="28"/>
          <w:lang w:eastAsia="ru-RU"/>
        </w:rPr>
      </w:pPr>
      <w:r w:rsidRPr="00ED2165">
        <w:rPr>
          <w:rFonts w:ascii="Times New Roman" w:hAnsi="Times New Roman"/>
          <w:bCs/>
          <w:sz w:val="28"/>
          <w:szCs w:val="28"/>
          <w:lang w:eastAsia="ru-RU"/>
        </w:rPr>
        <w:t xml:space="preserve">С начала года за государственной услугой содействия в поиске подходящей работы обратилось </w:t>
      </w:r>
      <w:r w:rsidR="00460F67" w:rsidRPr="00ED2165">
        <w:rPr>
          <w:rFonts w:ascii="Times New Roman" w:hAnsi="Times New Roman"/>
          <w:bCs/>
          <w:sz w:val="28"/>
          <w:szCs w:val="28"/>
          <w:lang w:eastAsia="ru-RU"/>
        </w:rPr>
        <w:t>777</w:t>
      </w:r>
      <w:r w:rsidRPr="00ED2165">
        <w:rPr>
          <w:rFonts w:ascii="Times New Roman" w:hAnsi="Times New Roman"/>
          <w:bCs/>
          <w:sz w:val="28"/>
          <w:szCs w:val="28"/>
          <w:lang w:eastAsia="ru-RU"/>
        </w:rPr>
        <w:t xml:space="preserve"> человек.</w:t>
      </w:r>
    </w:p>
    <w:p w:rsidR="00E0265F" w:rsidRPr="00ED2165" w:rsidRDefault="00E0265F" w:rsidP="00E0265F">
      <w:pPr>
        <w:spacing w:after="0" w:line="240" w:lineRule="auto"/>
        <w:ind w:firstLine="708"/>
        <w:jc w:val="both"/>
        <w:rPr>
          <w:rFonts w:ascii="Times New Roman" w:hAnsi="Times New Roman"/>
          <w:bCs/>
          <w:sz w:val="28"/>
          <w:szCs w:val="28"/>
          <w:lang w:eastAsia="ru-RU"/>
        </w:rPr>
      </w:pPr>
      <w:r w:rsidRPr="00ED2165">
        <w:rPr>
          <w:rFonts w:ascii="Times New Roman" w:hAnsi="Times New Roman"/>
          <w:bCs/>
          <w:sz w:val="28"/>
          <w:szCs w:val="28"/>
          <w:lang w:eastAsia="ru-RU"/>
        </w:rPr>
        <w:t xml:space="preserve">Статус безработного присвоен </w:t>
      </w:r>
      <w:r w:rsidR="00460F67" w:rsidRPr="00ED2165">
        <w:rPr>
          <w:rFonts w:ascii="Times New Roman" w:hAnsi="Times New Roman"/>
          <w:bCs/>
          <w:sz w:val="28"/>
          <w:szCs w:val="28"/>
          <w:lang w:eastAsia="ru-RU"/>
        </w:rPr>
        <w:t>283</w:t>
      </w:r>
      <w:r w:rsidRPr="00ED2165">
        <w:rPr>
          <w:rFonts w:ascii="Times New Roman" w:hAnsi="Times New Roman"/>
          <w:bCs/>
          <w:sz w:val="28"/>
          <w:szCs w:val="28"/>
          <w:lang w:eastAsia="ru-RU"/>
        </w:rPr>
        <w:t xml:space="preserve"> гражданам, что на </w:t>
      </w:r>
      <w:r w:rsidR="00460F67" w:rsidRPr="00ED2165">
        <w:rPr>
          <w:rFonts w:ascii="Times New Roman" w:hAnsi="Times New Roman"/>
          <w:bCs/>
          <w:sz w:val="28"/>
          <w:szCs w:val="28"/>
          <w:lang w:eastAsia="ru-RU"/>
        </w:rPr>
        <w:t>14,6</w:t>
      </w:r>
      <w:r w:rsidR="004D0F8A" w:rsidRPr="00ED2165">
        <w:rPr>
          <w:rFonts w:ascii="Times New Roman" w:hAnsi="Times New Roman"/>
          <w:bCs/>
          <w:sz w:val="28"/>
          <w:szCs w:val="28"/>
          <w:lang w:eastAsia="ru-RU"/>
        </w:rPr>
        <w:t>%</w:t>
      </w:r>
      <w:r w:rsidRPr="00ED2165">
        <w:rPr>
          <w:rFonts w:ascii="Times New Roman" w:hAnsi="Times New Roman"/>
          <w:bCs/>
          <w:sz w:val="28"/>
          <w:szCs w:val="28"/>
          <w:lang w:eastAsia="ru-RU"/>
        </w:rPr>
        <w:t xml:space="preserve"> </w:t>
      </w:r>
      <w:r w:rsidR="00460F67" w:rsidRPr="00ED2165">
        <w:rPr>
          <w:rFonts w:ascii="Times New Roman" w:hAnsi="Times New Roman"/>
          <w:bCs/>
          <w:sz w:val="28"/>
          <w:szCs w:val="28"/>
          <w:lang w:eastAsia="ru-RU"/>
        </w:rPr>
        <w:t>больше</w:t>
      </w:r>
      <w:r w:rsidRPr="00ED2165">
        <w:rPr>
          <w:rFonts w:ascii="Times New Roman" w:hAnsi="Times New Roman"/>
          <w:bCs/>
          <w:sz w:val="28"/>
          <w:szCs w:val="28"/>
          <w:lang w:eastAsia="ru-RU"/>
        </w:rPr>
        <w:t xml:space="preserve"> к 20</w:t>
      </w:r>
      <w:r w:rsidR="004D0F8A" w:rsidRPr="00ED2165">
        <w:rPr>
          <w:rFonts w:ascii="Times New Roman" w:hAnsi="Times New Roman"/>
          <w:bCs/>
          <w:sz w:val="28"/>
          <w:szCs w:val="28"/>
          <w:lang w:eastAsia="ru-RU"/>
        </w:rPr>
        <w:t>2</w:t>
      </w:r>
      <w:r w:rsidR="00460F67" w:rsidRPr="00ED2165">
        <w:rPr>
          <w:rFonts w:ascii="Times New Roman" w:hAnsi="Times New Roman"/>
          <w:bCs/>
          <w:sz w:val="28"/>
          <w:szCs w:val="28"/>
          <w:lang w:eastAsia="ru-RU"/>
        </w:rPr>
        <w:t>2</w:t>
      </w:r>
      <w:r w:rsidRPr="00ED2165">
        <w:rPr>
          <w:rFonts w:ascii="Times New Roman" w:hAnsi="Times New Roman"/>
          <w:bCs/>
          <w:sz w:val="28"/>
          <w:szCs w:val="28"/>
          <w:lang w:eastAsia="ru-RU"/>
        </w:rPr>
        <w:t xml:space="preserve"> году.</w:t>
      </w:r>
    </w:p>
    <w:p w:rsidR="00E0265F" w:rsidRPr="008D4501" w:rsidRDefault="00E0265F" w:rsidP="00E0265F">
      <w:pPr>
        <w:pStyle w:val="4"/>
        <w:shd w:val="clear" w:color="auto" w:fill="FFFFFF"/>
        <w:spacing w:before="0" w:after="0" w:line="240" w:lineRule="auto"/>
        <w:ind w:firstLine="709"/>
        <w:jc w:val="both"/>
        <w:rPr>
          <w:rFonts w:ascii="Times New Roman" w:eastAsia="SimSun" w:hAnsi="Times New Roman"/>
          <w:b w:val="0"/>
          <w:bCs w:val="0"/>
          <w:lang w:eastAsia="zh-CN" w:bidi="hi-IN"/>
        </w:rPr>
      </w:pPr>
      <w:r w:rsidRPr="00ED2165">
        <w:rPr>
          <w:rFonts w:ascii="Times New Roman" w:eastAsia="SimSun" w:hAnsi="Times New Roman"/>
          <w:b w:val="0"/>
          <w:bCs w:val="0"/>
          <w:lang w:eastAsia="zh-CN" w:bidi="hi-IN"/>
        </w:rPr>
        <w:t>Число трудоустроенных на все виды работ за 20</w:t>
      </w:r>
      <w:r w:rsidR="004D0F8A" w:rsidRPr="00ED2165">
        <w:rPr>
          <w:rFonts w:ascii="Times New Roman" w:eastAsia="SimSun" w:hAnsi="Times New Roman"/>
          <w:b w:val="0"/>
          <w:bCs w:val="0"/>
          <w:lang w:eastAsia="zh-CN" w:bidi="hi-IN"/>
        </w:rPr>
        <w:t>2</w:t>
      </w:r>
      <w:r w:rsidR="00460F67" w:rsidRPr="00ED2165">
        <w:rPr>
          <w:rFonts w:ascii="Times New Roman" w:eastAsia="SimSun" w:hAnsi="Times New Roman"/>
          <w:b w:val="0"/>
          <w:bCs w:val="0"/>
          <w:lang w:eastAsia="zh-CN" w:bidi="hi-IN"/>
        </w:rPr>
        <w:t>2</w:t>
      </w:r>
      <w:r w:rsidRPr="00ED2165">
        <w:rPr>
          <w:rFonts w:ascii="Times New Roman" w:eastAsia="SimSun" w:hAnsi="Times New Roman"/>
          <w:b w:val="0"/>
          <w:bCs w:val="0"/>
          <w:lang w:eastAsia="zh-CN" w:bidi="hi-IN"/>
        </w:rPr>
        <w:t xml:space="preserve"> год составило </w:t>
      </w:r>
      <w:r w:rsidR="00460F67" w:rsidRPr="00ED2165">
        <w:rPr>
          <w:rFonts w:ascii="Times New Roman" w:eastAsia="SimSun" w:hAnsi="Times New Roman"/>
          <w:b w:val="0"/>
          <w:bCs w:val="0"/>
          <w:lang w:eastAsia="zh-CN" w:bidi="hi-IN"/>
        </w:rPr>
        <w:t>4</w:t>
      </w:r>
      <w:r w:rsidR="00B17D4F" w:rsidRPr="00ED2165">
        <w:rPr>
          <w:rFonts w:ascii="Times New Roman" w:eastAsia="SimSun" w:hAnsi="Times New Roman"/>
          <w:b w:val="0"/>
          <w:bCs w:val="0"/>
          <w:lang w:eastAsia="zh-CN" w:bidi="hi-IN"/>
        </w:rPr>
        <w:t>9</w:t>
      </w:r>
      <w:r w:rsidR="00460F67" w:rsidRPr="00ED2165">
        <w:rPr>
          <w:rFonts w:ascii="Times New Roman" w:eastAsia="SimSun" w:hAnsi="Times New Roman"/>
          <w:b w:val="0"/>
          <w:bCs w:val="0"/>
          <w:lang w:eastAsia="zh-CN" w:bidi="hi-IN"/>
        </w:rPr>
        <w:t>1</w:t>
      </w:r>
      <w:r w:rsidR="00B17D4F" w:rsidRPr="00ED2165">
        <w:rPr>
          <w:rFonts w:ascii="Times New Roman" w:eastAsia="SimSun" w:hAnsi="Times New Roman"/>
          <w:b w:val="0"/>
          <w:bCs w:val="0"/>
          <w:lang w:eastAsia="zh-CN" w:bidi="hi-IN"/>
        </w:rPr>
        <w:t xml:space="preserve"> </w:t>
      </w:r>
      <w:r w:rsidRPr="00ED2165">
        <w:rPr>
          <w:rFonts w:ascii="Times New Roman" w:eastAsia="SimSun" w:hAnsi="Times New Roman"/>
          <w:b w:val="0"/>
          <w:bCs w:val="0"/>
          <w:lang w:eastAsia="zh-CN" w:bidi="hi-IN"/>
        </w:rPr>
        <w:t>человек.</w:t>
      </w:r>
    </w:p>
    <w:p w:rsidR="00E74362" w:rsidRDefault="00E74362" w:rsidP="00E74362">
      <w:pPr>
        <w:pStyle w:val="a3"/>
        <w:spacing w:after="0" w:line="240" w:lineRule="auto"/>
        <w:ind w:left="0" w:firstLine="567"/>
        <w:jc w:val="both"/>
        <w:rPr>
          <w:rFonts w:ascii="Times New Roman" w:hAnsi="Times New Roman"/>
          <w:sz w:val="28"/>
          <w:szCs w:val="28"/>
        </w:rPr>
      </w:pPr>
    </w:p>
    <w:p w:rsidR="00865184" w:rsidRDefault="00865184" w:rsidP="000F6F67">
      <w:pPr>
        <w:pStyle w:val="a3"/>
        <w:numPr>
          <w:ilvl w:val="0"/>
          <w:numId w:val="1"/>
        </w:numPr>
        <w:jc w:val="center"/>
        <w:rPr>
          <w:rFonts w:ascii="Times New Roman" w:hAnsi="Times New Roman"/>
          <w:b/>
          <w:sz w:val="28"/>
          <w:szCs w:val="28"/>
        </w:rPr>
      </w:pPr>
      <w:r w:rsidRPr="000F6F67">
        <w:rPr>
          <w:rFonts w:ascii="Times New Roman" w:hAnsi="Times New Roman"/>
          <w:b/>
          <w:sz w:val="28"/>
          <w:szCs w:val="28"/>
        </w:rPr>
        <w:t>Инвестиционная инфраструктура</w:t>
      </w:r>
    </w:p>
    <w:p w:rsidR="00865184" w:rsidRPr="000F6F67" w:rsidRDefault="00865184" w:rsidP="000F6F67">
      <w:pPr>
        <w:pStyle w:val="a3"/>
        <w:spacing w:after="0" w:line="240" w:lineRule="auto"/>
        <w:ind w:left="360"/>
        <w:rPr>
          <w:rFonts w:ascii="Times New Roman" w:hAnsi="Times New Roman"/>
          <w:b/>
          <w:sz w:val="28"/>
          <w:szCs w:val="28"/>
        </w:rPr>
      </w:pPr>
    </w:p>
    <w:p w:rsidR="00865184" w:rsidRPr="00067138" w:rsidRDefault="00865184" w:rsidP="000F6F67">
      <w:pPr>
        <w:pStyle w:val="a3"/>
        <w:numPr>
          <w:ilvl w:val="1"/>
          <w:numId w:val="1"/>
        </w:num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067138">
        <w:rPr>
          <w:rFonts w:ascii="Times New Roman" w:hAnsi="Times New Roman"/>
          <w:sz w:val="28"/>
          <w:szCs w:val="28"/>
          <w:u w:val="single"/>
        </w:rPr>
        <w:t>Транспортно-логистическая  инфраструктура.</w:t>
      </w:r>
    </w:p>
    <w:p w:rsidR="00865184" w:rsidRPr="00067138" w:rsidRDefault="00865184" w:rsidP="00096778">
      <w:pPr>
        <w:pStyle w:val="ac"/>
        <w:jc w:val="both"/>
        <w:rPr>
          <w:rFonts w:ascii="Times New Roman" w:hAnsi="Times New Roman"/>
          <w:sz w:val="28"/>
          <w:szCs w:val="28"/>
        </w:rPr>
      </w:pPr>
      <w:r w:rsidRPr="00067138">
        <w:rPr>
          <w:rFonts w:ascii="Times New Roman" w:hAnsi="Times New Roman"/>
          <w:sz w:val="28"/>
          <w:szCs w:val="28"/>
        </w:rPr>
        <w:t>Подпорожский район имеет хорошо развитую транспортную сеть:</w:t>
      </w:r>
    </w:p>
    <w:p w:rsidR="00865184" w:rsidRPr="00067138" w:rsidRDefault="00096778" w:rsidP="00096778">
      <w:pPr>
        <w:pStyle w:val="ac"/>
        <w:tabs>
          <w:tab w:val="left" w:pos="426"/>
        </w:tabs>
        <w:ind w:firstLine="567"/>
        <w:jc w:val="both"/>
        <w:rPr>
          <w:rFonts w:ascii="Times New Roman" w:hAnsi="Times New Roman"/>
          <w:sz w:val="28"/>
          <w:szCs w:val="28"/>
        </w:rPr>
      </w:pPr>
      <w:r w:rsidRPr="00067138">
        <w:rPr>
          <w:rFonts w:ascii="Times New Roman" w:hAnsi="Times New Roman"/>
          <w:sz w:val="28"/>
          <w:szCs w:val="28"/>
        </w:rPr>
        <w:t>- ж</w:t>
      </w:r>
      <w:r w:rsidR="00865184" w:rsidRPr="00067138">
        <w:rPr>
          <w:rFonts w:ascii="Times New Roman" w:hAnsi="Times New Roman"/>
          <w:sz w:val="28"/>
          <w:szCs w:val="28"/>
        </w:rPr>
        <w:t>елезнодорожный транспорт</w:t>
      </w:r>
      <w:r w:rsidR="00FD1D13" w:rsidRPr="00FD1D13">
        <w:rPr>
          <w:rFonts w:ascii="Times New Roman" w:hAnsi="Times New Roman"/>
          <w:sz w:val="28"/>
          <w:szCs w:val="28"/>
        </w:rPr>
        <w:t>:</w:t>
      </w:r>
      <w:r w:rsidR="00865184" w:rsidRPr="00067138">
        <w:rPr>
          <w:rFonts w:ascii="Times New Roman" w:hAnsi="Times New Roman"/>
          <w:sz w:val="28"/>
          <w:szCs w:val="28"/>
        </w:rPr>
        <w:t xml:space="preserve"> </w:t>
      </w:r>
      <w:proofErr w:type="gramStart"/>
      <w:r w:rsidR="00865184" w:rsidRPr="00067138">
        <w:rPr>
          <w:rFonts w:ascii="Times New Roman" w:hAnsi="Times New Roman"/>
          <w:sz w:val="28"/>
          <w:szCs w:val="28"/>
        </w:rPr>
        <w:t xml:space="preserve">Октябрьская железная дорога  Санкт-Петербург - Мурманск; ж/д ст. </w:t>
      </w:r>
      <w:proofErr w:type="spellStart"/>
      <w:r w:rsidR="00865184" w:rsidRPr="00067138">
        <w:rPr>
          <w:rFonts w:ascii="Times New Roman" w:hAnsi="Times New Roman"/>
          <w:sz w:val="28"/>
          <w:szCs w:val="28"/>
        </w:rPr>
        <w:t>Яндеба</w:t>
      </w:r>
      <w:proofErr w:type="spellEnd"/>
      <w:r w:rsidR="00865184" w:rsidRPr="00067138">
        <w:rPr>
          <w:rFonts w:ascii="Times New Roman" w:hAnsi="Times New Roman"/>
          <w:sz w:val="28"/>
          <w:szCs w:val="28"/>
        </w:rPr>
        <w:t>, ст. Подпорожье, узловая станция Свирь, ст. Токари;</w:t>
      </w:r>
      <w:proofErr w:type="gramEnd"/>
    </w:p>
    <w:p w:rsidR="00865184" w:rsidRPr="00067138" w:rsidRDefault="00096778" w:rsidP="00096778">
      <w:pPr>
        <w:pStyle w:val="ac"/>
        <w:tabs>
          <w:tab w:val="left" w:pos="426"/>
        </w:tabs>
        <w:ind w:left="142" w:firstLine="425"/>
        <w:jc w:val="both"/>
        <w:rPr>
          <w:rFonts w:ascii="Times New Roman" w:hAnsi="Times New Roman"/>
          <w:sz w:val="28"/>
          <w:szCs w:val="28"/>
        </w:rPr>
      </w:pPr>
      <w:r w:rsidRPr="00067138">
        <w:rPr>
          <w:rFonts w:ascii="Times New Roman" w:hAnsi="Times New Roman"/>
          <w:sz w:val="28"/>
          <w:szCs w:val="28"/>
        </w:rPr>
        <w:t>- а</w:t>
      </w:r>
      <w:r w:rsidR="00865184" w:rsidRPr="00067138">
        <w:rPr>
          <w:rFonts w:ascii="Times New Roman" w:hAnsi="Times New Roman"/>
          <w:sz w:val="28"/>
          <w:szCs w:val="28"/>
        </w:rPr>
        <w:t>втомобильный транспорт</w:t>
      </w:r>
    </w:p>
    <w:p w:rsidR="00244E87" w:rsidRPr="00067138" w:rsidRDefault="00244E87" w:rsidP="00244E87">
      <w:pPr>
        <w:pStyle w:val="ac"/>
        <w:tabs>
          <w:tab w:val="left" w:pos="567"/>
        </w:tabs>
        <w:ind w:firstLine="567"/>
        <w:jc w:val="both"/>
        <w:rPr>
          <w:rFonts w:ascii="Times New Roman" w:hAnsi="Times New Roman"/>
          <w:sz w:val="28"/>
          <w:szCs w:val="28"/>
        </w:rPr>
      </w:pPr>
      <w:r w:rsidRPr="00067138">
        <w:rPr>
          <w:rFonts w:ascii="Times New Roman" w:hAnsi="Times New Roman"/>
          <w:sz w:val="28"/>
          <w:szCs w:val="28"/>
        </w:rPr>
        <w:t xml:space="preserve">По территории района проходит автомобильная дорога общего пользования федерального значения А-215 «Лодейное Поле – Вытегра – </w:t>
      </w:r>
      <w:proofErr w:type="spellStart"/>
      <w:r w:rsidRPr="00067138">
        <w:rPr>
          <w:rFonts w:ascii="Times New Roman" w:hAnsi="Times New Roman"/>
          <w:sz w:val="28"/>
          <w:szCs w:val="28"/>
        </w:rPr>
        <w:t>Прокшино</w:t>
      </w:r>
      <w:proofErr w:type="spellEnd"/>
      <w:r w:rsidRPr="00067138">
        <w:rPr>
          <w:rFonts w:ascii="Times New Roman" w:hAnsi="Times New Roman"/>
          <w:sz w:val="28"/>
          <w:szCs w:val="28"/>
        </w:rPr>
        <w:t xml:space="preserve"> – Плесецк – </w:t>
      </w:r>
      <w:proofErr w:type="spellStart"/>
      <w:r w:rsidRPr="00067138">
        <w:rPr>
          <w:rFonts w:ascii="Times New Roman" w:hAnsi="Times New Roman"/>
          <w:sz w:val="28"/>
          <w:szCs w:val="28"/>
        </w:rPr>
        <w:t>Брин</w:t>
      </w:r>
      <w:proofErr w:type="spellEnd"/>
      <w:r w:rsidRPr="00067138">
        <w:rPr>
          <w:rFonts w:ascii="Times New Roman" w:hAnsi="Times New Roman"/>
          <w:sz w:val="28"/>
          <w:szCs w:val="28"/>
        </w:rPr>
        <w:t>-Наволок». Общая протяженность дорог составляет 814,118 км., из которых: 103,0 км – автодороги федерального значения, 465,418 км - автодороги регионального подчинения, 245,7 км</w:t>
      </w:r>
      <w:proofErr w:type="gramStart"/>
      <w:r w:rsidRPr="00067138">
        <w:rPr>
          <w:rFonts w:ascii="Times New Roman" w:hAnsi="Times New Roman"/>
          <w:sz w:val="28"/>
          <w:szCs w:val="28"/>
        </w:rPr>
        <w:t>.</w:t>
      </w:r>
      <w:proofErr w:type="gramEnd"/>
      <w:r w:rsidRPr="00067138">
        <w:rPr>
          <w:rFonts w:ascii="Times New Roman" w:hAnsi="Times New Roman"/>
          <w:sz w:val="28"/>
          <w:szCs w:val="28"/>
        </w:rPr>
        <w:t xml:space="preserve"> – </w:t>
      </w:r>
      <w:proofErr w:type="gramStart"/>
      <w:r w:rsidRPr="00067138">
        <w:rPr>
          <w:rFonts w:ascii="Times New Roman" w:hAnsi="Times New Roman"/>
          <w:sz w:val="28"/>
          <w:szCs w:val="28"/>
        </w:rPr>
        <w:t>д</w:t>
      </w:r>
      <w:proofErr w:type="gramEnd"/>
      <w:r w:rsidRPr="00067138">
        <w:rPr>
          <w:rFonts w:ascii="Times New Roman" w:hAnsi="Times New Roman"/>
          <w:sz w:val="28"/>
          <w:szCs w:val="28"/>
        </w:rPr>
        <w:t xml:space="preserve">ороги местного значения. Административные центры всех поселений связывают с городом Подпорожье асфальтированные дороги. Пассажирские перевозки по муниципальным маршрутам обеспечивает МУТП ПМР «Автогарант-Плюс» и два частных перевозчика. Все населённые пункты обеспечены регулярным сообщением - кроме 10 деревень в Винницком сельском поселении. Сообщение с тремя сельскими населёнными пунктами в Вознесенском городском поселении, расположенными на правом берегу реки Свирь, обеспечивает грузопассажирский паром. </w:t>
      </w:r>
      <w:r w:rsidR="0060433A">
        <w:rPr>
          <w:rFonts w:ascii="Times New Roman" w:hAnsi="Times New Roman"/>
          <w:sz w:val="28"/>
          <w:szCs w:val="28"/>
        </w:rPr>
        <w:t>С</w:t>
      </w:r>
      <w:r w:rsidR="00E537F6" w:rsidRPr="00E537F6">
        <w:rPr>
          <w:rFonts w:ascii="Times New Roman" w:hAnsi="Times New Roman"/>
          <w:sz w:val="28"/>
          <w:szCs w:val="28"/>
        </w:rPr>
        <w:t xml:space="preserve"> 202</w:t>
      </w:r>
      <w:r w:rsidR="0060433A">
        <w:rPr>
          <w:rFonts w:ascii="Times New Roman" w:hAnsi="Times New Roman"/>
          <w:sz w:val="28"/>
          <w:szCs w:val="28"/>
        </w:rPr>
        <w:t>1</w:t>
      </w:r>
      <w:r w:rsidR="00E537F6" w:rsidRPr="00E537F6">
        <w:rPr>
          <w:rFonts w:ascii="Times New Roman" w:hAnsi="Times New Roman"/>
          <w:sz w:val="28"/>
          <w:szCs w:val="28"/>
        </w:rPr>
        <w:t xml:space="preserve"> год</w:t>
      </w:r>
      <w:r w:rsidR="0060433A">
        <w:rPr>
          <w:rFonts w:ascii="Times New Roman" w:hAnsi="Times New Roman"/>
          <w:sz w:val="28"/>
          <w:szCs w:val="28"/>
        </w:rPr>
        <w:t>а</w:t>
      </w:r>
      <w:r w:rsidR="00E537F6" w:rsidRPr="00E537F6">
        <w:rPr>
          <w:rFonts w:ascii="Times New Roman" w:hAnsi="Times New Roman"/>
          <w:sz w:val="28"/>
          <w:szCs w:val="28"/>
        </w:rPr>
        <w:t xml:space="preserve"> </w:t>
      </w:r>
      <w:r w:rsidR="0060433A">
        <w:rPr>
          <w:rFonts w:ascii="Times New Roman" w:hAnsi="Times New Roman"/>
          <w:sz w:val="28"/>
          <w:szCs w:val="28"/>
        </w:rPr>
        <w:t xml:space="preserve">осуществляется </w:t>
      </w:r>
      <w:r w:rsidR="00E537F6" w:rsidRPr="00E537F6">
        <w:rPr>
          <w:rFonts w:ascii="Times New Roman" w:hAnsi="Times New Roman"/>
          <w:sz w:val="28"/>
          <w:szCs w:val="28"/>
        </w:rPr>
        <w:t>строительств</w:t>
      </w:r>
      <w:r w:rsidR="0060433A">
        <w:rPr>
          <w:rFonts w:ascii="Times New Roman" w:hAnsi="Times New Roman"/>
          <w:sz w:val="28"/>
          <w:szCs w:val="28"/>
        </w:rPr>
        <w:t>о</w:t>
      </w:r>
      <w:r w:rsidR="00E537F6" w:rsidRPr="00E537F6">
        <w:rPr>
          <w:rFonts w:ascii="Times New Roman" w:hAnsi="Times New Roman"/>
          <w:sz w:val="28"/>
          <w:szCs w:val="28"/>
        </w:rPr>
        <w:t xml:space="preserve"> автостанции в городе Подпорожье </w:t>
      </w:r>
      <w:r w:rsidR="00E537F6" w:rsidRPr="00067138">
        <w:rPr>
          <w:rFonts w:ascii="Times New Roman" w:hAnsi="Times New Roman"/>
          <w:sz w:val="28"/>
          <w:szCs w:val="28"/>
        </w:rPr>
        <w:t>по адресу: Ленинградская область, г. Подпорожье, ул. Октябрят, д.10</w:t>
      </w:r>
      <w:r w:rsidRPr="00067138">
        <w:rPr>
          <w:rFonts w:ascii="Times New Roman" w:hAnsi="Times New Roman"/>
          <w:sz w:val="28"/>
          <w:szCs w:val="28"/>
        </w:rPr>
        <w:t>.</w:t>
      </w:r>
    </w:p>
    <w:p w:rsidR="00865184" w:rsidRPr="003026BC" w:rsidRDefault="00E64575" w:rsidP="00E64575">
      <w:pPr>
        <w:pStyle w:val="ac"/>
        <w:tabs>
          <w:tab w:val="left" w:pos="426"/>
        </w:tabs>
        <w:ind w:left="142" w:firstLine="425"/>
        <w:jc w:val="both"/>
        <w:rPr>
          <w:rFonts w:ascii="Times New Roman" w:hAnsi="Times New Roman"/>
          <w:sz w:val="28"/>
          <w:szCs w:val="28"/>
        </w:rPr>
      </w:pPr>
      <w:r w:rsidRPr="00067138">
        <w:rPr>
          <w:rFonts w:ascii="Times New Roman" w:hAnsi="Times New Roman"/>
          <w:sz w:val="28"/>
          <w:szCs w:val="28"/>
        </w:rPr>
        <w:t>- в</w:t>
      </w:r>
      <w:r w:rsidR="00865184" w:rsidRPr="00067138">
        <w:rPr>
          <w:rFonts w:ascii="Times New Roman" w:hAnsi="Times New Roman"/>
          <w:sz w:val="28"/>
          <w:szCs w:val="28"/>
        </w:rPr>
        <w:t>одный транспорт</w:t>
      </w:r>
      <w:r w:rsidR="00FD1D13" w:rsidRPr="00FD1D13">
        <w:rPr>
          <w:rFonts w:ascii="Times New Roman" w:hAnsi="Times New Roman"/>
          <w:sz w:val="28"/>
          <w:szCs w:val="28"/>
        </w:rPr>
        <w:t>:</w:t>
      </w:r>
      <w:r w:rsidR="00865184" w:rsidRPr="00067138">
        <w:rPr>
          <w:rFonts w:ascii="Times New Roman" w:hAnsi="Times New Roman"/>
          <w:sz w:val="28"/>
          <w:szCs w:val="28"/>
        </w:rPr>
        <w:t xml:space="preserve"> река  Свирь, часть </w:t>
      </w:r>
      <w:proofErr w:type="spellStart"/>
      <w:r w:rsidR="00865184" w:rsidRPr="00067138">
        <w:rPr>
          <w:rFonts w:ascii="Times New Roman" w:hAnsi="Times New Roman"/>
          <w:sz w:val="28"/>
          <w:szCs w:val="28"/>
        </w:rPr>
        <w:t>Беломоро</w:t>
      </w:r>
      <w:proofErr w:type="spellEnd"/>
      <w:r w:rsidR="00865184" w:rsidRPr="00067138">
        <w:rPr>
          <w:rFonts w:ascii="Times New Roman" w:hAnsi="Times New Roman"/>
          <w:sz w:val="28"/>
          <w:szCs w:val="28"/>
        </w:rPr>
        <w:t xml:space="preserve">-Балтийского и </w:t>
      </w:r>
      <w:proofErr w:type="gramStart"/>
      <w:r w:rsidR="00865184" w:rsidRPr="00067138">
        <w:rPr>
          <w:rFonts w:ascii="Times New Roman" w:hAnsi="Times New Roman"/>
          <w:sz w:val="28"/>
          <w:szCs w:val="28"/>
        </w:rPr>
        <w:t>Волго-Балтийского</w:t>
      </w:r>
      <w:proofErr w:type="gramEnd"/>
      <w:r w:rsidR="00865184" w:rsidRPr="00067138">
        <w:rPr>
          <w:rFonts w:ascii="Times New Roman" w:hAnsi="Times New Roman"/>
          <w:sz w:val="28"/>
          <w:szCs w:val="28"/>
        </w:rPr>
        <w:t xml:space="preserve"> путей. На территории района имеются грузовые причалы, принадлежащие предприятиям: в п. Важины, п. Вознесенье, п. Никольский,            г. Подпорожье и вблизи </w:t>
      </w:r>
      <w:proofErr w:type="spellStart"/>
      <w:r w:rsidR="00865184" w:rsidRPr="00067138">
        <w:rPr>
          <w:rFonts w:ascii="Times New Roman" w:hAnsi="Times New Roman"/>
          <w:sz w:val="28"/>
          <w:szCs w:val="28"/>
        </w:rPr>
        <w:t>ур</w:t>
      </w:r>
      <w:proofErr w:type="spellEnd"/>
      <w:r w:rsidR="00865184" w:rsidRPr="00067138">
        <w:rPr>
          <w:rFonts w:ascii="Times New Roman" w:hAnsi="Times New Roman"/>
          <w:sz w:val="28"/>
          <w:szCs w:val="28"/>
        </w:rPr>
        <w:t xml:space="preserve">. </w:t>
      </w:r>
      <w:proofErr w:type="gramStart"/>
      <w:r w:rsidR="00865184" w:rsidRPr="00067138">
        <w:rPr>
          <w:rFonts w:ascii="Times New Roman" w:hAnsi="Times New Roman"/>
          <w:sz w:val="28"/>
          <w:szCs w:val="28"/>
        </w:rPr>
        <w:t>Толстое</w:t>
      </w:r>
      <w:proofErr w:type="gramEnd"/>
      <w:r w:rsidR="00865184" w:rsidRPr="00067138">
        <w:rPr>
          <w:rFonts w:ascii="Times New Roman" w:hAnsi="Times New Roman"/>
          <w:sz w:val="28"/>
          <w:szCs w:val="28"/>
        </w:rPr>
        <w:t>, на Онежском озере.</w:t>
      </w:r>
    </w:p>
    <w:p w:rsidR="00865184" w:rsidRDefault="00865184" w:rsidP="000F6F67">
      <w:pPr>
        <w:pStyle w:val="a3"/>
        <w:spacing w:after="0" w:line="240" w:lineRule="auto"/>
        <w:ind w:left="0" w:firstLine="567"/>
        <w:jc w:val="both"/>
        <w:rPr>
          <w:rFonts w:ascii="Times New Roman" w:hAnsi="Times New Roman"/>
          <w:sz w:val="28"/>
          <w:szCs w:val="28"/>
        </w:rPr>
      </w:pPr>
    </w:p>
    <w:p w:rsidR="00865184" w:rsidRPr="000D7AA0" w:rsidRDefault="00865184" w:rsidP="000F6F67">
      <w:pPr>
        <w:pStyle w:val="a3"/>
        <w:numPr>
          <w:ilvl w:val="1"/>
          <w:numId w:val="1"/>
        </w:numPr>
        <w:spacing w:after="0" w:line="240" w:lineRule="auto"/>
        <w:jc w:val="both"/>
        <w:rPr>
          <w:rFonts w:ascii="Times New Roman" w:hAnsi="Times New Roman"/>
          <w:sz w:val="28"/>
          <w:szCs w:val="28"/>
          <w:u w:val="single"/>
        </w:rPr>
      </w:pPr>
      <w:r w:rsidRPr="000721A6">
        <w:rPr>
          <w:rFonts w:ascii="Times New Roman" w:hAnsi="Times New Roman"/>
          <w:sz w:val="28"/>
          <w:szCs w:val="28"/>
        </w:rPr>
        <w:t xml:space="preserve">  </w:t>
      </w:r>
      <w:r w:rsidRPr="000D7AA0">
        <w:rPr>
          <w:rFonts w:ascii="Times New Roman" w:hAnsi="Times New Roman"/>
          <w:sz w:val="28"/>
          <w:szCs w:val="28"/>
          <w:u w:val="single"/>
        </w:rPr>
        <w:t xml:space="preserve">Энергетическая  инфраструктура.  </w:t>
      </w:r>
    </w:p>
    <w:p w:rsidR="00865184" w:rsidRPr="000D7AA0" w:rsidRDefault="00865184" w:rsidP="000F6F67">
      <w:pPr>
        <w:pStyle w:val="a3"/>
        <w:numPr>
          <w:ilvl w:val="2"/>
          <w:numId w:val="1"/>
        </w:numPr>
        <w:spacing w:after="0" w:line="240" w:lineRule="auto"/>
        <w:ind w:hanging="930"/>
        <w:jc w:val="both"/>
        <w:rPr>
          <w:rFonts w:ascii="Times New Roman" w:hAnsi="Times New Roman"/>
          <w:sz w:val="28"/>
          <w:szCs w:val="28"/>
        </w:rPr>
      </w:pPr>
      <w:r w:rsidRPr="000D7AA0">
        <w:rPr>
          <w:rFonts w:ascii="Times New Roman" w:hAnsi="Times New Roman"/>
          <w:sz w:val="28"/>
          <w:szCs w:val="28"/>
        </w:rPr>
        <w:t xml:space="preserve"> Электроснабжение.</w:t>
      </w:r>
    </w:p>
    <w:p w:rsidR="00865184" w:rsidRPr="000D7AA0" w:rsidRDefault="00865184" w:rsidP="006D5DEA">
      <w:pPr>
        <w:spacing w:after="0" w:line="240" w:lineRule="auto"/>
        <w:ind w:firstLine="565"/>
        <w:jc w:val="both"/>
        <w:rPr>
          <w:rFonts w:ascii="Times New Roman" w:hAnsi="Times New Roman"/>
          <w:color w:val="000000"/>
          <w:sz w:val="28"/>
          <w:szCs w:val="28"/>
        </w:rPr>
      </w:pPr>
      <w:r w:rsidRPr="000D7AA0">
        <w:rPr>
          <w:rFonts w:ascii="Times New Roman" w:hAnsi="Times New Roman"/>
          <w:color w:val="000000"/>
          <w:sz w:val="28"/>
          <w:szCs w:val="28"/>
        </w:rPr>
        <w:lastRenderedPageBreak/>
        <w:t xml:space="preserve">На территории района на реке Свирь  действует электростанция Верхне-Свирская ГЭС. Электроснабжение на территории района осуществляют                  </w:t>
      </w:r>
      <w:r w:rsidR="00D605A8" w:rsidRPr="000D7AA0">
        <w:rPr>
          <w:rFonts w:ascii="Times New Roman" w:hAnsi="Times New Roman"/>
          <w:color w:val="000000"/>
          <w:sz w:val="28"/>
          <w:szCs w:val="28"/>
        </w:rPr>
        <w:t>АО «ЛОЭСК»  и  ПАО «Ленэнерго»,</w:t>
      </w:r>
      <w:r w:rsidRPr="000D7AA0">
        <w:rPr>
          <w:rFonts w:ascii="Times New Roman" w:hAnsi="Times New Roman"/>
          <w:color w:val="000000"/>
          <w:sz w:val="28"/>
          <w:szCs w:val="28"/>
        </w:rPr>
        <w:t xml:space="preserve"> АО «Петербургская сбытовая компания», ООО «РКС-</w:t>
      </w:r>
      <w:proofErr w:type="spellStart"/>
      <w:r w:rsidRPr="000D7AA0">
        <w:rPr>
          <w:rFonts w:ascii="Times New Roman" w:hAnsi="Times New Roman"/>
          <w:color w:val="000000"/>
          <w:sz w:val="28"/>
          <w:szCs w:val="28"/>
        </w:rPr>
        <w:t>энерго</w:t>
      </w:r>
      <w:proofErr w:type="spellEnd"/>
      <w:r w:rsidRPr="000D7AA0">
        <w:rPr>
          <w:rFonts w:ascii="Times New Roman" w:hAnsi="Times New Roman"/>
          <w:color w:val="000000"/>
          <w:sz w:val="28"/>
          <w:szCs w:val="28"/>
        </w:rPr>
        <w:t>».</w:t>
      </w:r>
    </w:p>
    <w:p w:rsidR="00865184" w:rsidRPr="000D7AA0" w:rsidRDefault="00865184" w:rsidP="006D5DEA">
      <w:pPr>
        <w:spacing w:after="0" w:line="240" w:lineRule="auto"/>
        <w:ind w:firstLine="565"/>
        <w:jc w:val="both"/>
        <w:rPr>
          <w:rFonts w:ascii="Times New Roman" w:hAnsi="Times New Roman"/>
          <w:sz w:val="28"/>
          <w:szCs w:val="28"/>
        </w:rPr>
      </w:pPr>
      <w:r w:rsidRPr="000D7AA0">
        <w:rPr>
          <w:rFonts w:ascii="Times New Roman" w:hAnsi="Times New Roman"/>
          <w:color w:val="000000"/>
          <w:sz w:val="28"/>
          <w:szCs w:val="28"/>
        </w:rPr>
        <w:t xml:space="preserve">Эксплуатацию и обслуживание электросетей и подстанций осуществляют </w:t>
      </w:r>
      <w:r w:rsidRPr="000D7AA0">
        <w:rPr>
          <w:rFonts w:ascii="Times New Roman" w:hAnsi="Times New Roman"/>
          <w:bCs/>
          <w:sz w:val="28"/>
          <w:szCs w:val="28"/>
          <w:shd w:val="clear" w:color="auto" w:fill="FFFFFF"/>
        </w:rPr>
        <w:t>Район электрических сетей г. Подпорожье</w:t>
      </w:r>
      <w:r w:rsidRPr="000D7AA0">
        <w:rPr>
          <w:rFonts w:ascii="Arial" w:hAnsi="Arial" w:cs="Arial"/>
          <w:b/>
          <w:bCs/>
          <w:sz w:val="20"/>
          <w:szCs w:val="20"/>
          <w:shd w:val="clear" w:color="auto" w:fill="FFFFFF"/>
        </w:rPr>
        <w:t xml:space="preserve"> </w:t>
      </w:r>
      <w:r w:rsidRPr="000D7AA0">
        <w:rPr>
          <w:rFonts w:ascii="Times New Roman" w:hAnsi="Times New Roman"/>
          <w:bCs/>
          <w:sz w:val="28"/>
          <w:szCs w:val="28"/>
          <w:shd w:val="clear" w:color="auto" w:fill="FFFFFF"/>
        </w:rPr>
        <w:t>ф</w:t>
      </w:r>
      <w:r w:rsidRPr="000D7AA0">
        <w:rPr>
          <w:rFonts w:ascii="Times New Roman" w:hAnsi="Times New Roman"/>
          <w:sz w:val="28"/>
          <w:szCs w:val="28"/>
        </w:rPr>
        <w:t xml:space="preserve">илиала </w:t>
      </w:r>
      <w:r w:rsidRPr="000D7AA0">
        <w:rPr>
          <w:rFonts w:ascii="Times New Roman" w:hAnsi="Times New Roman"/>
          <w:sz w:val="28"/>
          <w:szCs w:val="28"/>
          <w:shd w:val="clear" w:color="auto" w:fill="FFFFFF"/>
        </w:rPr>
        <w:t>«Восточные электрические сети»</w:t>
      </w:r>
      <w:r w:rsidR="00842C58" w:rsidRPr="000D7AA0">
        <w:rPr>
          <w:rFonts w:ascii="Times New Roman" w:hAnsi="Times New Roman"/>
          <w:sz w:val="28"/>
          <w:szCs w:val="28"/>
        </w:rPr>
        <w:t xml:space="preserve"> АО «ЛОЭСК» </w:t>
      </w:r>
      <w:r w:rsidRPr="000D7AA0">
        <w:rPr>
          <w:rFonts w:ascii="Times New Roman" w:hAnsi="Times New Roman"/>
          <w:sz w:val="28"/>
          <w:szCs w:val="28"/>
          <w:shd w:val="clear" w:color="auto" w:fill="FFFFFF"/>
        </w:rPr>
        <w:t xml:space="preserve"> </w:t>
      </w:r>
      <w:r w:rsidRPr="000D7AA0">
        <w:rPr>
          <w:rFonts w:ascii="Times New Roman" w:hAnsi="Times New Roman"/>
          <w:sz w:val="28"/>
          <w:szCs w:val="28"/>
        </w:rPr>
        <w:t>и Подпорожский участок Лодейнопольского РЭС  филиала «Новоладожские электрические сети» ПАО «Ленэнерго».</w:t>
      </w:r>
    </w:p>
    <w:p w:rsidR="00865184" w:rsidRPr="000D7AA0" w:rsidRDefault="00865184" w:rsidP="000F6F67">
      <w:pPr>
        <w:spacing w:after="0" w:line="240" w:lineRule="auto"/>
        <w:ind w:firstLine="567"/>
        <w:jc w:val="both"/>
        <w:rPr>
          <w:rFonts w:ascii="Times New Roman" w:hAnsi="Times New Roman"/>
          <w:color w:val="000000"/>
          <w:sz w:val="28"/>
          <w:szCs w:val="28"/>
        </w:rPr>
      </w:pPr>
      <w:r w:rsidRPr="000D7AA0">
        <w:rPr>
          <w:rFonts w:ascii="Times New Roman" w:hAnsi="Times New Roman"/>
          <w:color w:val="000000"/>
          <w:sz w:val="28"/>
          <w:szCs w:val="28"/>
        </w:rPr>
        <w:t xml:space="preserve">Общая протяженность воздушных и кабельных линий электропередач высокого напряжения  (от 6 </w:t>
      </w:r>
      <w:proofErr w:type="spellStart"/>
      <w:r w:rsidRPr="000D7AA0">
        <w:rPr>
          <w:rFonts w:ascii="Times New Roman" w:hAnsi="Times New Roman"/>
          <w:color w:val="000000"/>
          <w:sz w:val="28"/>
          <w:szCs w:val="28"/>
        </w:rPr>
        <w:t>кВ</w:t>
      </w:r>
      <w:proofErr w:type="spellEnd"/>
      <w:r w:rsidRPr="000D7AA0">
        <w:rPr>
          <w:rFonts w:ascii="Times New Roman" w:hAnsi="Times New Roman"/>
          <w:color w:val="000000"/>
          <w:sz w:val="28"/>
          <w:szCs w:val="28"/>
        </w:rPr>
        <w:t xml:space="preserve">) – 747,7 км, линий электропередач низкого напряжения – </w:t>
      </w:r>
      <w:proofErr w:type="spellStart"/>
      <w:r w:rsidRPr="000D7AA0">
        <w:rPr>
          <w:rFonts w:ascii="Times New Roman" w:hAnsi="Times New Roman"/>
          <w:color w:val="000000"/>
          <w:sz w:val="28"/>
          <w:szCs w:val="28"/>
        </w:rPr>
        <w:t>ок</w:t>
      </w:r>
      <w:proofErr w:type="spellEnd"/>
      <w:r w:rsidRPr="000D7AA0">
        <w:rPr>
          <w:rFonts w:ascii="Times New Roman" w:hAnsi="Times New Roman"/>
          <w:color w:val="000000"/>
          <w:sz w:val="28"/>
          <w:szCs w:val="28"/>
        </w:rPr>
        <w:t>. 4</w:t>
      </w:r>
      <w:r w:rsidR="00DB028D" w:rsidRPr="000D7AA0">
        <w:rPr>
          <w:rFonts w:ascii="Times New Roman" w:hAnsi="Times New Roman"/>
          <w:color w:val="000000"/>
          <w:sz w:val="28"/>
          <w:szCs w:val="28"/>
        </w:rPr>
        <w:t>28</w:t>
      </w:r>
      <w:r w:rsidRPr="000D7AA0">
        <w:rPr>
          <w:rFonts w:ascii="Times New Roman" w:hAnsi="Times New Roman"/>
          <w:color w:val="000000"/>
          <w:sz w:val="28"/>
          <w:szCs w:val="28"/>
        </w:rPr>
        <w:t xml:space="preserve"> км. Суммарная трансформаторная мощность на территории Подпорожского района составляет </w:t>
      </w:r>
      <w:r w:rsidR="00DB028D" w:rsidRPr="000D7AA0">
        <w:rPr>
          <w:rFonts w:ascii="Times New Roman" w:hAnsi="Times New Roman"/>
          <w:color w:val="000000"/>
          <w:sz w:val="28"/>
          <w:szCs w:val="28"/>
        </w:rPr>
        <w:t>4256,5</w:t>
      </w:r>
      <w:r w:rsidRPr="000D7AA0">
        <w:rPr>
          <w:rFonts w:ascii="Times New Roman" w:hAnsi="Times New Roman"/>
          <w:color w:val="000000"/>
          <w:sz w:val="28"/>
          <w:szCs w:val="28"/>
        </w:rPr>
        <w:t xml:space="preserve"> </w:t>
      </w:r>
      <w:proofErr w:type="spellStart"/>
      <w:r w:rsidR="00DB028D" w:rsidRPr="000D7AA0">
        <w:rPr>
          <w:rFonts w:ascii="Times New Roman" w:hAnsi="Times New Roman"/>
          <w:color w:val="000000"/>
          <w:sz w:val="28"/>
          <w:szCs w:val="28"/>
        </w:rPr>
        <w:t>м</w:t>
      </w:r>
      <w:r w:rsidRPr="000D7AA0">
        <w:rPr>
          <w:rFonts w:ascii="Times New Roman" w:hAnsi="Times New Roman"/>
          <w:color w:val="000000"/>
          <w:sz w:val="28"/>
          <w:szCs w:val="28"/>
        </w:rPr>
        <w:t>ВА</w:t>
      </w:r>
      <w:proofErr w:type="spellEnd"/>
      <w:r w:rsidRPr="000D7AA0">
        <w:rPr>
          <w:rFonts w:ascii="Times New Roman" w:hAnsi="Times New Roman"/>
          <w:color w:val="000000"/>
          <w:sz w:val="28"/>
          <w:szCs w:val="28"/>
        </w:rPr>
        <w:t>. Имеется резерв незадействованных электрических мощностей.</w:t>
      </w:r>
    </w:p>
    <w:p w:rsidR="00865184" w:rsidRPr="000D7AA0" w:rsidRDefault="003B726E" w:rsidP="000F6F67">
      <w:pPr>
        <w:spacing w:after="0" w:line="240" w:lineRule="auto"/>
        <w:ind w:firstLine="709"/>
        <w:jc w:val="both"/>
        <w:rPr>
          <w:rFonts w:ascii="Times New Roman" w:hAnsi="Times New Roman"/>
          <w:sz w:val="28"/>
          <w:szCs w:val="28"/>
        </w:rPr>
      </w:pPr>
      <w:r w:rsidRPr="000D7AA0">
        <w:rPr>
          <w:rFonts w:ascii="Times New Roman" w:hAnsi="Times New Roman"/>
          <w:sz w:val="28"/>
          <w:szCs w:val="28"/>
        </w:rPr>
        <w:t>Ежегодно АО «ЛОЭСК» и ПАО «Ленэнерго» проводят реконструкцию линий электропередач, осуществляют ремонт, строительство трансформаторных подстанций.</w:t>
      </w:r>
    </w:p>
    <w:p w:rsidR="00865184" w:rsidRPr="000D7AA0" w:rsidRDefault="00865184" w:rsidP="00884132">
      <w:pPr>
        <w:spacing w:after="0" w:line="240" w:lineRule="auto"/>
        <w:jc w:val="both"/>
        <w:rPr>
          <w:rFonts w:ascii="Times New Roman" w:hAnsi="Times New Roman"/>
          <w:sz w:val="28"/>
          <w:szCs w:val="28"/>
          <w:highlight w:val="green"/>
          <w:u w:val="single"/>
        </w:rPr>
      </w:pPr>
    </w:p>
    <w:p w:rsidR="00865184" w:rsidRPr="00067138" w:rsidRDefault="00865184" w:rsidP="000F6F67">
      <w:pPr>
        <w:pStyle w:val="a3"/>
        <w:numPr>
          <w:ilvl w:val="2"/>
          <w:numId w:val="1"/>
        </w:numPr>
        <w:spacing w:after="0" w:line="240" w:lineRule="auto"/>
        <w:ind w:hanging="930"/>
        <w:jc w:val="both"/>
        <w:rPr>
          <w:rFonts w:ascii="Times New Roman" w:hAnsi="Times New Roman"/>
          <w:color w:val="000000"/>
          <w:sz w:val="28"/>
          <w:szCs w:val="28"/>
        </w:rPr>
      </w:pPr>
      <w:r w:rsidRPr="00067138">
        <w:rPr>
          <w:rFonts w:ascii="Times New Roman" w:hAnsi="Times New Roman"/>
          <w:color w:val="000000"/>
          <w:sz w:val="28"/>
          <w:szCs w:val="28"/>
        </w:rPr>
        <w:t xml:space="preserve"> Теплоснабжение.</w:t>
      </w:r>
    </w:p>
    <w:p w:rsidR="003677F8" w:rsidRPr="00067138" w:rsidRDefault="00865184" w:rsidP="00A926CF">
      <w:pPr>
        <w:spacing w:after="0" w:line="240" w:lineRule="auto"/>
        <w:ind w:firstLine="709"/>
        <w:contextualSpacing/>
        <w:jc w:val="both"/>
        <w:rPr>
          <w:rFonts w:ascii="Times New Roman" w:hAnsi="Times New Roman"/>
          <w:sz w:val="28"/>
        </w:rPr>
      </w:pPr>
      <w:r w:rsidRPr="00067138">
        <w:rPr>
          <w:rFonts w:ascii="Times New Roman" w:hAnsi="Times New Roman"/>
          <w:color w:val="000000"/>
          <w:sz w:val="28"/>
          <w:szCs w:val="28"/>
        </w:rPr>
        <w:t xml:space="preserve">Теплоснабжение </w:t>
      </w:r>
      <w:r w:rsidRPr="00067138">
        <w:rPr>
          <w:rFonts w:ascii="Times New Roman" w:hAnsi="Times New Roman"/>
          <w:sz w:val="28"/>
        </w:rPr>
        <w:t>на территории района</w:t>
      </w:r>
      <w:r w:rsidRPr="00067138">
        <w:rPr>
          <w:sz w:val="28"/>
        </w:rPr>
        <w:t xml:space="preserve"> </w:t>
      </w:r>
      <w:r w:rsidRPr="00067138">
        <w:rPr>
          <w:rFonts w:ascii="Times New Roman" w:hAnsi="Times New Roman"/>
          <w:color w:val="000000"/>
          <w:sz w:val="28"/>
          <w:szCs w:val="28"/>
        </w:rPr>
        <w:t xml:space="preserve">осуществляется пятью организациями, </w:t>
      </w:r>
      <w:r w:rsidRPr="00067138">
        <w:rPr>
          <w:rFonts w:ascii="Times New Roman" w:hAnsi="Times New Roman"/>
          <w:sz w:val="28"/>
        </w:rPr>
        <w:t xml:space="preserve">из них частной формы собственности -                                                 </w:t>
      </w:r>
      <w:r w:rsidR="0090742C" w:rsidRPr="00067138">
        <w:rPr>
          <w:rFonts w:ascii="Times New Roman" w:hAnsi="Times New Roman"/>
          <w:sz w:val="28"/>
        </w:rPr>
        <w:t xml:space="preserve">филиалом АО «Газпром </w:t>
      </w:r>
      <w:r w:rsidR="003677F8" w:rsidRPr="00067138">
        <w:rPr>
          <w:rFonts w:ascii="Times New Roman" w:hAnsi="Times New Roman"/>
          <w:sz w:val="28"/>
        </w:rPr>
        <w:t>теплоэнерго» в Ленинградской области</w:t>
      </w:r>
      <w:r w:rsidR="0090742C" w:rsidRPr="00067138">
        <w:rPr>
          <w:rFonts w:ascii="Times New Roman" w:hAnsi="Times New Roman"/>
          <w:sz w:val="28"/>
        </w:rPr>
        <w:t>,</w:t>
      </w:r>
      <w:r w:rsidR="00A260CB" w:rsidRPr="00067138">
        <w:rPr>
          <w:rFonts w:ascii="Times New Roman" w:hAnsi="Times New Roman"/>
          <w:sz w:val="28"/>
        </w:rPr>
        <w:t xml:space="preserve"> ООО «НИЛА»</w:t>
      </w:r>
      <w:r w:rsidR="0090742C" w:rsidRPr="00067138">
        <w:rPr>
          <w:rFonts w:ascii="Times New Roman" w:hAnsi="Times New Roman"/>
          <w:sz w:val="28"/>
        </w:rPr>
        <w:t xml:space="preserve">,  </w:t>
      </w:r>
      <w:r w:rsidR="00162650" w:rsidRPr="00067138">
        <w:rPr>
          <w:rFonts w:ascii="Times New Roman" w:hAnsi="Times New Roman"/>
          <w:sz w:val="28"/>
        </w:rPr>
        <w:t>О</w:t>
      </w:r>
      <w:r w:rsidR="0090742C" w:rsidRPr="00067138">
        <w:rPr>
          <w:rFonts w:ascii="Times New Roman" w:hAnsi="Times New Roman"/>
          <w:sz w:val="28"/>
        </w:rPr>
        <w:t>АО «РЖД»</w:t>
      </w:r>
      <w:r w:rsidRPr="00067138">
        <w:rPr>
          <w:rFonts w:ascii="Times New Roman" w:hAnsi="Times New Roman"/>
          <w:sz w:val="28"/>
        </w:rPr>
        <w:t>; муниципальной формы собственности  - МУП ПГП «К</w:t>
      </w:r>
      <w:r w:rsidR="00162650" w:rsidRPr="00067138">
        <w:rPr>
          <w:rFonts w:ascii="Times New Roman" w:hAnsi="Times New Roman"/>
          <w:sz w:val="28"/>
        </w:rPr>
        <w:t>Б</w:t>
      </w:r>
      <w:r w:rsidRPr="00067138">
        <w:rPr>
          <w:rFonts w:ascii="Times New Roman" w:hAnsi="Times New Roman"/>
          <w:sz w:val="28"/>
        </w:rPr>
        <w:t xml:space="preserve">» и государственной - ЛОГП «Лодейнопольское ДРСУ». </w:t>
      </w:r>
    </w:p>
    <w:p w:rsidR="00865184" w:rsidRPr="00067138" w:rsidRDefault="00865184" w:rsidP="00A926CF">
      <w:pPr>
        <w:spacing w:after="0" w:line="240" w:lineRule="auto"/>
        <w:ind w:firstLine="709"/>
        <w:contextualSpacing/>
        <w:jc w:val="both"/>
        <w:rPr>
          <w:rFonts w:ascii="Times New Roman" w:hAnsi="Times New Roman"/>
          <w:sz w:val="28"/>
          <w:szCs w:val="28"/>
          <w:u w:val="single"/>
        </w:rPr>
      </w:pPr>
      <w:r w:rsidRPr="00067138">
        <w:rPr>
          <w:rFonts w:ascii="Times New Roman" w:hAnsi="Times New Roman"/>
          <w:sz w:val="28"/>
        </w:rPr>
        <w:t xml:space="preserve"> На территории района в эксплуатации теплоснабжающих организаций находятся 66 км тепловых сетей и 16 котельных, из них 4 муниципальные. Из 12 ведомственных котельных: 1 работает на дровах (ЛОГП «Лодейнопольское ДРСУ»), 1 - на угле (</w:t>
      </w:r>
      <w:r w:rsidR="00162650" w:rsidRPr="00067138">
        <w:rPr>
          <w:rFonts w:ascii="Times New Roman" w:hAnsi="Times New Roman"/>
          <w:sz w:val="28"/>
        </w:rPr>
        <w:t>О</w:t>
      </w:r>
      <w:r w:rsidRPr="00067138">
        <w:rPr>
          <w:rFonts w:ascii="Times New Roman" w:hAnsi="Times New Roman"/>
          <w:sz w:val="28"/>
        </w:rPr>
        <w:t>АО «РЖД»), 10 - на природном газе (</w:t>
      </w:r>
      <w:r w:rsidR="0090742C" w:rsidRPr="00067138">
        <w:rPr>
          <w:rFonts w:ascii="Times New Roman" w:hAnsi="Times New Roman"/>
          <w:sz w:val="28"/>
        </w:rPr>
        <w:t xml:space="preserve">филиалом АО «Газпром </w:t>
      </w:r>
      <w:r w:rsidR="003677F8" w:rsidRPr="00067138">
        <w:rPr>
          <w:rFonts w:ascii="Times New Roman" w:hAnsi="Times New Roman"/>
          <w:sz w:val="28"/>
        </w:rPr>
        <w:t>теплоэнерго» в Ленинградской области</w:t>
      </w:r>
      <w:r w:rsidRPr="00067138">
        <w:rPr>
          <w:rFonts w:ascii="Times New Roman" w:hAnsi="Times New Roman"/>
          <w:sz w:val="28"/>
        </w:rPr>
        <w:t xml:space="preserve">); из 4 муниципальных котельных - 2 котельные работают на древесной щепе, 1 - на сжиженном газе, 1- на природном газе. </w:t>
      </w:r>
      <w:r w:rsidRPr="00067138">
        <w:rPr>
          <w:rFonts w:ascii="Times New Roman" w:hAnsi="Times New Roman"/>
          <w:color w:val="000000"/>
          <w:sz w:val="28"/>
          <w:szCs w:val="28"/>
        </w:rPr>
        <w:t>По состоянию на 01 января 20</w:t>
      </w:r>
      <w:r w:rsidR="003677F8" w:rsidRPr="00067138">
        <w:rPr>
          <w:rFonts w:ascii="Times New Roman" w:hAnsi="Times New Roman"/>
          <w:color w:val="000000"/>
          <w:sz w:val="28"/>
          <w:szCs w:val="28"/>
        </w:rPr>
        <w:t>2</w:t>
      </w:r>
      <w:r w:rsidR="00A55D43">
        <w:rPr>
          <w:rFonts w:ascii="Times New Roman" w:hAnsi="Times New Roman"/>
          <w:color w:val="000000"/>
          <w:sz w:val="28"/>
          <w:szCs w:val="28"/>
        </w:rPr>
        <w:t>1</w:t>
      </w:r>
      <w:r w:rsidRPr="00067138">
        <w:rPr>
          <w:rFonts w:ascii="Times New Roman" w:hAnsi="Times New Roman"/>
          <w:color w:val="000000"/>
          <w:sz w:val="28"/>
          <w:szCs w:val="28"/>
        </w:rPr>
        <w:t xml:space="preserve"> года суммарная установленная мощность котельных по всем видам собственности в Подпорожском муниципальном районе составляла  </w:t>
      </w:r>
      <w:r w:rsidRPr="008130C2">
        <w:rPr>
          <w:rFonts w:ascii="Times New Roman" w:hAnsi="Times New Roman"/>
          <w:sz w:val="28"/>
        </w:rPr>
        <w:t>70,818</w:t>
      </w:r>
      <w:r w:rsidRPr="00067138">
        <w:rPr>
          <w:rFonts w:ascii="Times New Roman" w:hAnsi="Times New Roman"/>
          <w:sz w:val="28"/>
        </w:rPr>
        <w:t xml:space="preserve"> Гкал/час.</w:t>
      </w:r>
    </w:p>
    <w:p w:rsidR="00865184" w:rsidRPr="00067138" w:rsidRDefault="00865184" w:rsidP="00A926CF">
      <w:pPr>
        <w:spacing w:after="0" w:line="240" w:lineRule="auto"/>
        <w:jc w:val="both"/>
        <w:rPr>
          <w:rFonts w:ascii="Times New Roman" w:hAnsi="Times New Roman"/>
          <w:sz w:val="28"/>
          <w:szCs w:val="28"/>
          <w:u w:val="single"/>
        </w:rPr>
      </w:pPr>
    </w:p>
    <w:p w:rsidR="00865184" w:rsidRPr="00067138" w:rsidRDefault="00865184" w:rsidP="000F6F6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Газоснабжение.</w:t>
      </w:r>
    </w:p>
    <w:p w:rsidR="00D605A8" w:rsidRPr="00067138" w:rsidRDefault="00250A69" w:rsidP="000F6F6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Поставщиком г</w:t>
      </w:r>
      <w:r w:rsidR="00865184" w:rsidRPr="00067138">
        <w:rPr>
          <w:rFonts w:ascii="Times New Roman" w:hAnsi="Times New Roman"/>
          <w:color w:val="000000"/>
          <w:sz w:val="28"/>
          <w:szCs w:val="28"/>
        </w:rPr>
        <w:t>аз</w:t>
      </w:r>
      <w:r w:rsidRPr="00067138">
        <w:rPr>
          <w:rFonts w:ascii="Times New Roman" w:hAnsi="Times New Roman"/>
          <w:color w:val="000000"/>
          <w:sz w:val="28"/>
          <w:szCs w:val="28"/>
        </w:rPr>
        <w:t>а</w:t>
      </w:r>
      <w:r w:rsidR="00865184" w:rsidRPr="00067138">
        <w:rPr>
          <w:rFonts w:ascii="Times New Roman" w:hAnsi="Times New Roman"/>
          <w:color w:val="000000"/>
          <w:sz w:val="28"/>
          <w:szCs w:val="28"/>
        </w:rPr>
        <w:t xml:space="preserve"> на территории Подпорожского района </w:t>
      </w:r>
      <w:r w:rsidRPr="00067138">
        <w:rPr>
          <w:rFonts w:ascii="Times New Roman" w:hAnsi="Times New Roman"/>
          <w:color w:val="000000"/>
          <w:sz w:val="28"/>
          <w:szCs w:val="28"/>
        </w:rPr>
        <w:t xml:space="preserve">является                  </w:t>
      </w:r>
      <w:r w:rsidR="00865184" w:rsidRPr="00067138">
        <w:rPr>
          <w:rFonts w:ascii="Times New Roman" w:hAnsi="Times New Roman"/>
          <w:color w:val="000000"/>
          <w:sz w:val="28"/>
          <w:szCs w:val="28"/>
        </w:rPr>
        <w:t xml:space="preserve"> АО «Газпром </w:t>
      </w:r>
      <w:r w:rsidR="00D605A8" w:rsidRPr="00067138">
        <w:rPr>
          <w:rFonts w:ascii="Times New Roman" w:hAnsi="Times New Roman"/>
          <w:color w:val="000000"/>
          <w:sz w:val="28"/>
          <w:szCs w:val="28"/>
        </w:rPr>
        <w:t>межрегионгаз</w:t>
      </w:r>
      <w:r w:rsidR="00865184" w:rsidRPr="00067138">
        <w:rPr>
          <w:rFonts w:ascii="Times New Roman" w:hAnsi="Times New Roman"/>
          <w:color w:val="000000"/>
          <w:sz w:val="28"/>
          <w:szCs w:val="28"/>
        </w:rPr>
        <w:t xml:space="preserve"> </w:t>
      </w:r>
      <w:r w:rsidR="00D605A8" w:rsidRPr="00067138">
        <w:rPr>
          <w:rFonts w:ascii="Times New Roman" w:hAnsi="Times New Roman"/>
          <w:color w:val="000000"/>
          <w:sz w:val="28"/>
          <w:szCs w:val="28"/>
        </w:rPr>
        <w:t>Санкт-Петербург</w:t>
      </w:r>
      <w:r w:rsidR="00865184" w:rsidRPr="00067138">
        <w:rPr>
          <w:rFonts w:ascii="Times New Roman" w:hAnsi="Times New Roman"/>
          <w:color w:val="000000"/>
          <w:sz w:val="28"/>
          <w:szCs w:val="28"/>
        </w:rPr>
        <w:t xml:space="preserve">», снабжение сжиженным и баллонным газом осуществляет </w:t>
      </w:r>
      <w:r w:rsidRPr="00067138">
        <w:rPr>
          <w:rFonts w:ascii="Times New Roman" w:hAnsi="Times New Roman"/>
          <w:sz w:val="28"/>
          <w:szCs w:val="28"/>
        </w:rPr>
        <w:t xml:space="preserve">филиал </w:t>
      </w:r>
      <w:r w:rsidR="002705D1" w:rsidRPr="00067138">
        <w:rPr>
          <w:rFonts w:ascii="Times New Roman" w:hAnsi="Times New Roman"/>
          <w:sz w:val="28"/>
          <w:szCs w:val="28"/>
        </w:rPr>
        <w:t>ОО</w:t>
      </w:r>
      <w:r w:rsidRPr="00067138">
        <w:rPr>
          <w:rFonts w:ascii="Times New Roman" w:hAnsi="Times New Roman"/>
          <w:sz w:val="28"/>
          <w:szCs w:val="28"/>
        </w:rPr>
        <w:t>О «</w:t>
      </w:r>
      <w:proofErr w:type="spellStart"/>
      <w:r w:rsidRPr="00067138">
        <w:rPr>
          <w:rFonts w:ascii="Times New Roman" w:hAnsi="Times New Roman"/>
          <w:sz w:val="28"/>
          <w:szCs w:val="28"/>
        </w:rPr>
        <w:t>Л</w:t>
      </w:r>
      <w:r w:rsidR="002705D1" w:rsidRPr="00067138">
        <w:rPr>
          <w:rFonts w:ascii="Times New Roman" w:hAnsi="Times New Roman"/>
          <w:sz w:val="28"/>
          <w:szCs w:val="28"/>
        </w:rPr>
        <w:t>огазинвест</w:t>
      </w:r>
      <w:proofErr w:type="spellEnd"/>
      <w:r w:rsidRPr="00067138">
        <w:rPr>
          <w:rFonts w:ascii="Times New Roman" w:hAnsi="Times New Roman"/>
          <w:sz w:val="28"/>
          <w:szCs w:val="28"/>
        </w:rPr>
        <w:t>»</w:t>
      </w:r>
      <w:r w:rsidR="00865184" w:rsidRPr="00067138">
        <w:rPr>
          <w:rFonts w:ascii="Times New Roman" w:hAnsi="Times New Roman"/>
          <w:color w:val="000000"/>
          <w:sz w:val="28"/>
          <w:szCs w:val="28"/>
        </w:rPr>
        <w:t>.</w:t>
      </w:r>
    </w:p>
    <w:p w:rsidR="00865184" w:rsidRPr="00067138" w:rsidRDefault="00865184" w:rsidP="000F6F6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 xml:space="preserve"> В МО «Подпорожский муниципальный район» газифицированы:                                  г. Подпорожье, </w:t>
      </w:r>
      <w:proofErr w:type="spellStart"/>
      <w:r w:rsidRPr="00067138">
        <w:rPr>
          <w:rFonts w:ascii="Times New Roman" w:hAnsi="Times New Roman"/>
          <w:color w:val="000000"/>
          <w:sz w:val="28"/>
          <w:szCs w:val="28"/>
        </w:rPr>
        <w:t>пгт</w:t>
      </w:r>
      <w:proofErr w:type="spellEnd"/>
      <w:r w:rsidRPr="00067138">
        <w:rPr>
          <w:rFonts w:ascii="Times New Roman" w:hAnsi="Times New Roman"/>
          <w:color w:val="000000"/>
          <w:sz w:val="28"/>
          <w:szCs w:val="28"/>
        </w:rPr>
        <w:t xml:space="preserve">. Никольский, </w:t>
      </w:r>
      <w:proofErr w:type="spellStart"/>
      <w:r w:rsidRPr="00067138">
        <w:rPr>
          <w:rFonts w:ascii="Times New Roman" w:hAnsi="Times New Roman"/>
          <w:color w:val="000000"/>
          <w:sz w:val="28"/>
          <w:szCs w:val="28"/>
        </w:rPr>
        <w:t>пгт</w:t>
      </w:r>
      <w:proofErr w:type="spellEnd"/>
      <w:r w:rsidRPr="00067138">
        <w:rPr>
          <w:rFonts w:ascii="Times New Roman" w:hAnsi="Times New Roman"/>
          <w:color w:val="000000"/>
          <w:sz w:val="28"/>
          <w:szCs w:val="28"/>
        </w:rPr>
        <w:t xml:space="preserve">. Важины. Сжиженный газ </w:t>
      </w:r>
      <w:r w:rsidR="002705D1" w:rsidRPr="00067138">
        <w:rPr>
          <w:rFonts w:ascii="Times New Roman" w:hAnsi="Times New Roman"/>
          <w:color w:val="000000"/>
          <w:sz w:val="28"/>
          <w:szCs w:val="28"/>
        </w:rPr>
        <w:t xml:space="preserve">для нужд населения </w:t>
      </w:r>
      <w:r w:rsidRPr="00067138">
        <w:rPr>
          <w:rFonts w:ascii="Times New Roman" w:hAnsi="Times New Roman"/>
          <w:color w:val="000000"/>
          <w:sz w:val="28"/>
          <w:szCs w:val="28"/>
        </w:rPr>
        <w:t xml:space="preserve">доставляется </w:t>
      </w:r>
      <w:r w:rsidR="002705D1" w:rsidRPr="00067138">
        <w:rPr>
          <w:rFonts w:ascii="Times New Roman" w:hAnsi="Times New Roman"/>
          <w:color w:val="000000"/>
          <w:sz w:val="28"/>
          <w:szCs w:val="28"/>
        </w:rPr>
        <w:t xml:space="preserve">в </w:t>
      </w:r>
      <w:r w:rsidRPr="00067138">
        <w:rPr>
          <w:rFonts w:ascii="Times New Roman" w:hAnsi="Times New Roman"/>
          <w:color w:val="000000"/>
          <w:sz w:val="28"/>
          <w:szCs w:val="28"/>
        </w:rPr>
        <w:t>г. Подпорожье, в п. Вознесенье и с. Винницы</w:t>
      </w:r>
      <w:r w:rsidR="002705D1" w:rsidRPr="00067138">
        <w:rPr>
          <w:rFonts w:ascii="Times New Roman" w:hAnsi="Times New Roman"/>
          <w:color w:val="000000"/>
          <w:sz w:val="28"/>
          <w:szCs w:val="28"/>
        </w:rPr>
        <w:t xml:space="preserve">, а также на </w:t>
      </w:r>
      <w:proofErr w:type="gramStart"/>
      <w:r w:rsidR="002705D1" w:rsidRPr="00067138">
        <w:rPr>
          <w:rFonts w:ascii="Times New Roman" w:hAnsi="Times New Roman"/>
          <w:color w:val="000000"/>
          <w:sz w:val="28"/>
          <w:szCs w:val="28"/>
        </w:rPr>
        <w:t>блок-модульную</w:t>
      </w:r>
      <w:proofErr w:type="gramEnd"/>
      <w:r w:rsidR="002705D1" w:rsidRPr="00067138">
        <w:rPr>
          <w:rFonts w:ascii="Times New Roman" w:hAnsi="Times New Roman"/>
          <w:color w:val="000000"/>
          <w:sz w:val="28"/>
          <w:szCs w:val="28"/>
        </w:rPr>
        <w:t xml:space="preserve"> котельную</w:t>
      </w:r>
      <w:r w:rsidRPr="00067138">
        <w:rPr>
          <w:rFonts w:ascii="Times New Roman" w:hAnsi="Times New Roman"/>
          <w:color w:val="000000"/>
          <w:sz w:val="28"/>
          <w:szCs w:val="28"/>
        </w:rPr>
        <w:t>.</w:t>
      </w:r>
    </w:p>
    <w:p w:rsidR="00865184" w:rsidRPr="00067138" w:rsidRDefault="00865184" w:rsidP="000F6F67">
      <w:pPr>
        <w:spacing w:after="0" w:line="240" w:lineRule="auto"/>
        <w:ind w:firstLine="709"/>
        <w:jc w:val="both"/>
        <w:rPr>
          <w:rFonts w:ascii="Times New Roman" w:hAnsi="Times New Roman"/>
          <w:color w:val="000000"/>
          <w:sz w:val="28"/>
          <w:szCs w:val="28"/>
        </w:rPr>
      </w:pPr>
      <w:r w:rsidRPr="00067138">
        <w:rPr>
          <w:rFonts w:ascii="Times New Roman" w:hAnsi="Times New Roman"/>
          <w:color w:val="000000"/>
          <w:sz w:val="28"/>
          <w:szCs w:val="28"/>
        </w:rPr>
        <w:t>На природном газе работают восемь автоматизированных котельных в                 г. Подпорожье,  две – в п. Никольский, одна – в п. Важины. На газ переведены все крупные промышленные предприятия в Подпорожье.</w:t>
      </w:r>
    </w:p>
    <w:p w:rsidR="00E006DB" w:rsidRDefault="00E006DB" w:rsidP="00676483">
      <w:pPr>
        <w:spacing w:after="0" w:line="240" w:lineRule="auto"/>
        <w:ind w:firstLine="851"/>
        <w:jc w:val="both"/>
        <w:rPr>
          <w:rFonts w:ascii="Times New Roman" w:hAnsi="Times New Roman"/>
          <w:sz w:val="28"/>
          <w:lang w:val="en-US"/>
        </w:rPr>
      </w:pPr>
    </w:p>
    <w:p w:rsidR="00865184" w:rsidRPr="00067138" w:rsidRDefault="00865184" w:rsidP="000F6F67">
      <w:pPr>
        <w:pStyle w:val="a3"/>
        <w:numPr>
          <w:ilvl w:val="1"/>
          <w:numId w:val="1"/>
        </w:numPr>
        <w:spacing w:after="0" w:line="240" w:lineRule="auto"/>
        <w:jc w:val="both"/>
        <w:rPr>
          <w:rFonts w:ascii="Times New Roman" w:hAnsi="Times New Roman"/>
          <w:sz w:val="28"/>
          <w:szCs w:val="28"/>
          <w:u w:val="single"/>
        </w:rPr>
      </w:pPr>
      <w:r w:rsidRPr="00067138">
        <w:rPr>
          <w:rFonts w:ascii="Times New Roman" w:hAnsi="Times New Roman"/>
          <w:sz w:val="28"/>
          <w:szCs w:val="28"/>
        </w:rPr>
        <w:t xml:space="preserve">  </w:t>
      </w:r>
      <w:r w:rsidRPr="00067138">
        <w:rPr>
          <w:rFonts w:ascii="Times New Roman" w:hAnsi="Times New Roman"/>
          <w:sz w:val="28"/>
          <w:szCs w:val="28"/>
          <w:u w:val="single"/>
        </w:rPr>
        <w:t>Инфраструктура водоснабжения и водоотведения</w:t>
      </w:r>
      <w:r w:rsidR="00304AFC" w:rsidRPr="00067138">
        <w:rPr>
          <w:rFonts w:ascii="Times New Roman" w:hAnsi="Times New Roman"/>
          <w:sz w:val="28"/>
          <w:szCs w:val="28"/>
          <w:u w:val="single"/>
        </w:rPr>
        <w:t>.</w:t>
      </w:r>
      <w:r w:rsidRPr="00067138">
        <w:rPr>
          <w:rFonts w:ascii="Times New Roman" w:hAnsi="Times New Roman"/>
          <w:sz w:val="28"/>
          <w:szCs w:val="28"/>
          <w:u w:val="single"/>
        </w:rPr>
        <w:t xml:space="preserve">   </w:t>
      </w:r>
    </w:p>
    <w:p w:rsidR="00865184" w:rsidRPr="00067138" w:rsidRDefault="00865184" w:rsidP="000F6F6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Системы водоснабжения.</w:t>
      </w:r>
    </w:p>
    <w:p w:rsidR="00865184" w:rsidRPr="00067138" w:rsidRDefault="00865184" w:rsidP="00D605A8">
      <w:pPr>
        <w:spacing w:after="0" w:line="240" w:lineRule="auto"/>
        <w:ind w:firstLine="565"/>
        <w:jc w:val="both"/>
        <w:rPr>
          <w:rFonts w:ascii="Times New Roman" w:hAnsi="Times New Roman"/>
          <w:sz w:val="28"/>
          <w:szCs w:val="28"/>
        </w:rPr>
      </w:pPr>
      <w:r w:rsidRPr="00067138">
        <w:rPr>
          <w:rFonts w:ascii="Times New Roman" w:hAnsi="Times New Roman"/>
          <w:sz w:val="28"/>
          <w:szCs w:val="28"/>
        </w:rPr>
        <w:lastRenderedPageBreak/>
        <w:t>Услуги по водоснабжению на территории всего района оказывает единая организация ГУП «Водоканал Ленинградской области». В эксплуатации данной организации находятся 29 водозаборов (</w:t>
      </w:r>
      <w:proofErr w:type="spellStart"/>
      <w:r w:rsidRPr="00067138">
        <w:rPr>
          <w:rFonts w:ascii="Times New Roman" w:hAnsi="Times New Roman"/>
          <w:sz w:val="28"/>
          <w:szCs w:val="28"/>
        </w:rPr>
        <w:t>арт</w:t>
      </w:r>
      <w:proofErr w:type="gramStart"/>
      <w:r w:rsidRPr="00067138">
        <w:rPr>
          <w:rFonts w:ascii="Times New Roman" w:hAnsi="Times New Roman"/>
          <w:sz w:val="28"/>
          <w:szCs w:val="28"/>
        </w:rPr>
        <w:t>.с</w:t>
      </w:r>
      <w:proofErr w:type="gramEnd"/>
      <w:r w:rsidRPr="00067138">
        <w:rPr>
          <w:rFonts w:ascii="Times New Roman" w:hAnsi="Times New Roman"/>
          <w:sz w:val="28"/>
          <w:szCs w:val="28"/>
        </w:rPr>
        <w:t>кважины</w:t>
      </w:r>
      <w:proofErr w:type="spellEnd"/>
      <w:r w:rsidRPr="00067138">
        <w:rPr>
          <w:rFonts w:ascii="Times New Roman" w:hAnsi="Times New Roman"/>
          <w:sz w:val="28"/>
          <w:szCs w:val="28"/>
        </w:rPr>
        <w:t xml:space="preserve">, открытый водозабор из р. Свирь, </w:t>
      </w:r>
      <w:proofErr w:type="spellStart"/>
      <w:r w:rsidRPr="00067138">
        <w:rPr>
          <w:rFonts w:ascii="Times New Roman" w:hAnsi="Times New Roman"/>
          <w:sz w:val="28"/>
          <w:szCs w:val="28"/>
        </w:rPr>
        <w:t>каптажный</w:t>
      </w:r>
      <w:proofErr w:type="spellEnd"/>
      <w:r w:rsidRPr="00067138">
        <w:rPr>
          <w:rFonts w:ascii="Times New Roman" w:hAnsi="Times New Roman"/>
          <w:sz w:val="28"/>
          <w:szCs w:val="28"/>
        </w:rPr>
        <w:t xml:space="preserve"> колодец), 110</w:t>
      </w:r>
      <w:r w:rsidR="00D605A8" w:rsidRPr="00067138">
        <w:rPr>
          <w:rFonts w:ascii="Times New Roman" w:hAnsi="Times New Roman"/>
          <w:sz w:val="28"/>
          <w:szCs w:val="28"/>
        </w:rPr>
        <w:t>,341</w:t>
      </w:r>
      <w:r w:rsidRPr="00067138">
        <w:rPr>
          <w:rFonts w:ascii="Times New Roman" w:hAnsi="Times New Roman"/>
          <w:sz w:val="28"/>
          <w:szCs w:val="28"/>
        </w:rPr>
        <w:t xml:space="preserve"> км сетей водоснабжения, 7 канализационных очистных сооружений  и 64 км сетей.</w:t>
      </w:r>
    </w:p>
    <w:p w:rsidR="00865184" w:rsidRPr="00067138" w:rsidRDefault="00865184" w:rsidP="00D605A8">
      <w:pPr>
        <w:spacing w:after="0" w:line="240" w:lineRule="auto"/>
        <w:ind w:firstLine="567"/>
        <w:contextualSpacing/>
        <w:jc w:val="both"/>
        <w:rPr>
          <w:rFonts w:ascii="Times New Roman" w:hAnsi="Times New Roman"/>
          <w:bCs/>
          <w:color w:val="000000"/>
          <w:sz w:val="28"/>
          <w:szCs w:val="28"/>
        </w:rPr>
      </w:pPr>
      <w:r w:rsidRPr="00067138">
        <w:rPr>
          <w:rFonts w:ascii="Times New Roman" w:hAnsi="Times New Roman"/>
          <w:bCs/>
          <w:color w:val="000000"/>
          <w:sz w:val="28"/>
          <w:szCs w:val="28"/>
        </w:rPr>
        <w:t>Общая мощность водозаборных сооружений – 18,32 тыс</w:t>
      </w:r>
      <w:proofErr w:type="gramStart"/>
      <w:r w:rsidRPr="00067138">
        <w:rPr>
          <w:rFonts w:ascii="Times New Roman" w:hAnsi="Times New Roman"/>
          <w:bCs/>
          <w:color w:val="000000"/>
          <w:sz w:val="28"/>
          <w:szCs w:val="28"/>
        </w:rPr>
        <w:t>.м</w:t>
      </w:r>
      <w:proofErr w:type="gramEnd"/>
      <w:r w:rsidRPr="00067138">
        <w:rPr>
          <w:rFonts w:ascii="Times New Roman" w:hAnsi="Times New Roman"/>
          <w:bCs/>
          <w:color w:val="000000"/>
          <w:sz w:val="28"/>
          <w:szCs w:val="28"/>
          <w:vertAlign w:val="superscript"/>
        </w:rPr>
        <w:t>3</w:t>
      </w:r>
      <w:r w:rsidRPr="00067138">
        <w:rPr>
          <w:rFonts w:ascii="Times New Roman" w:hAnsi="Times New Roman"/>
          <w:bCs/>
          <w:color w:val="000000"/>
          <w:sz w:val="28"/>
          <w:szCs w:val="28"/>
        </w:rPr>
        <w:t xml:space="preserve"> в сутки. Пропускная способность водоочистных сооружений составляет 22,97 тыс</w:t>
      </w:r>
      <w:proofErr w:type="gramStart"/>
      <w:r w:rsidRPr="00067138">
        <w:rPr>
          <w:rFonts w:ascii="Times New Roman" w:hAnsi="Times New Roman"/>
          <w:bCs/>
          <w:color w:val="000000"/>
          <w:sz w:val="28"/>
          <w:szCs w:val="28"/>
        </w:rPr>
        <w:t>.м</w:t>
      </w:r>
      <w:proofErr w:type="gramEnd"/>
      <w:r w:rsidRPr="00067138">
        <w:rPr>
          <w:rFonts w:ascii="Times New Roman" w:hAnsi="Times New Roman"/>
          <w:bCs/>
          <w:color w:val="000000"/>
          <w:sz w:val="28"/>
          <w:szCs w:val="28"/>
        </w:rPr>
        <w:t>³ в сутки или 8384 тыс.м³ в год.</w:t>
      </w:r>
    </w:p>
    <w:p w:rsidR="00EB6FAC" w:rsidRPr="00870895" w:rsidRDefault="00EB6FAC" w:rsidP="00EB6FAC">
      <w:pPr>
        <w:spacing w:after="0" w:line="240" w:lineRule="auto"/>
        <w:ind w:firstLine="567"/>
        <w:contextualSpacing/>
        <w:jc w:val="both"/>
        <w:rPr>
          <w:rFonts w:ascii="Times New Roman" w:hAnsi="Times New Roman"/>
          <w:color w:val="000000"/>
          <w:sz w:val="28"/>
          <w:szCs w:val="28"/>
        </w:rPr>
      </w:pPr>
      <w:r w:rsidRPr="00870895">
        <w:rPr>
          <w:rFonts w:ascii="Times New Roman" w:hAnsi="Times New Roman"/>
          <w:color w:val="000000"/>
          <w:sz w:val="28"/>
          <w:szCs w:val="28"/>
        </w:rPr>
        <w:t xml:space="preserve">Суммарный отпуск воды потребителям за 2021 год составил </w:t>
      </w:r>
      <w:r w:rsidRPr="00870895">
        <w:rPr>
          <w:rFonts w:ascii="Times New Roman" w:hAnsi="Times New Roman"/>
          <w:sz w:val="28"/>
          <w:szCs w:val="28"/>
        </w:rPr>
        <w:t>966,808</w:t>
      </w:r>
      <w:r w:rsidRPr="00870895">
        <w:rPr>
          <w:rFonts w:ascii="Times New Roman" w:hAnsi="Times New Roman"/>
          <w:color w:val="000000"/>
          <w:sz w:val="28"/>
          <w:szCs w:val="28"/>
        </w:rPr>
        <w:t xml:space="preserve"> тыс</w:t>
      </w:r>
      <w:proofErr w:type="gramStart"/>
      <w:r w:rsidRPr="00870895">
        <w:rPr>
          <w:rFonts w:ascii="Times New Roman" w:hAnsi="Times New Roman"/>
          <w:color w:val="000000"/>
          <w:sz w:val="28"/>
          <w:szCs w:val="28"/>
        </w:rPr>
        <w:t>.м</w:t>
      </w:r>
      <w:proofErr w:type="gramEnd"/>
      <w:r w:rsidRPr="00870895">
        <w:rPr>
          <w:rFonts w:ascii="Times New Roman" w:hAnsi="Times New Roman"/>
          <w:color w:val="000000"/>
          <w:sz w:val="28"/>
          <w:szCs w:val="28"/>
        </w:rPr>
        <w:t xml:space="preserve">³ в год, в том числе населению – </w:t>
      </w:r>
      <w:r w:rsidRPr="00870895">
        <w:rPr>
          <w:rFonts w:ascii="Times New Roman" w:hAnsi="Times New Roman"/>
          <w:sz w:val="28"/>
          <w:szCs w:val="28"/>
        </w:rPr>
        <w:t xml:space="preserve">769,218 </w:t>
      </w:r>
      <w:r w:rsidRPr="00870895">
        <w:rPr>
          <w:rFonts w:ascii="Times New Roman" w:hAnsi="Times New Roman"/>
          <w:color w:val="000000"/>
          <w:sz w:val="28"/>
          <w:szCs w:val="28"/>
        </w:rPr>
        <w:t>тыс.м³.</w:t>
      </w:r>
    </w:p>
    <w:p w:rsidR="00304AFC" w:rsidRPr="00067138" w:rsidRDefault="00304AFC" w:rsidP="00304AFC">
      <w:pPr>
        <w:spacing w:after="0" w:line="240" w:lineRule="auto"/>
        <w:ind w:firstLine="567"/>
        <w:contextualSpacing/>
        <w:jc w:val="both"/>
        <w:rPr>
          <w:rFonts w:ascii="Times New Roman" w:hAnsi="Times New Roman"/>
          <w:color w:val="000000"/>
          <w:sz w:val="28"/>
          <w:szCs w:val="28"/>
        </w:rPr>
      </w:pPr>
      <w:r w:rsidRPr="00EB6FAC">
        <w:rPr>
          <w:rFonts w:ascii="Times New Roman" w:hAnsi="Times New Roman"/>
          <w:color w:val="000000"/>
          <w:sz w:val="28"/>
          <w:szCs w:val="28"/>
        </w:rPr>
        <w:t>Протяженность водопроводных сетей на 01 января 20</w:t>
      </w:r>
      <w:r w:rsidR="00983FB4" w:rsidRPr="00EB6FAC">
        <w:rPr>
          <w:rFonts w:ascii="Times New Roman" w:hAnsi="Times New Roman"/>
          <w:color w:val="000000"/>
          <w:sz w:val="28"/>
          <w:szCs w:val="28"/>
        </w:rPr>
        <w:t>2</w:t>
      </w:r>
      <w:r w:rsidR="001976ED" w:rsidRPr="00EB6FAC">
        <w:rPr>
          <w:rFonts w:ascii="Times New Roman" w:hAnsi="Times New Roman"/>
          <w:color w:val="000000"/>
          <w:sz w:val="28"/>
          <w:szCs w:val="28"/>
        </w:rPr>
        <w:t>1</w:t>
      </w:r>
      <w:r w:rsidRPr="00EB6FAC">
        <w:rPr>
          <w:rFonts w:ascii="Times New Roman" w:hAnsi="Times New Roman"/>
          <w:color w:val="000000"/>
          <w:sz w:val="28"/>
          <w:szCs w:val="28"/>
        </w:rPr>
        <w:t xml:space="preserve"> года составляет 110,341 км.</w:t>
      </w:r>
    </w:p>
    <w:p w:rsidR="00865184" w:rsidRPr="00067138" w:rsidRDefault="00865184" w:rsidP="000F6F67">
      <w:pPr>
        <w:spacing w:after="0" w:line="240" w:lineRule="auto"/>
        <w:ind w:firstLine="567"/>
        <w:contextualSpacing/>
        <w:jc w:val="both"/>
        <w:rPr>
          <w:rFonts w:ascii="Times New Roman" w:hAnsi="Times New Roman"/>
          <w:color w:val="000000"/>
          <w:sz w:val="28"/>
          <w:szCs w:val="28"/>
        </w:rPr>
      </w:pPr>
    </w:p>
    <w:p w:rsidR="00865184" w:rsidRPr="00067138" w:rsidRDefault="00865184" w:rsidP="000F6F67">
      <w:pPr>
        <w:pStyle w:val="a3"/>
        <w:numPr>
          <w:ilvl w:val="2"/>
          <w:numId w:val="1"/>
        </w:numPr>
        <w:spacing w:after="0" w:line="240" w:lineRule="auto"/>
        <w:ind w:hanging="930"/>
        <w:jc w:val="both"/>
        <w:rPr>
          <w:rFonts w:ascii="Times New Roman" w:hAnsi="Times New Roman"/>
          <w:sz w:val="28"/>
          <w:szCs w:val="28"/>
        </w:rPr>
      </w:pPr>
      <w:r w:rsidRPr="00067138">
        <w:rPr>
          <w:rFonts w:ascii="Times New Roman" w:hAnsi="Times New Roman"/>
          <w:sz w:val="28"/>
          <w:szCs w:val="28"/>
        </w:rPr>
        <w:t>Системы водоотведения.</w:t>
      </w:r>
    </w:p>
    <w:p w:rsidR="00865184" w:rsidRDefault="00865184" w:rsidP="000F6F67">
      <w:pPr>
        <w:spacing w:after="0" w:line="240" w:lineRule="auto"/>
        <w:ind w:firstLine="709"/>
        <w:contextualSpacing/>
        <w:jc w:val="both"/>
        <w:rPr>
          <w:rFonts w:ascii="Times New Roman" w:hAnsi="Times New Roman"/>
          <w:color w:val="000000"/>
          <w:sz w:val="28"/>
          <w:szCs w:val="28"/>
        </w:rPr>
      </w:pPr>
      <w:r w:rsidRPr="00067138">
        <w:rPr>
          <w:rFonts w:ascii="Times New Roman" w:hAnsi="Times New Roman"/>
          <w:color w:val="000000"/>
          <w:sz w:val="28"/>
          <w:szCs w:val="28"/>
        </w:rPr>
        <w:t>На территории Подпорожского райо</w:t>
      </w:r>
      <w:r w:rsidR="001976ED">
        <w:rPr>
          <w:rFonts w:ascii="Times New Roman" w:hAnsi="Times New Roman"/>
          <w:color w:val="000000"/>
          <w:sz w:val="28"/>
          <w:szCs w:val="28"/>
        </w:rPr>
        <w:t xml:space="preserve">на по состоянию на 01 </w:t>
      </w:r>
      <w:r w:rsidR="001976ED" w:rsidRPr="008C1F8A">
        <w:rPr>
          <w:rFonts w:ascii="Times New Roman" w:hAnsi="Times New Roman"/>
          <w:color w:val="000000"/>
          <w:sz w:val="28"/>
          <w:szCs w:val="28"/>
        </w:rPr>
        <w:t>января 2021</w:t>
      </w:r>
      <w:r w:rsidRPr="00067138">
        <w:rPr>
          <w:rFonts w:ascii="Times New Roman" w:hAnsi="Times New Roman"/>
          <w:color w:val="000000"/>
          <w:sz w:val="28"/>
          <w:szCs w:val="28"/>
        </w:rPr>
        <w:t xml:space="preserve"> года действуют 7 комплексов канализационных очистных сооружений – </w:t>
      </w:r>
      <w:r w:rsidR="005A1576" w:rsidRPr="00067138">
        <w:rPr>
          <w:rFonts w:ascii="Times New Roman" w:hAnsi="Times New Roman"/>
          <w:color w:val="000000"/>
          <w:sz w:val="28"/>
          <w:szCs w:val="28"/>
        </w:rPr>
        <w:t xml:space="preserve">               </w:t>
      </w:r>
      <w:r w:rsidRPr="00067138">
        <w:rPr>
          <w:rFonts w:ascii="Times New Roman" w:hAnsi="Times New Roman"/>
          <w:color w:val="000000"/>
          <w:sz w:val="28"/>
          <w:szCs w:val="28"/>
        </w:rPr>
        <w:t>в г. Подпорожье (3 единицы), п. Важины, п. Вознесенье, п. Никольский, с. Винницы, общая пропускная способность которых составляет 8, тыс</w:t>
      </w:r>
      <w:proofErr w:type="gramStart"/>
      <w:r w:rsidRPr="00067138">
        <w:rPr>
          <w:rFonts w:ascii="Times New Roman" w:hAnsi="Times New Roman"/>
          <w:color w:val="000000"/>
          <w:sz w:val="28"/>
          <w:szCs w:val="28"/>
        </w:rPr>
        <w:t>.</w:t>
      </w:r>
      <w:r w:rsidRPr="00067138">
        <w:rPr>
          <w:rFonts w:ascii="Times New Roman" w:hAnsi="Times New Roman"/>
          <w:bCs/>
          <w:color w:val="000000"/>
          <w:sz w:val="28"/>
          <w:szCs w:val="28"/>
        </w:rPr>
        <w:t>м</w:t>
      </w:r>
      <w:proofErr w:type="gramEnd"/>
      <w:r w:rsidRPr="00067138">
        <w:rPr>
          <w:rFonts w:ascii="Times New Roman" w:hAnsi="Times New Roman"/>
          <w:bCs/>
          <w:color w:val="000000"/>
          <w:sz w:val="28"/>
          <w:szCs w:val="28"/>
        </w:rPr>
        <w:t>³</w:t>
      </w:r>
      <w:r w:rsidRPr="00067138">
        <w:rPr>
          <w:rFonts w:ascii="Times New Roman" w:hAnsi="Times New Roman"/>
          <w:color w:val="000000"/>
          <w:sz w:val="28"/>
          <w:szCs w:val="28"/>
        </w:rPr>
        <w:t>/</w:t>
      </w:r>
      <w:proofErr w:type="spellStart"/>
      <w:r w:rsidRPr="00067138">
        <w:rPr>
          <w:rFonts w:ascii="Times New Roman" w:hAnsi="Times New Roman"/>
          <w:color w:val="000000"/>
          <w:sz w:val="28"/>
          <w:szCs w:val="28"/>
        </w:rPr>
        <w:t>сут</w:t>
      </w:r>
      <w:proofErr w:type="spellEnd"/>
      <w:r w:rsidRPr="00067138">
        <w:rPr>
          <w:rFonts w:ascii="Times New Roman" w:hAnsi="Times New Roman"/>
          <w:color w:val="000000"/>
          <w:sz w:val="28"/>
          <w:szCs w:val="28"/>
        </w:rPr>
        <w:t>. Протяженность канализационных сетей - 64,93 км.</w:t>
      </w:r>
    </w:p>
    <w:p w:rsidR="00780203" w:rsidRPr="00AE0DCF" w:rsidRDefault="00780203" w:rsidP="000F6F67">
      <w:pPr>
        <w:spacing w:after="0" w:line="240" w:lineRule="auto"/>
        <w:ind w:firstLine="709"/>
        <w:contextualSpacing/>
        <w:jc w:val="both"/>
        <w:rPr>
          <w:rFonts w:ascii="Times New Roman" w:hAnsi="Times New Roman"/>
          <w:color w:val="000000"/>
          <w:sz w:val="28"/>
          <w:szCs w:val="28"/>
        </w:rPr>
      </w:pPr>
    </w:p>
    <w:p w:rsidR="00865184" w:rsidRPr="00304AFC" w:rsidRDefault="00304AFC" w:rsidP="000F6F67">
      <w:pPr>
        <w:pStyle w:val="a3"/>
        <w:numPr>
          <w:ilvl w:val="2"/>
          <w:numId w:val="1"/>
        </w:numPr>
        <w:spacing w:after="0" w:line="240" w:lineRule="auto"/>
        <w:ind w:hanging="930"/>
        <w:jc w:val="both"/>
        <w:rPr>
          <w:rFonts w:ascii="Times New Roman" w:hAnsi="Times New Roman"/>
          <w:sz w:val="28"/>
          <w:szCs w:val="28"/>
        </w:rPr>
      </w:pPr>
      <w:r w:rsidRPr="00304AFC">
        <w:rPr>
          <w:rFonts w:ascii="Times New Roman" w:hAnsi="Times New Roman"/>
          <w:sz w:val="28"/>
          <w:szCs w:val="28"/>
        </w:rPr>
        <w:t>Связь и интернет.</w:t>
      </w:r>
      <w:r w:rsidR="00865184" w:rsidRPr="00304AFC">
        <w:rPr>
          <w:rFonts w:ascii="Times New Roman" w:hAnsi="Times New Roman"/>
          <w:sz w:val="28"/>
          <w:szCs w:val="28"/>
        </w:rPr>
        <w:t xml:space="preserve"> </w:t>
      </w:r>
    </w:p>
    <w:p w:rsidR="00865184" w:rsidRDefault="00865184" w:rsidP="000F6F67">
      <w:pPr>
        <w:spacing w:after="0" w:line="240" w:lineRule="auto"/>
        <w:ind w:firstLine="709"/>
        <w:contextualSpacing/>
        <w:jc w:val="both"/>
        <w:rPr>
          <w:rFonts w:ascii="Times New Roman" w:hAnsi="Times New Roman"/>
          <w:sz w:val="28"/>
          <w:szCs w:val="28"/>
        </w:rPr>
      </w:pPr>
      <w:r w:rsidRPr="008224BD">
        <w:rPr>
          <w:rFonts w:ascii="Times New Roman" w:hAnsi="Times New Roman"/>
          <w:sz w:val="28"/>
          <w:szCs w:val="28"/>
        </w:rPr>
        <w:t xml:space="preserve">Все населённые пункты </w:t>
      </w:r>
      <w:r>
        <w:rPr>
          <w:rFonts w:ascii="Times New Roman" w:hAnsi="Times New Roman"/>
          <w:sz w:val="28"/>
          <w:szCs w:val="28"/>
        </w:rPr>
        <w:t xml:space="preserve">Подпорожского </w:t>
      </w:r>
      <w:r w:rsidRPr="008224BD">
        <w:rPr>
          <w:rFonts w:ascii="Times New Roman" w:hAnsi="Times New Roman"/>
          <w:sz w:val="28"/>
          <w:szCs w:val="28"/>
        </w:rPr>
        <w:t xml:space="preserve">района обеспечены телефонной сетью общего пользования. </w:t>
      </w:r>
    </w:p>
    <w:p w:rsidR="00865184" w:rsidRPr="008224BD" w:rsidRDefault="00865184" w:rsidP="000F6F6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Сеть «Интернет» и с</w:t>
      </w:r>
      <w:r w:rsidRPr="008224BD">
        <w:rPr>
          <w:rFonts w:ascii="Times New Roman" w:hAnsi="Times New Roman"/>
          <w:sz w:val="28"/>
          <w:szCs w:val="28"/>
        </w:rPr>
        <w:t xml:space="preserve">отовая связь имеется во всех поселениях, кроме Винницкого </w:t>
      </w:r>
      <w:r>
        <w:rPr>
          <w:rFonts w:ascii="Times New Roman" w:hAnsi="Times New Roman"/>
          <w:sz w:val="28"/>
          <w:szCs w:val="28"/>
        </w:rPr>
        <w:t>сельского поселения и отдалённых населённых пунктов Вознесенского городского поселения.</w:t>
      </w:r>
      <w:r w:rsidRPr="008224BD">
        <w:rPr>
          <w:rFonts w:ascii="Times New Roman" w:hAnsi="Times New Roman"/>
          <w:sz w:val="28"/>
          <w:szCs w:val="28"/>
        </w:rPr>
        <w:t xml:space="preserve"> В Винницком </w:t>
      </w:r>
      <w:r>
        <w:rPr>
          <w:rFonts w:ascii="Times New Roman" w:hAnsi="Times New Roman"/>
          <w:sz w:val="28"/>
          <w:szCs w:val="28"/>
        </w:rPr>
        <w:t>сельском поселении</w:t>
      </w:r>
      <w:r w:rsidRPr="008224BD">
        <w:rPr>
          <w:rFonts w:ascii="Times New Roman" w:hAnsi="Times New Roman"/>
          <w:sz w:val="28"/>
          <w:szCs w:val="28"/>
        </w:rPr>
        <w:t xml:space="preserve"> сотовая связь </w:t>
      </w:r>
      <w:r>
        <w:rPr>
          <w:rFonts w:ascii="Times New Roman" w:hAnsi="Times New Roman"/>
          <w:sz w:val="28"/>
          <w:szCs w:val="28"/>
        </w:rPr>
        <w:t xml:space="preserve">имеется </w:t>
      </w:r>
      <w:proofErr w:type="gramStart"/>
      <w:r w:rsidRPr="008224BD">
        <w:rPr>
          <w:rFonts w:ascii="Times New Roman" w:hAnsi="Times New Roman"/>
          <w:sz w:val="28"/>
          <w:szCs w:val="28"/>
        </w:rPr>
        <w:t>в</w:t>
      </w:r>
      <w:proofErr w:type="gramEnd"/>
      <w:r w:rsidRPr="008224BD">
        <w:rPr>
          <w:rFonts w:ascii="Times New Roman" w:hAnsi="Times New Roman"/>
          <w:sz w:val="28"/>
          <w:szCs w:val="28"/>
        </w:rPr>
        <w:t xml:space="preserve"> с.</w:t>
      </w:r>
      <w:r>
        <w:rPr>
          <w:rFonts w:ascii="Times New Roman" w:hAnsi="Times New Roman"/>
          <w:sz w:val="28"/>
          <w:szCs w:val="28"/>
        </w:rPr>
        <w:t xml:space="preserve"> </w:t>
      </w:r>
      <w:r w:rsidRPr="008224BD">
        <w:rPr>
          <w:rFonts w:ascii="Times New Roman" w:hAnsi="Times New Roman"/>
          <w:sz w:val="28"/>
          <w:szCs w:val="28"/>
        </w:rPr>
        <w:t>Винницы.</w:t>
      </w:r>
    </w:p>
    <w:p w:rsidR="00865184" w:rsidRPr="008224BD" w:rsidRDefault="00865184" w:rsidP="000F6F67">
      <w:pPr>
        <w:pStyle w:val="a3"/>
        <w:spacing w:after="0" w:line="240" w:lineRule="auto"/>
        <w:ind w:left="709"/>
        <w:jc w:val="both"/>
        <w:rPr>
          <w:rFonts w:ascii="Times New Roman" w:hAnsi="Times New Roman"/>
          <w:sz w:val="28"/>
          <w:szCs w:val="28"/>
        </w:rPr>
      </w:pPr>
    </w:p>
    <w:p w:rsidR="00865184" w:rsidRPr="000F6F67" w:rsidRDefault="00865184" w:rsidP="000F6F67">
      <w:pPr>
        <w:spacing w:after="0" w:line="240" w:lineRule="auto"/>
        <w:jc w:val="center"/>
        <w:rPr>
          <w:rFonts w:ascii="Times New Roman" w:hAnsi="Times New Roman"/>
          <w:b/>
          <w:sz w:val="28"/>
          <w:szCs w:val="28"/>
        </w:rPr>
      </w:pPr>
      <w:r w:rsidRPr="000F6F67">
        <w:rPr>
          <w:rFonts w:ascii="Times New Roman" w:hAnsi="Times New Roman"/>
          <w:b/>
          <w:sz w:val="28"/>
          <w:szCs w:val="28"/>
        </w:rPr>
        <w:t xml:space="preserve">5. </w:t>
      </w:r>
      <w:r w:rsidRPr="000F6F67">
        <w:rPr>
          <w:rFonts w:ascii="Times New Roman" w:hAnsi="Times New Roman"/>
          <w:b/>
          <w:sz w:val="28"/>
          <w:szCs w:val="28"/>
        </w:rPr>
        <w:tab/>
        <w:t>Природные ресурсы</w:t>
      </w:r>
    </w:p>
    <w:p w:rsidR="00865184" w:rsidRDefault="00865184" w:rsidP="000F6F67">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91B39" w:rsidRPr="00691B39" w:rsidRDefault="00865184" w:rsidP="00691B39">
      <w:pPr>
        <w:spacing w:after="0" w:line="240" w:lineRule="auto"/>
        <w:ind w:firstLine="709"/>
        <w:jc w:val="both"/>
        <w:rPr>
          <w:rFonts w:ascii="Times New Roman" w:hAnsi="Times New Roman"/>
          <w:sz w:val="28"/>
          <w:szCs w:val="28"/>
        </w:rPr>
      </w:pPr>
      <w:r w:rsidRPr="00D1531D">
        <w:rPr>
          <w:rFonts w:ascii="Times New Roman" w:hAnsi="Times New Roman"/>
          <w:sz w:val="28"/>
          <w:szCs w:val="28"/>
        </w:rPr>
        <w:t xml:space="preserve">Территория Подпорожского района составляет </w:t>
      </w:r>
      <w:r w:rsidR="00691B39" w:rsidRPr="00691B39">
        <w:rPr>
          <w:rFonts w:ascii="Times New Roman" w:hAnsi="Times New Roman"/>
          <w:sz w:val="28"/>
          <w:szCs w:val="28"/>
        </w:rPr>
        <w:t>795</w:t>
      </w:r>
      <w:r w:rsidR="00691B39">
        <w:rPr>
          <w:rFonts w:ascii="Times New Roman" w:hAnsi="Times New Roman"/>
          <w:sz w:val="28"/>
          <w:szCs w:val="28"/>
        </w:rPr>
        <w:t>,</w:t>
      </w:r>
      <w:r w:rsidR="00691B39" w:rsidRPr="00691B39">
        <w:rPr>
          <w:rFonts w:ascii="Times New Roman" w:hAnsi="Times New Roman"/>
          <w:sz w:val="28"/>
          <w:szCs w:val="28"/>
        </w:rPr>
        <w:t xml:space="preserve">586 </w:t>
      </w:r>
      <w:proofErr w:type="spellStart"/>
      <w:r w:rsidR="00691B39" w:rsidRPr="00D1531D">
        <w:rPr>
          <w:rFonts w:ascii="Times New Roman" w:hAnsi="Times New Roman"/>
          <w:sz w:val="28"/>
          <w:szCs w:val="28"/>
        </w:rPr>
        <w:t>тыс.га</w:t>
      </w:r>
      <w:proofErr w:type="spellEnd"/>
      <w:proofErr w:type="gramStart"/>
      <w:r w:rsidR="00691B39">
        <w:rPr>
          <w:rFonts w:ascii="Times New Roman" w:hAnsi="Times New Roman"/>
          <w:sz w:val="28"/>
          <w:szCs w:val="28"/>
        </w:rPr>
        <w:t>.</w:t>
      </w:r>
      <w:proofErr w:type="gramEnd"/>
      <w:r w:rsidR="00691B39">
        <w:rPr>
          <w:rFonts w:ascii="Times New Roman" w:hAnsi="Times New Roman"/>
          <w:sz w:val="28"/>
          <w:szCs w:val="28"/>
        </w:rPr>
        <w:t xml:space="preserve"> </w:t>
      </w:r>
      <w:proofErr w:type="gramStart"/>
      <w:r w:rsidR="00691B39" w:rsidRPr="00691B39">
        <w:rPr>
          <w:rFonts w:ascii="Times New Roman" w:hAnsi="Times New Roman"/>
          <w:sz w:val="28"/>
          <w:szCs w:val="28"/>
        </w:rPr>
        <w:t>с</w:t>
      </w:r>
      <w:proofErr w:type="gramEnd"/>
      <w:r w:rsidR="00691B39" w:rsidRPr="00691B39">
        <w:rPr>
          <w:rFonts w:ascii="Times New Roman" w:hAnsi="Times New Roman"/>
          <w:sz w:val="28"/>
          <w:szCs w:val="28"/>
        </w:rPr>
        <w:t xml:space="preserve"> учетом акватории Онежского озера</w:t>
      </w:r>
      <w:r w:rsidR="00691B39">
        <w:rPr>
          <w:rFonts w:ascii="Times New Roman" w:hAnsi="Times New Roman"/>
          <w:sz w:val="28"/>
          <w:szCs w:val="28"/>
        </w:rPr>
        <w:t xml:space="preserve">, без учета </w:t>
      </w:r>
      <w:r w:rsidR="00691B39" w:rsidRPr="00691B39">
        <w:rPr>
          <w:rFonts w:ascii="Times New Roman" w:hAnsi="Times New Roman"/>
          <w:sz w:val="28"/>
          <w:szCs w:val="28"/>
        </w:rPr>
        <w:t>акватории Онежского озера</w:t>
      </w:r>
      <w:r w:rsidR="00691B39">
        <w:rPr>
          <w:rFonts w:ascii="Times New Roman" w:hAnsi="Times New Roman"/>
          <w:sz w:val="28"/>
          <w:szCs w:val="28"/>
        </w:rPr>
        <w:t xml:space="preserve"> 780,538</w:t>
      </w:r>
      <w:r w:rsidR="00691B39" w:rsidRPr="00691B39">
        <w:rPr>
          <w:rFonts w:ascii="Times New Roman" w:hAnsi="Times New Roman"/>
          <w:sz w:val="28"/>
          <w:szCs w:val="28"/>
        </w:rPr>
        <w:t xml:space="preserve"> </w:t>
      </w:r>
      <w:proofErr w:type="spellStart"/>
      <w:r w:rsidR="00691B39" w:rsidRPr="00D1531D">
        <w:rPr>
          <w:rFonts w:ascii="Times New Roman" w:hAnsi="Times New Roman"/>
          <w:sz w:val="28"/>
          <w:szCs w:val="28"/>
        </w:rPr>
        <w:t>тыс.га</w:t>
      </w:r>
      <w:proofErr w:type="spellEnd"/>
      <w:r w:rsidR="00691B39">
        <w:rPr>
          <w:rFonts w:ascii="Times New Roman" w:hAnsi="Times New Roman"/>
          <w:sz w:val="28"/>
          <w:szCs w:val="28"/>
        </w:rPr>
        <w:t>.</w:t>
      </w:r>
    </w:p>
    <w:p w:rsidR="00865184" w:rsidRPr="003076C5" w:rsidRDefault="00865184" w:rsidP="000F6F67">
      <w:pPr>
        <w:spacing w:after="0" w:line="240" w:lineRule="auto"/>
        <w:ind w:firstLine="709"/>
        <w:jc w:val="both"/>
        <w:rPr>
          <w:rFonts w:ascii="Times New Roman" w:hAnsi="Times New Roman"/>
          <w:color w:val="000000"/>
          <w:sz w:val="28"/>
          <w:szCs w:val="28"/>
        </w:rPr>
      </w:pPr>
      <w:r w:rsidRPr="000B1B0C">
        <w:rPr>
          <w:rFonts w:ascii="Times New Roman" w:hAnsi="Times New Roman"/>
          <w:color w:val="000000"/>
          <w:sz w:val="28"/>
          <w:szCs w:val="28"/>
        </w:rPr>
        <w:t>Распределение по категориям: 18</w:t>
      </w:r>
      <w:r w:rsidR="00515E11" w:rsidRPr="000B1B0C">
        <w:rPr>
          <w:rFonts w:ascii="Times New Roman" w:hAnsi="Times New Roman"/>
          <w:color w:val="000000"/>
          <w:sz w:val="28"/>
          <w:szCs w:val="28"/>
        </w:rPr>
        <w:t>0</w:t>
      </w:r>
      <w:r w:rsidRPr="000B1B0C">
        <w:rPr>
          <w:rFonts w:ascii="Times New Roman" w:hAnsi="Times New Roman"/>
          <w:color w:val="000000"/>
          <w:sz w:val="28"/>
          <w:szCs w:val="28"/>
        </w:rPr>
        <w:t>,</w:t>
      </w:r>
      <w:r w:rsidR="00515E11" w:rsidRPr="000B1B0C">
        <w:rPr>
          <w:rFonts w:ascii="Times New Roman" w:hAnsi="Times New Roman"/>
          <w:color w:val="000000"/>
          <w:sz w:val="28"/>
          <w:szCs w:val="28"/>
        </w:rPr>
        <w:t>92</w:t>
      </w:r>
      <w:r w:rsidRPr="000B1B0C">
        <w:rPr>
          <w:rFonts w:ascii="Times New Roman" w:hAnsi="Times New Roman"/>
          <w:color w:val="000000"/>
          <w:sz w:val="28"/>
          <w:szCs w:val="28"/>
        </w:rPr>
        <w:t xml:space="preserve"> </w:t>
      </w:r>
      <w:proofErr w:type="spellStart"/>
      <w:r w:rsidRPr="000B1B0C">
        <w:rPr>
          <w:rFonts w:ascii="Times New Roman" w:hAnsi="Times New Roman"/>
          <w:color w:val="000000"/>
          <w:sz w:val="28"/>
          <w:szCs w:val="28"/>
        </w:rPr>
        <w:t>тыс</w:t>
      </w:r>
      <w:proofErr w:type="gramStart"/>
      <w:r w:rsidRPr="000B1B0C">
        <w:rPr>
          <w:rFonts w:ascii="Times New Roman" w:hAnsi="Times New Roman"/>
          <w:color w:val="000000"/>
          <w:sz w:val="28"/>
          <w:szCs w:val="28"/>
        </w:rPr>
        <w:t>.г</w:t>
      </w:r>
      <w:proofErr w:type="gramEnd"/>
      <w:r w:rsidRPr="000B1B0C">
        <w:rPr>
          <w:rFonts w:ascii="Times New Roman" w:hAnsi="Times New Roman"/>
          <w:color w:val="000000"/>
          <w:sz w:val="28"/>
          <w:szCs w:val="28"/>
        </w:rPr>
        <w:t>а</w:t>
      </w:r>
      <w:proofErr w:type="spellEnd"/>
      <w:r w:rsidRPr="000B1B0C">
        <w:rPr>
          <w:rFonts w:ascii="Times New Roman" w:hAnsi="Times New Roman"/>
          <w:color w:val="000000"/>
          <w:sz w:val="28"/>
          <w:szCs w:val="28"/>
        </w:rPr>
        <w:t xml:space="preserve"> – земли сельскохозяйственного назначения, 555,0 </w:t>
      </w:r>
      <w:proofErr w:type="spellStart"/>
      <w:r w:rsidRPr="000B1B0C">
        <w:rPr>
          <w:rFonts w:ascii="Times New Roman" w:hAnsi="Times New Roman"/>
          <w:color w:val="000000"/>
          <w:sz w:val="28"/>
          <w:szCs w:val="28"/>
        </w:rPr>
        <w:t>тыс.га</w:t>
      </w:r>
      <w:proofErr w:type="spellEnd"/>
      <w:r w:rsidRPr="000B1B0C">
        <w:rPr>
          <w:rFonts w:ascii="Times New Roman" w:hAnsi="Times New Roman"/>
          <w:color w:val="000000"/>
          <w:sz w:val="28"/>
          <w:szCs w:val="28"/>
        </w:rPr>
        <w:t xml:space="preserve"> – площадь лесных земель, 7,007 </w:t>
      </w:r>
      <w:proofErr w:type="spellStart"/>
      <w:r w:rsidRPr="000B1B0C">
        <w:rPr>
          <w:rFonts w:ascii="Times New Roman" w:hAnsi="Times New Roman"/>
          <w:color w:val="000000"/>
          <w:sz w:val="28"/>
          <w:szCs w:val="28"/>
        </w:rPr>
        <w:t>тыс.га</w:t>
      </w:r>
      <w:proofErr w:type="spellEnd"/>
      <w:r w:rsidRPr="000B1B0C">
        <w:rPr>
          <w:rFonts w:ascii="Times New Roman" w:hAnsi="Times New Roman"/>
          <w:color w:val="000000"/>
          <w:sz w:val="28"/>
          <w:szCs w:val="28"/>
        </w:rPr>
        <w:t xml:space="preserve"> – земли населенных пунктов, </w:t>
      </w:r>
      <w:r w:rsidR="00DB028D" w:rsidRPr="000B1B0C">
        <w:rPr>
          <w:rFonts w:ascii="Times New Roman" w:hAnsi="Times New Roman"/>
          <w:color w:val="000000"/>
          <w:sz w:val="28"/>
          <w:szCs w:val="28"/>
        </w:rPr>
        <w:t>0,</w:t>
      </w:r>
      <w:r w:rsidRPr="000B1B0C">
        <w:rPr>
          <w:rFonts w:ascii="Times New Roman" w:hAnsi="Times New Roman"/>
          <w:color w:val="000000"/>
          <w:sz w:val="28"/>
          <w:szCs w:val="28"/>
        </w:rPr>
        <w:t>3</w:t>
      </w:r>
      <w:r w:rsidR="00DB028D" w:rsidRPr="000B1B0C">
        <w:rPr>
          <w:rFonts w:ascii="Times New Roman" w:hAnsi="Times New Roman"/>
          <w:color w:val="000000"/>
          <w:sz w:val="28"/>
          <w:szCs w:val="28"/>
        </w:rPr>
        <w:t>96</w:t>
      </w:r>
      <w:r w:rsidRPr="000B1B0C">
        <w:rPr>
          <w:rFonts w:ascii="Times New Roman" w:hAnsi="Times New Roman"/>
          <w:color w:val="000000"/>
          <w:sz w:val="28"/>
          <w:szCs w:val="28"/>
        </w:rPr>
        <w:t xml:space="preserve"> </w:t>
      </w:r>
      <w:proofErr w:type="spellStart"/>
      <w:r w:rsidRPr="000B1B0C">
        <w:rPr>
          <w:rFonts w:ascii="Times New Roman" w:hAnsi="Times New Roman"/>
          <w:color w:val="000000"/>
          <w:sz w:val="28"/>
          <w:szCs w:val="28"/>
        </w:rPr>
        <w:t>тыс.га</w:t>
      </w:r>
      <w:proofErr w:type="spellEnd"/>
      <w:r w:rsidRPr="000B1B0C">
        <w:rPr>
          <w:rFonts w:ascii="Times New Roman" w:hAnsi="Times New Roman"/>
          <w:color w:val="000000"/>
          <w:sz w:val="28"/>
          <w:szCs w:val="28"/>
        </w:rPr>
        <w:t xml:space="preserve"> – земли промышленности, 22,9 </w:t>
      </w:r>
      <w:proofErr w:type="spellStart"/>
      <w:r w:rsidRPr="000B1B0C">
        <w:rPr>
          <w:rFonts w:ascii="Times New Roman" w:hAnsi="Times New Roman"/>
          <w:color w:val="000000"/>
          <w:sz w:val="28"/>
          <w:szCs w:val="28"/>
        </w:rPr>
        <w:t>тыс.га</w:t>
      </w:r>
      <w:proofErr w:type="spellEnd"/>
      <w:r w:rsidRPr="000B1B0C">
        <w:rPr>
          <w:rFonts w:ascii="Times New Roman" w:hAnsi="Times New Roman"/>
          <w:color w:val="000000"/>
          <w:sz w:val="28"/>
          <w:szCs w:val="28"/>
        </w:rPr>
        <w:t xml:space="preserve"> земли водного фонда, 0,18</w:t>
      </w:r>
      <w:r w:rsidR="009766F1" w:rsidRPr="000B1B0C">
        <w:rPr>
          <w:rFonts w:ascii="Times New Roman" w:hAnsi="Times New Roman"/>
          <w:color w:val="000000"/>
          <w:sz w:val="28"/>
          <w:szCs w:val="28"/>
        </w:rPr>
        <w:t>4</w:t>
      </w:r>
      <w:r w:rsidRPr="000B1B0C">
        <w:rPr>
          <w:rFonts w:ascii="Times New Roman" w:hAnsi="Times New Roman"/>
          <w:color w:val="000000"/>
          <w:sz w:val="28"/>
          <w:szCs w:val="28"/>
        </w:rPr>
        <w:t xml:space="preserve"> </w:t>
      </w:r>
      <w:proofErr w:type="spellStart"/>
      <w:r w:rsidRPr="000B1B0C">
        <w:rPr>
          <w:rFonts w:ascii="Times New Roman" w:hAnsi="Times New Roman"/>
          <w:color w:val="000000"/>
          <w:sz w:val="28"/>
          <w:szCs w:val="28"/>
        </w:rPr>
        <w:t>тыс.га</w:t>
      </w:r>
      <w:proofErr w:type="spellEnd"/>
      <w:r w:rsidRPr="000B1B0C">
        <w:rPr>
          <w:rFonts w:ascii="Times New Roman" w:hAnsi="Times New Roman"/>
          <w:color w:val="000000"/>
          <w:sz w:val="28"/>
          <w:szCs w:val="28"/>
        </w:rPr>
        <w:t xml:space="preserve"> – земли особо охраняемых территорий.</w:t>
      </w:r>
    </w:p>
    <w:p w:rsidR="00865184" w:rsidRDefault="00865184" w:rsidP="000F6F67">
      <w:pPr>
        <w:pStyle w:val="23"/>
        <w:spacing w:after="0" w:line="240" w:lineRule="auto"/>
        <w:ind w:left="0" w:firstLine="709"/>
        <w:jc w:val="both"/>
        <w:rPr>
          <w:rFonts w:ascii="Times New Roman" w:hAnsi="Times New Roman"/>
          <w:color w:val="000000"/>
          <w:sz w:val="28"/>
          <w:szCs w:val="28"/>
          <w:shd w:val="clear" w:color="auto" w:fill="FFFFFF"/>
        </w:rPr>
      </w:pPr>
      <w:r w:rsidRPr="0026395F">
        <w:rPr>
          <w:rFonts w:ascii="Times New Roman" w:hAnsi="Times New Roman"/>
          <w:color w:val="000000"/>
          <w:sz w:val="28"/>
          <w:szCs w:val="28"/>
          <w:shd w:val="clear" w:color="auto" w:fill="FFFFFF"/>
        </w:rPr>
        <w:t>С востока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территория</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района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омывается</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color w:val="000000"/>
          <w:sz w:val="28"/>
          <w:szCs w:val="28"/>
          <w:shd w:val="clear" w:color="auto" w:fill="FFFFFF"/>
        </w:rPr>
        <w:t>водами</w:t>
      </w:r>
      <w:r w:rsidRPr="0026395F">
        <w:rPr>
          <w:rStyle w:val="apple-converted-space"/>
          <w:rFonts w:ascii="Times New Roman" w:hAnsi="Times New Roman"/>
          <w:color w:val="000000"/>
          <w:sz w:val="28"/>
          <w:szCs w:val="28"/>
          <w:shd w:val="clear" w:color="auto" w:fill="FFFFFF"/>
        </w:rPr>
        <w:t> </w:t>
      </w:r>
      <w:r w:rsidRPr="00D1531D">
        <w:rPr>
          <w:rFonts w:ascii="Times New Roman" w:hAnsi="Times New Roman"/>
          <w:sz w:val="28"/>
          <w:szCs w:val="28"/>
        </w:rPr>
        <w:t>сам</w:t>
      </w:r>
      <w:r>
        <w:rPr>
          <w:rFonts w:ascii="Times New Roman" w:hAnsi="Times New Roman"/>
          <w:sz w:val="28"/>
          <w:szCs w:val="28"/>
        </w:rPr>
        <w:t>ого</w:t>
      </w:r>
      <w:r w:rsidRPr="00D1531D">
        <w:rPr>
          <w:rFonts w:ascii="Times New Roman" w:hAnsi="Times New Roman"/>
          <w:sz w:val="28"/>
          <w:szCs w:val="28"/>
        </w:rPr>
        <w:t xml:space="preserve"> чист</w:t>
      </w:r>
      <w:r>
        <w:rPr>
          <w:rFonts w:ascii="Times New Roman" w:hAnsi="Times New Roman"/>
          <w:sz w:val="28"/>
          <w:szCs w:val="28"/>
        </w:rPr>
        <w:t>ого</w:t>
      </w:r>
      <w:r w:rsidRPr="00D1531D">
        <w:rPr>
          <w:rFonts w:ascii="Times New Roman" w:hAnsi="Times New Roman"/>
          <w:sz w:val="28"/>
          <w:szCs w:val="28"/>
        </w:rPr>
        <w:t xml:space="preserve"> в Европе </w:t>
      </w:r>
      <w:r w:rsidRPr="0026395F">
        <w:rPr>
          <w:rFonts w:ascii="Times New Roman" w:hAnsi="Times New Roman"/>
          <w:bCs/>
          <w:color w:val="000000"/>
          <w:sz w:val="28"/>
          <w:szCs w:val="28"/>
          <w:shd w:val="clear" w:color="auto" w:fill="FFFFFF"/>
        </w:rPr>
        <w:t>Онежского</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озера</w:t>
      </w:r>
      <w:r w:rsidRPr="0026395F">
        <w:rPr>
          <w:rFonts w:ascii="Times New Roman" w:hAnsi="Times New Roman"/>
          <w:color w:val="000000"/>
          <w:sz w:val="28"/>
          <w:szCs w:val="28"/>
          <w:shd w:val="clear" w:color="auto" w:fill="FFFFFF"/>
        </w:rPr>
        <w:t>.</w:t>
      </w:r>
      <w:r w:rsidRPr="0026395F">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С</w:t>
      </w:r>
      <w:r w:rsidR="006E1E2F">
        <w:rPr>
          <w:rStyle w:val="apple-converted-space"/>
          <w:rFonts w:ascii="Times New Roman" w:hAnsi="Times New Roman"/>
          <w:color w:val="000000"/>
          <w:sz w:val="28"/>
          <w:szCs w:val="28"/>
          <w:shd w:val="clear" w:color="auto" w:fill="FFFFFF"/>
        </w:rPr>
        <w:t xml:space="preserve"> </w:t>
      </w:r>
      <w:r w:rsidRPr="0026395F">
        <w:rPr>
          <w:rFonts w:ascii="Times New Roman" w:hAnsi="Times New Roman"/>
          <w:color w:val="000000"/>
          <w:sz w:val="28"/>
          <w:szCs w:val="28"/>
          <w:shd w:val="clear" w:color="auto" w:fill="FFFFFF"/>
        </w:rPr>
        <w:t>северо-востока</w:t>
      </w:r>
      <w:r w:rsidR="006E1E2F">
        <w:rPr>
          <w:rFonts w:ascii="Times New Roman" w:hAnsi="Times New Roman"/>
          <w:color w:val="000000"/>
          <w:sz w:val="28"/>
          <w:szCs w:val="28"/>
          <w:shd w:val="clear" w:color="auto" w:fill="FFFFFF"/>
        </w:rPr>
        <w:t xml:space="preserve"> </w:t>
      </w:r>
      <w:r w:rsidRPr="0026395F">
        <w:rPr>
          <w:rFonts w:ascii="Times New Roman" w:hAnsi="Times New Roman"/>
          <w:color w:val="000000"/>
          <w:sz w:val="28"/>
          <w:szCs w:val="28"/>
          <w:shd w:val="clear" w:color="auto" w:fill="FFFFFF"/>
        </w:rPr>
        <w:t>на юго-запад</w:t>
      </w:r>
      <w:r w:rsidRPr="0026395F">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т</w:t>
      </w:r>
      <w:r w:rsidRPr="0026395F">
        <w:rPr>
          <w:rFonts w:ascii="Times New Roman" w:hAnsi="Times New Roman"/>
          <w:color w:val="000000"/>
          <w:sz w:val="28"/>
          <w:szCs w:val="28"/>
          <w:shd w:val="clear" w:color="auto" w:fill="FFFFFF"/>
        </w:rPr>
        <w:t>ерриторию</w:t>
      </w:r>
      <w:r>
        <w:rPr>
          <w:rFonts w:ascii="Times New Roman" w:hAnsi="Times New Roman"/>
          <w:color w:val="000000"/>
          <w:sz w:val="28"/>
          <w:szCs w:val="28"/>
          <w:shd w:val="clear" w:color="auto" w:fill="FFFFFF"/>
        </w:rPr>
        <w:t xml:space="preserve"> </w:t>
      </w:r>
      <w:r w:rsidRPr="0026395F">
        <w:rPr>
          <w:rFonts w:ascii="Times New Roman" w:hAnsi="Times New Roman"/>
          <w:bCs/>
          <w:color w:val="000000"/>
          <w:sz w:val="28"/>
          <w:szCs w:val="28"/>
          <w:shd w:val="clear" w:color="auto" w:fill="FFFFFF"/>
        </w:rPr>
        <w:t>Подпорожского</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района</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color w:val="000000"/>
          <w:sz w:val="28"/>
          <w:szCs w:val="28"/>
          <w:shd w:val="clear" w:color="auto" w:fill="FFFFFF"/>
        </w:rPr>
        <w:t xml:space="preserve"> пересекает судоходная</w:t>
      </w:r>
      <w:r>
        <w:rPr>
          <w:rFonts w:ascii="Times New Roman" w:hAnsi="Times New Roman"/>
          <w:color w:val="000000"/>
          <w:sz w:val="28"/>
          <w:szCs w:val="28"/>
          <w:shd w:val="clear" w:color="auto" w:fill="FFFFFF"/>
        </w:rPr>
        <w:t xml:space="preserve"> и крупнейшая </w:t>
      </w:r>
      <w:r w:rsidRPr="0026395F">
        <w:rPr>
          <w:rFonts w:ascii="Times New Roman" w:hAnsi="Times New Roman"/>
          <w:bCs/>
          <w:color w:val="000000"/>
          <w:sz w:val="28"/>
          <w:szCs w:val="28"/>
          <w:shd w:val="clear" w:color="auto" w:fill="FFFFFF"/>
        </w:rPr>
        <w:t>река</w:t>
      </w:r>
      <w:r>
        <w:rPr>
          <w:rFonts w:ascii="Times New Roman" w:hAnsi="Times New Roman"/>
          <w:bCs/>
          <w:color w:val="000000"/>
          <w:sz w:val="28"/>
          <w:szCs w:val="28"/>
          <w:shd w:val="clear" w:color="auto" w:fill="FFFFFF"/>
        </w:rPr>
        <w:t xml:space="preserve"> региона - </w:t>
      </w:r>
      <w:r w:rsidRPr="0026395F">
        <w:rPr>
          <w:rFonts w:ascii="Times New Roman" w:hAnsi="Times New Roman"/>
          <w:color w:val="000000"/>
          <w:sz w:val="28"/>
          <w:szCs w:val="28"/>
          <w:shd w:val="clear" w:color="auto" w:fill="FFFFFF"/>
        </w:rPr>
        <w:t>Свирь, в южной части</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протекает</w:t>
      </w:r>
      <w:r w:rsidRPr="0026395F">
        <w:rPr>
          <w:rStyle w:val="apple-converted-space"/>
          <w:rFonts w:ascii="Times New Roman" w:hAnsi="Times New Roman"/>
          <w:color w:val="000000"/>
          <w:sz w:val="28"/>
          <w:szCs w:val="28"/>
          <w:shd w:val="clear" w:color="auto" w:fill="FFFFFF"/>
        </w:rPr>
        <w:t> </w:t>
      </w:r>
      <w:r w:rsidRPr="0026395F">
        <w:rPr>
          <w:rFonts w:ascii="Times New Roman" w:hAnsi="Times New Roman"/>
          <w:bCs/>
          <w:color w:val="000000"/>
          <w:sz w:val="28"/>
          <w:szCs w:val="28"/>
          <w:shd w:val="clear" w:color="auto" w:fill="FFFFFF"/>
        </w:rPr>
        <w:t>река</w:t>
      </w:r>
      <w:r w:rsidRPr="0026395F">
        <w:rPr>
          <w:rStyle w:val="apple-converted-space"/>
          <w:rFonts w:ascii="Times New Roman" w:hAnsi="Times New Roman"/>
          <w:color w:val="000000"/>
          <w:sz w:val="28"/>
          <w:szCs w:val="28"/>
          <w:shd w:val="clear" w:color="auto" w:fill="FFFFFF"/>
        </w:rPr>
        <w:t> </w:t>
      </w:r>
      <w:proofErr w:type="spellStart"/>
      <w:r w:rsidRPr="0026395F">
        <w:rPr>
          <w:rFonts w:ascii="Times New Roman" w:hAnsi="Times New Roman"/>
          <w:color w:val="000000"/>
          <w:sz w:val="28"/>
          <w:szCs w:val="28"/>
          <w:shd w:val="clear" w:color="auto" w:fill="FFFFFF"/>
        </w:rPr>
        <w:t>Оять</w:t>
      </w:r>
      <w:proofErr w:type="spellEnd"/>
      <w:r w:rsidRPr="0026395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D1531D">
        <w:rPr>
          <w:rFonts w:ascii="Times New Roman" w:hAnsi="Times New Roman"/>
          <w:sz w:val="28"/>
          <w:szCs w:val="28"/>
        </w:rPr>
        <w:t xml:space="preserve">На территории района </w:t>
      </w:r>
      <w:r>
        <w:rPr>
          <w:rFonts w:ascii="Times New Roman" w:hAnsi="Times New Roman"/>
          <w:sz w:val="28"/>
          <w:szCs w:val="28"/>
        </w:rPr>
        <w:t>протекает множество малых рек,</w:t>
      </w:r>
      <w:r w:rsidRPr="00D1531D">
        <w:rPr>
          <w:rFonts w:ascii="Times New Roman" w:hAnsi="Times New Roman"/>
          <w:sz w:val="28"/>
          <w:szCs w:val="28"/>
        </w:rPr>
        <w:t xml:space="preserve"> </w:t>
      </w:r>
      <w:r>
        <w:rPr>
          <w:rFonts w:ascii="Times New Roman" w:hAnsi="Times New Roman"/>
          <w:sz w:val="28"/>
          <w:szCs w:val="28"/>
        </w:rPr>
        <w:t>имеется бо</w:t>
      </w:r>
      <w:r w:rsidRPr="00D1531D">
        <w:rPr>
          <w:rFonts w:ascii="Times New Roman" w:hAnsi="Times New Roman"/>
          <w:sz w:val="28"/>
          <w:szCs w:val="28"/>
        </w:rPr>
        <w:t>лее трёхсот озёр.</w:t>
      </w:r>
    </w:p>
    <w:p w:rsidR="00865184" w:rsidRPr="00586B0F" w:rsidRDefault="00865184" w:rsidP="000F6F67">
      <w:pPr>
        <w:pStyle w:val="23"/>
        <w:spacing w:after="0" w:line="240" w:lineRule="auto"/>
        <w:ind w:left="0" w:firstLine="709"/>
        <w:jc w:val="both"/>
        <w:rPr>
          <w:rFonts w:ascii="Times New Roman" w:hAnsi="Times New Roman"/>
          <w:color w:val="4F81BD"/>
          <w:sz w:val="28"/>
          <w:szCs w:val="28"/>
        </w:rPr>
      </w:pPr>
      <w:r w:rsidRPr="00D1531D">
        <w:rPr>
          <w:rFonts w:ascii="Times New Roman" w:hAnsi="Times New Roman"/>
          <w:sz w:val="28"/>
          <w:szCs w:val="28"/>
        </w:rPr>
        <w:t>Район богат природными ресурсами. Основным является лес</w:t>
      </w:r>
      <w:r>
        <w:rPr>
          <w:rFonts w:ascii="Times New Roman" w:hAnsi="Times New Roman"/>
          <w:sz w:val="28"/>
          <w:szCs w:val="28"/>
        </w:rPr>
        <w:t xml:space="preserve"> - </w:t>
      </w:r>
      <w:r w:rsidRPr="00D1531D">
        <w:rPr>
          <w:rFonts w:ascii="Times New Roman" w:hAnsi="Times New Roman"/>
          <w:sz w:val="28"/>
          <w:szCs w:val="28"/>
        </w:rPr>
        <w:t xml:space="preserve">самый большой в </w:t>
      </w:r>
      <w:r>
        <w:rPr>
          <w:rFonts w:ascii="Times New Roman" w:hAnsi="Times New Roman"/>
          <w:sz w:val="28"/>
          <w:szCs w:val="28"/>
        </w:rPr>
        <w:t>Ленинградской</w:t>
      </w:r>
      <w:r>
        <w:rPr>
          <w:rFonts w:ascii="Times New Roman" w:hAnsi="Times New Roman"/>
          <w:sz w:val="28"/>
          <w:szCs w:val="28"/>
        </w:rPr>
        <w:tab/>
      </w:r>
      <w:r w:rsidRPr="00D1531D">
        <w:rPr>
          <w:rFonts w:ascii="Times New Roman" w:hAnsi="Times New Roman"/>
          <w:sz w:val="28"/>
          <w:szCs w:val="28"/>
        </w:rPr>
        <w:t xml:space="preserve">области лесной массив. </w:t>
      </w:r>
      <w:r w:rsidRPr="004B2600">
        <w:rPr>
          <w:rFonts w:ascii="Times New Roman" w:hAnsi="Times New Roman"/>
          <w:color w:val="000000"/>
          <w:sz w:val="28"/>
          <w:szCs w:val="28"/>
        </w:rPr>
        <w:t>Леса 1 и 2 группы занимают площадь  70</w:t>
      </w:r>
      <w:r w:rsidR="006E1E2F">
        <w:rPr>
          <w:rFonts w:ascii="Times New Roman" w:hAnsi="Times New Roman"/>
          <w:color w:val="000000"/>
          <w:sz w:val="28"/>
          <w:szCs w:val="28"/>
        </w:rPr>
        <w:t>7</w:t>
      </w:r>
      <w:r w:rsidRPr="004B2600">
        <w:rPr>
          <w:rFonts w:ascii="Times New Roman" w:hAnsi="Times New Roman"/>
          <w:color w:val="000000"/>
          <w:sz w:val="28"/>
          <w:szCs w:val="28"/>
        </w:rPr>
        <w:t xml:space="preserve"> тыс. га. Также природно-ресурсным потенциалом </w:t>
      </w:r>
      <w:r w:rsidRPr="004B2600">
        <w:rPr>
          <w:rFonts w:ascii="Times New Roman" w:hAnsi="Times New Roman"/>
          <w:color w:val="000000"/>
          <w:sz w:val="28"/>
          <w:szCs w:val="28"/>
        </w:rPr>
        <w:lastRenderedPageBreak/>
        <w:t>являются глина, песок, торф, строительный камень, песчано-гравийные материалы, кварциты, облицовочный материал (</w:t>
      </w:r>
      <w:proofErr w:type="spellStart"/>
      <w:r w:rsidRPr="004B2600">
        <w:rPr>
          <w:rFonts w:ascii="Times New Roman" w:hAnsi="Times New Roman"/>
          <w:color w:val="000000"/>
          <w:sz w:val="28"/>
          <w:szCs w:val="28"/>
        </w:rPr>
        <w:t>габбродиабаз</w:t>
      </w:r>
      <w:proofErr w:type="spellEnd"/>
      <w:r w:rsidRPr="004B2600">
        <w:rPr>
          <w:rFonts w:ascii="Times New Roman" w:hAnsi="Times New Roman"/>
          <w:color w:val="000000"/>
          <w:sz w:val="28"/>
          <w:szCs w:val="28"/>
        </w:rPr>
        <w:t>).</w:t>
      </w:r>
    </w:p>
    <w:p w:rsidR="00865184" w:rsidRDefault="00865184" w:rsidP="000F6F67">
      <w:pPr>
        <w:pStyle w:val="23"/>
        <w:spacing w:after="0" w:line="240" w:lineRule="auto"/>
        <w:ind w:left="0" w:firstLine="709"/>
        <w:jc w:val="both"/>
        <w:rPr>
          <w:rFonts w:ascii="Times New Roman" w:hAnsi="Times New Roman"/>
          <w:sz w:val="28"/>
          <w:szCs w:val="28"/>
        </w:rPr>
      </w:pPr>
    </w:p>
    <w:p w:rsidR="00E6334C" w:rsidRDefault="00E6334C" w:rsidP="000F6F67">
      <w:pPr>
        <w:pStyle w:val="23"/>
        <w:spacing w:after="0" w:line="240" w:lineRule="auto"/>
        <w:ind w:left="0" w:firstLine="709"/>
        <w:jc w:val="both"/>
        <w:rPr>
          <w:rFonts w:ascii="Times New Roman" w:hAnsi="Times New Roman"/>
          <w:sz w:val="28"/>
          <w:szCs w:val="28"/>
        </w:rPr>
      </w:pPr>
    </w:p>
    <w:p w:rsidR="00865184" w:rsidRPr="00861B9D" w:rsidRDefault="00865184" w:rsidP="000F6F67">
      <w:pPr>
        <w:spacing w:after="0" w:line="240" w:lineRule="auto"/>
        <w:jc w:val="right"/>
        <w:rPr>
          <w:rFonts w:ascii="Times New Roman" w:hAnsi="Times New Roman"/>
          <w:sz w:val="28"/>
          <w:szCs w:val="28"/>
        </w:rPr>
      </w:pPr>
      <w:r>
        <w:t xml:space="preserve">    </w:t>
      </w:r>
      <w:r w:rsidRPr="00861B9D">
        <w:rPr>
          <w:rFonts w:ascii="Times New Roman" w:hAnsi="Times New Roman"/>
          <w:sz w:val="28"/>
          <w:szCs w:val="28"/>
        </w:rPr>
        <w:t>Таблица 5. Минерально-сырьевые ресурсы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428"/>
        <w:gridCol w:w="1843"/>
        <w:gridCol w:w="1843"/>
      </w:tblGrid>
      <w:tr w:rsidR="00865184" w:rsidRPr="00814ED4" w:rsidTr="005A1576">
        <w:tc>
          <w:tcPr>
            <w:tcW w:w="675" w:type="dxa"/>
          </w:tcPr>
          <w:p w:rsidR="00865184" w:rsidRPr="00814ED4" w:rsidRDefault="00865184" w:rsidP="00814ED4">
            <w:pPr>
              <w:spacing w:after="0" w:line="240" w:lineRule="auto"/>
              <w:jc w:val="center"/>
              <w:rPr>
                <w:rFonts w:ascii="Times New Roman" w:hAnsi="Times New Roman"/>
                <w:sz w:val="28"/>
                <w:szCs w:val="28"/>
              </w:rPr>
            </w:pPr>
            <w:r w:rsidRPr="00814ED4">
              <w:rPr>
                <w:rFonts w:ascii="Times New Roman" w:hAnsi="Times New Roman"/>
                <w:sz w:val="28"/>
                <w:szCs w:val="28"/>
              </w:rPr>
              <w:t>№</w:t>
            </w:r>
          </w:p>
          <w:p w:rsidR="00865184" w:rsidRPr="00814ED4" w:rsidRDefault="00865184" w:rsidP="00814ED4">
            <w:pPr>
              <w:spacing w:after="0" w:line="240" w:lineRule="auto"/>
              <w:jc w:val="center"/>
              <w:rPr>
                <w:rFonts w:ascii="Times New Roman" w:hAnsi="Times New Roman"/>
                <w:sz w:val="28"/>
                <w:szCs w:val="28"/>
              </w:rPr>
            </w:pPr>
            <w:proofErr w:type="gramStart"/>
            <w:r w:rsidRPr="00814ED4">
              <w:rPr>
                <w:rFonts w:ascii="Times New Roman" w:hAnsi="Times New Roman"/>
                <w:sz w:val="28"/>
                <w:szCs w:val="28"/>
              </w:rPr>
              <w:t>п</w:t>
            </w:r>
            <w:proofErr w:type="gramEnd"/>
            <w:r w:rsidRPr="00814ED4">
              <w:rPr>
                <w:rFonts w:ascii="Times New Roman" w:hAnsi="Times New Roman"/>
                <w:sz w:val="28"/>
                <w:szCs w:val="28"/>
              </w:rPr>
              <w:t>/п</w:t>
            </w:r>
          </w:p>
        </w:tc>
        <w:tc>
          <w:tcPr>
            <w:tcW w:w="4428" w:type="dxa"/>
          </w:tcPr>
          <w:p w:rsidR="00865184" w:rsidRPr="00814ED4" w:rsidRDefault="00865184" w:rsidP="00814ED4">
            <w:pPr>
              <w:spacing w:after="0" w:line="240" w:lineRule="auto"/>
              <w:jc w:val="center"/>
              <w:rPr>
                <w:rFonts w:ascii="Times New Roman" w:hAnsi="Times New Roman"/>
                <w:sz w:val="28"/>
                <w:szCs w:val="28"/>
              </w:rPr>
            </w:pPr>
            <w:r w:rsidRPr="00814ED4">
              <w:rPr>
                <w:rFonts w:ascii="Times New Roman" w:hAnsi="Times New Roman"/>
                <w:sz w:val="28"/>
                <w:szCs w:val="28"/>
              </w:rPr>
              <w:t>Наименование ископаемого</w:t>
            </w:r>
          </w:p>
        </w:tc>
        <w:tc>
          <w:tcPr>
            <w:tcW w:w="1843" w:type="dxa"/>
          </w:tcPr>
          <w:p w:rsidR="00865184" w:rsidRPr="00814ED4" w:rsidRDefault="00865184" w:rsidP="00814ED4">
            <w:pPr>
              <w:spacing w:after="0" w:line="240" w:lineRule="auto"/>
              <w:jc w:val="center"/>
              <w:rPr>
                <w:rFonts w:ascii="Times New Roman" w:hAnsi="Times New Roman"/>
                <w:sz w:val="28"/>
                <w:szCs w:val="28"/>
              </w:rPr>
            </w:pPr>
            <w:proofErr w:type="spellStart"/>
            <w:r w:rsidRPr="00814ED4">
              <w:rPr>
                <w:rFonts w:ascii="Times New Roman" w:hAnsi="Times New Roman"/>
                <w:sz w:val="28"/>
                <w:szCs w:val="28"/>
              </w:rPr>
              <w:t>Ед</w:t>
            </w:r>
            <w:proofErr w:type="gramStart"/>
            <w:r w:rsidRPr="00814ED4">
              <w:rPr>
                <w:rFonts w:ascii="Times New Roman" w:hAnsi="Times New Roman"/>
                <w:sz w:val="28"/>
                <w:szCs w:val="28"/>
              </w:rPr>
              <w:t>.и</w:t>
            </w:r>
            <w:proofErr w:type="gramEnd"/>
            <w:r w:rsidRPr="00814ED4">
              <w:rPr>
                <w:rFonts w:ascii="Times New Roman" w:hAnsi="Times New Roman"/>
                <w:sz w:val="28"/>
                <w:szCs w:val="28"/>
              </w:rPr>
              <w:t>зм</w:t>
            </w:r>
            <w:proofErr w:type="spellEnd"/>
            <w:r w:rsidRPr="00814ED4">
              <w:rPr>
                <w:rFonts w:ascii="Times New Roman" w:hAnsi="Times New Roman"/>
                <w:sz w:val="28"/>
                <w:szCs w:val="28"/>
              </w:rPr>
              <w:t>.</w:t>
            </w:r>
          </w:p>
        </w:tc>
        <w:tc>
          <w:tcPr>
            <w:tcW w:w="1843" w:type="dxa"/>
          </w:tcPr>
          <w:p w:rsidR="00865184" w:rsidRPr="00814ED4" w:rsidRDefault="00865184" w:rsidP="00814ED4">
            <w:pPr>
              <w:spacing w:after="0" w:line="240" w:lineRule="auto"/>
              <w:jc w:val="center"/>
              <w:rPr>
                <w:rFonts w:ascii="Times New Roman" w:hAnsi="Times New Roman"/>
                <w:sz w:val="28"/>
                <w:szCs w:val="28"/>
              </w:rPr>
            </w:pPr>
            <w:r w:rsidRPr="00814ED4">
              <w:rPr>
                <w:rFonts w:ascii="Times New Roman" w:hAnsi="Times New Roman"/>
                <w:sz w:val="28"/>
                <w:szCs w:val="28"/>
              </w:rPr>
              <w:t>Запасы</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1.</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Песок строительный</w:t>
            </w:r>
          </w:p>
        </w:tc>
        <w:tc>
          <w:tcPr>
            <w:tcW w:w="1843" w:type="dxa"/>
          </w:tcPr>
          <w:p w:rsidR="00865184" w:rsidRPr="00814ED4" w:rsidRDefault="00865184" w:rsidP="005A1576">
            <w:pPr>
              <w:spacing w:after="0" w:line="240" w:lineRule="auto"/>
              <w:jc w:val="center"/>
              <w:rPr>
                <w:rFonts w:ascii="Times New Roman" w:hAnsi="Times New Roman"/>
                <w:sz w:val="28"/>
                <w:szCs w:val="28"/>
              </w:rPr>
            </w:pPr>
            <w:proofErr w:type="spellStart"/>
            <w:r w:rsidRPr="00814ED4">
              <w:rPr>
                <w:rFonts w:ascii="Times New Roman" w:hAnsi="Times New Roman"/>
                <w:sz w:val="28"/>
                <w:szCs w:val="28"/>
              </w:rPr>
              <w:t>Тыс</w:t>
            </w:r>
            <w:proofErr w:type="gramStart"/>
            <w:r w:rsidRPr="00814ED4">
              <w:rPr>
                <w:rFonts w:ascii="Times New Roman" w:hAnsi="Times New Roman"/>
                <w:sz w:val="28"/>
                <w:szCs w:val="28"/>
              </w:rPr>
              <w:t>.к</w:t>
            </w:r>
            <w:proofErr w:type="gramEnd"/>
            <w:r w:rsidRPr="00814ED4">
              <w:rPr>
                <w:rFonts w:ascii="Times New Roman" w:hAnsi="Times New Roman"/>
                <w:sz w:val="28"/>
                <w:szCs w:val="28"/>
              </w:rPr>
              <w:t>уб.м</w:t>
            </w:r>
            <w:proofErr w:type="spellEnd"/>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32516</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2.</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Кирпично-черепичные глины</w:t>
            </w:r>
          </w:p>
        </w:tc>
        <w:tc>
          <w:tcPr>
            <w:tcW w:w="1843" w:type="dxa"/>
          </w:tcPr>
          <w:p w:rsidR="00865184" w:rsidRPr="00814ED4" w:rsidRDefault="00865184" w:rsidP="005A1576">
            <w:pPr>
              <w:spacing w:after="0" w:line="240" w:lineRule="auto"/>
              <w:jc w:val="center"/>
              <w:rPr>
                <w:rFonts w:ascii="Times New Roman" w:hAnsi="Times New Roman"/>
                <w:sz w:val="28"/>
                <w:szCs w:val="28"/>
              </w:rPr>
            </w:pPr>
            <w:proofErr w:type="spellStart"/>
            <w:r w:rsidRPr="00814ED4">
              <w:rPr>
                <w:rFonts w:ascii="Times New Roman" w:hAnsi="Times New Roman"/>
                <w:sz w:val="28"/>
                <w:szCs w:val="28"/>
              </w:rPr>
              <w:t>Тыс</w:t>
            </w:r>
            <w:proofErr w:type="gramStart"/>
            <w:r w:rsidRPr="00814ED4">
              <w:rPr>
                <w:rFonts w:ascii="Times New Roman" w:hAnsi="Times New Roman"/>
                <w:sz w:val="28"/>
                <w:szCs w:val="28"/>
              </w:rPr>
              <w:t>.к</w:t>
            </w:r>
            <w:proofErr w:type="gramEnd"/>
            <w:r w:rsidRPr="00814ED4">
              <w:rPr>
                <w:rFonts w:ascii="Times New Roman" w:hAnsi="Times New Roman"/>
                <w:sz w:val="28"/>
                <w:szCs w:val="28"/>
              </w:rPr>
              <w:t>уб.м</w:t>
            </w:r>
            <w:proofErr w:type="spellEnd"/>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43180</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3.</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Торф</w:t>
            </w:r>
          </w:p>
        </w:tc>
        <w:tc>
          <w:tcPr>
            <w:tcW w:w="1843" w:type="dxa"/>
          </w:tcPr>
          <w:p w:rsidR="00865184" w:rsidRPr="00814ED4" w:rsidRDefault="00865184" w:rsidP="005A1576">
            <w:pPr>
              <w:spacing w:after="0" w:line="240" w:lineRule="auto"/>
              <w:jc w:val="center"/>
              <w:rPr>
                <w:rFonts w:ascii="Times New Roman" w:hAnsi="Times New Roman"/>
                <w:sz w:val="28"/>
                <w:szCs w:val="28"/>
              </w:rPr>
            </w:pPr>
            <w:proofErr w:type="spellStart"/>
            <w:r w:rsidRPr="00814ED4">
              <w:rPr>
                <w:rFonts w:ascii="Times New Roman" w:hAnsi="Times New Roman"/>
                <w:sz w:val="28"/>
                <w:szCs w:val="28"/>
              </w:rPr>
              <w:t>Тыс</w:t>
            </w:r>
            <w:proofErr w:type="gramStart"/>
            <w:r w:rsidRPr="00814ED4">
              <w:rPr>
                <w:rFonts w:ascii="Times New Roman" w:hAnsi="Times New Roman"/>
                <w:sz w:val="28"/>
                <w:szCs w:val="28"/>
              </w:rPr>
              <w:t>.к</w:t>
            </w:r>
            <w:proofErr w:type="gramEnd"/>
            <w:r w:rsidRPr="00814ED4">
              <w:rPr>
                <w:rFonts w:ascii="Times New Roman" w:hAnsi="Times New Roman"/>
                <w:sz w:val="28"/>
                <w:szCs w:val="28"/>
              </w:rPr>
              <w:t>уб.м</w:t>
            </w:r>
            <w:proofErr w:type="spellEnd"/>
          </w:p>
        </w:tc>
        <w:tc>
          <w:tcPr>
            <w:tcW w:w="1843" w:type="dxa"/>
          </w:tcPr>
          <w:p w:rsidR="00865184" w:rsidRPr="00814ED4" w:rsidRDefault="00865184" w:rsidP="005A1576">
            <w:pPr>
              <w:spacing w:after="0" w:line="240" w:lineRule="auto"/>
              <w:jc w:val="right"/>
              <w:rPr>
                <w:rFonts w:ascii="Times New Roman" w:hAnsi="Times New Roman"/>
                <w:color w:val="000000"/>
                <w:sz w:val="28"/>
                <w:szCs w:val="28"/>
              </w:rPr>
            </w:pPr>
            <w:r w:rsidRPr="00814ED4">
              <w:rPr>
                <w:rFonts w:ascii="Times New Roman" w:hAnsi="Times New Roman"/>
                <w:color w:val="000000"/>
                <w:sz w:val="28"/>
                <w:szCs w:val="28"/>
              </w:rPr>
              <w:t>3871</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4.</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Строительный камень</w:t>
            </w:r>
          </w:p>
        </w:tc>
        <w:tc>
          <w:tcPr>
            <w:tcW w:w="1843" w:type="dxa"/>
          </w:tcPr>
          <w:p w:rsidR="00865184" w:rsidRPr="00814ED4" w:rsidRDefault="00865184" w:rsidP="005A1576">
            <w:pPr>
              <w:spacing w:after="0" w:line="240" w:lineRule="auto"/>
              <w:jc w:val="center"/>
              <w:rPr>
                <w:rFonts w:ascii="Times New Roman" w:hAnsi="Times New Roman"/>
                <w:sz w:val="28"/>
                <w:szCs w:val="28"/>
              </w:rPr>
            </w:pPr>
            <w:proofErr w:type="spellStart"/>
            <w:r w:rsidRPr="00814ED4">
              <w:rPr>
                <w:rFonts w:ascii="Times New Roman" w:hAnsi="Times New Roman"/>
                <w:sz w:val="28"/>
                <w:szCs w:val="28"/>
              </w:rPr>
              <w:t>Тыс</w:t>
            </w:r>
            <w:proofErr w:type="gramStart"/>
            <w:r w:rsidRPr="00814ED4">
              <w:rPr>
                <w:rFonts w:ascii="Times New Roman" w:hAnsi="Times New Roman"/>
                <w:sz w:val="28"/>
                <w:szCs w:val="28"/>
              </w:rPr>
              <w:t>.к</w:t>
            </w:r>
            <w:proofErr w:type="gramEnd"/>
            <w:r w:rsidRPr="00814ED4">
              <w:rPr>
                <w:rFonts w:ascii="Times New Roman" w:hAnsi="Times New Roman"/>
                <w:sz w:val="28"/>
                <w:szCs w:val="28"/>
              </w:rPr>
              <w:t>уб.м</w:t>
            </w:r>
            <w:proofErr w:type="spellEnd"/>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68263</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5.</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Валунно-гравийно-песчаный материал</w:t>
            </w:r>
          </w:p>
        </w:tc>
        <w:tc>
          <w:tcPr>
            <w:tcW w:w="1843" w:type="dxa"/>
          </w:tcPr>
          <w:p w:rsidR="00865184" w:rsidRPr="00814ED4" w:rsidRDefault="00865184" w:rsidP="005A1576">
            <w:pPr>
              <w:spacing w:after="0" w:line="240" w:lineRule="auto"/>
              <w:jc w:val="center"/>
              <w:rPr>
                <w:rFonts w:ascii="Times New Roman" w:hAnsi="Times New Roman"/>
                <w:sz w:val="28"/>
                <w:szCs w:val="28"/>
              </w:rPr>
            </w:pPr>
            <w:proofErr w:type="spellStart"/>
            <w:r w:rsidRPr="00814ED4">
              <w:rPr>
                <w:rFonts w:ascii="Times New Roman" w:hAnsi="Times New Roman"/>
                <w:sz w:val="28"/>
                <w:szCs w:val="28"/>
              </w:rPr>
              <w:t>Тыс</w:t>
            </w:r>
            <w:proofErr w:type="gramStart"/>
            <w:r w:rsidRPr="00814ED4">
              <w:rPr>
                <w:rFonts w:ascii="Times New Roman" w:hAnsi="Times New Roman"/>
                <w:sz w:val="28"/>
                <w:szCs w:val="28"/>
              </w:rPr>
              <w:t>.к</w:t>
            </w:r>
            <w:proofErr w:type="gramEnd"/>
            <w:r w:rsidRPr="00814ED4">
              <w:rPr>
                <w:rFonts w:ascii="Times New Roman" w:hAnsi="Times New Roman"/>
                <w:sz w:val="28"/>
                <w:szCs w:val="28"/>
              </w:rPr>
              <w:t>уб.м</w:t>
            </w:r>
            <w:proofErr w:type="spellEnd"/>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21011</w:t>
            </w:r>
          </w:p>
        </w:tc>
      </w:tr>
      <w:tr w:rsidR="00865184" w:rsidRPr="00814ED4" w:rsidTr="005A1576">
        <w:tc>
          <w:tcPr>
            <w:tcW w:w="675"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6.</w:t>
            </w:r>
          </w:p>
        </w:tc>
        <w:tc>
          <w:tcPr>
            <w:tcW w:w="4428" w:type="dxa"/>
          </w:tcPr>
          <w:p w:rsidR="00865184" w:rsidRPr="00814ED4" w:rsidRDefault="00865184" w:rsidP="00814ED4">
            <w:pPr>
              <w:spacing w:after="0" w:line="240" w:lineRule="auto"/>
              <w:jc w:val="both"/>
              <w:rPr>
                <w:rFonts w:ascii="Times New Roman" w:hAnsi="Times New Roman"/>
                <w:sz w:val="28"/>
                <w:szCs w:val="28"/>
              </w:rPr>
            </w:pPr>
            <w:r w:rsidRPr="00814ED4">
              <w:rPr>
                <w:rFonts w:ascii="Times New Roman" w:hAnsi="Times New Roman"/>
                <w:sz w:val="28"/>
                <w:szCs w:val="28"/>
              </w:rPr>
              <w:t>Облицовочный камень</w:t>
            </w:r>
          </w:p>
        </w:tc>
        <w:tc>
          <w:tcPr>
            <w:tcW w:w="1843" w:type="dxa"/>
          </w:tcPr>
          <w:p w:rsidR="00865184" w:rsidRPr="00814ED4" w:rsidRDefault="00865184" w:rsidP="005A1576">
            <w:pPr>
              <w:spacing w:after="0" w:line="240" w:lineRule="auto"/>
              <w:jc w:val="center"/>
              <w:rPr>
                <w:rFonts w:ascii="Times New Roman" w:hAnsi="Times New Roman"/>
                <w:sz w:val="28"/>
                <w:szCs w:val="28"/>
              </w:rPr>
            </w:pPr>
            <w:proofErr w:type="spellStart"/>
            <w:r w:rsidRPr="00814ED4">
              <w:rPr>
                <w:rFonts w:ascii="Times New Roman" w:hAnsi="Times New Roman"/>
                <w:sz w:val="28"/>
                <w:szCs w:val="28"/>
              </w:rPr>
              <w:t>Тыс</w:t>
            </w:r>
            <w:proofErr w:type="gramStart"/>
            <w:r w:rsidRPr="00814ED4">
              <w:rPr>
                <w:rFonts w:ascii="Times New Roman" w:hAnsi="Times New Roman"/>
                <w:sz w:val="28"/>
                <w:szCs w:val="28"/>
              </w:rPr>
              <w:t>.к</w:t>
            </w:r>
            <w:proofErr w:type="gramEnd"/>
            <w:r w:rsidRPr="00814ED4">
              <w:rPr>
                <w:rFonts w:ascii="Times New Roman" w:hAnsi="Times New Roman"/>
                <w:sz w:val="28"/>
                <w:szCs w:val="28"/>
              </w:rPr>
              <w:t>уб.м</w:t>
            </w:r>
            <w:proofErr w:type="spellEnd"/>
          </w:p>
        </w:tc>
        <w:tc>
          <w:tcPr>
            <w:tcW w:w="1843" w:type="dxa"/>
          </w:tcPr>
          <w:p w:rsidR="00865184" w:rsidRPr="00814ED4" w:rsidRDefault="00865184" w:rsidP="005A1576">
            <w:pPr>
              <w:spacing w:after="0" w:line="240" w:lineRule="auto"/>
              <w:jc w:val="right"/>
              <w:rPr>
                <w:rFonts w:ascii="Times New Roman" w:hAnsi="Times New Roman"/>
                <w:color w:val="4F81BD"/>
                <w:sz w:val="28"/>
                <w:szCs w:val="28"/>
              </w:rPr>
            </w:pPr>
            <w:r w:rsidRPr="00814ED4">
              <w:rPr>
                <w:rFonts w:ascii="Times New Roman" w:hAnsi="Times New Roman"/>
                <w:color w:val="000000"/>
                <w:sz w:val="28"/>
                <w:szCs w:val="28"/>
              </w:rPr>
              <w:t>2873</w:t>
            </w:r>
          </w:p>
        </w:tc>
      </w:tr>
    </w:tbl>
    <w:p w:rsidR="00865184" w:rsidRDefault="00865184" w:rsidP="000F6F67">
      <w:pPr>
        <w:spacing w:after="0" w:line="240" w:lineRule="auto"/>
        <w:jc w:val="center"/>
        <w:rPr>
          <w:rFonts w:ascii="Times New Roman" w:hAnsi="Times New Roman"/>
          <w:b/>
          <w:sz w:val="28"/>
          <w:szCs w:val="28"/>
        </w:rPr>
      </w:pPr>
    </w:p>
    <w:p w:rsidR="009D621A" w:rsidRDefault="009D621A" w:rsidP="000F6F67">
      <w:pPr>
        <w:spacing w:after="0" w:line="240" w:lineRule="auto"/>
        <w:jc w:val="center"/>
        <w:rPr>
          <w:rFonts w:ascii="Times New Roman" w:hAnsi="Times New Roman"/>
          <w:b/>
          <w:sz w:val="28"/>
          <w:szCs w:val="28"/>
        </w:rPr>
      </w:pPr>
    </w:p>
    <w:p w:rsidR="00865184" w:rsidRPr="00830CA3" w:rsidRDefault="00865184" w:rsidP="000F6F67">
      <w:pPr>
        <w:spacing w:after="0" w:line="240" w:lineRule="auto"/>
        <w:jc w:val="center"/>
        <w:rPr>
          <w:rFonts w:ascii="Times New Roman" w:hAnsi="Times New Roman"/>
          <w:b/>
          <w:sz w:val="28"/>
          <w:szCs w:val="28"/>
        </w:rPr>
      </w:pPr>
      <w:r w:rsidRPr="00830CA3">
        <w:rPr>
          <w:rFonts w:ascii="Times New Roman" w:hAnsi="Times New Roman"/>
          <w:b/>
          <w:sz w:val="28"/>
          <w:szCs w:val="28"/>
        </w:rPr>
        <w:t>6.  Приоритеты экономического развития                                                Подпорожского муниципального района</w:t>
      </w:r>
    </w:p>
    <w:p w:rsidR="00865184" w:rsidRPr="00830CA3" w:rsidRDefault="00865184" w:rsidP="000F6F67">
      <w:pPr>
        <w:pStyle w:val="a3"/>
        <w:spacing w:after="0" w:line="240" w:lineRule="auto"/>
        <w:ind w:left="357"/>
        <w:jc w:val="both"/>
        <w:rPr>
          <w:rFonts w:ascii="Times New Roman" w:hAnsi="Times New Roman"/>
          <w:sz w:val="28"/>
          <w:szCs w:val="28"/>
        </w:rPr>
      </w:pPr>
    </w:p>
    <w:p w:rsidR="009D621A" w:rsidRPr="00351AEA" w:rsidRDefault="00865184" w:rsidP="000F6F67">
      <w:pPr>
        <w:pStyle w:val="a3"/>
        <w:spacing w:after="0" w:line="240" w:lineRule="auto"/>
        <w:ind w:left="357"/>
        <w:jc w:val="both"/>
        <w:rPr>
          <w:rFonts w:ascii="Times New Roman" w:hAnsi="Times New Roman"/>
          <w:sz w:val="28"/>
          <w:szCs w:val="28"/>
        </w:rPr>
      </w:pPr>
      <w:r w:rsidRPr="00351AEA">
        <w:rPr>
          <w:rFonts w:ascii="Times New Roman" w:hAnsi="Times New Roman"/>
          <w:sz w:val="28"/>
          <w:szCs w:val="28"/>
        </w:rPr>
        <w:t>Приоритетные направления экономического развития:</w:t>
      </w:r>
    </w:p>
    <w:p w:rsidR="00865184" w:rsidRPr="00351AEA" w:rsidRDefault="009D621A" w:rsidP="009D621A">
      <w:pPr>
        <w:pStyle w:val="a3"/>
        <w:numPr>
          <w:ilvl w:val="0"/>
          <w:numId w:val="25"/>
        </w:numPr>
        <w:spacing w:after="0" w:line="240" w:lineRule="auto"/>
        <w:ind w:left="426" w:hanging="426"/>
        <w:jc w:val="both"/>
        <w:rPr>
          <w:rFonts w:ascii="Times New Roman" w:hAnsi="Times New Roman"/>
          <w:sz w:val="28"/>
          <w:szCs w:val="28"/>
        </w:rPr>
      </w:pPr>
      <w:r w:rsidRPr="00351AEA">
        <w:rPr>
          <w:rFonts w:ascii="Times New Roman" w:hAnsi="Times New Roman"/>
          <w:sz w:val="28"/>
          <w:szCs w:val="28"/>
        </w:rPr>
        <w:t>Развитие существующего производственного потенциала, создание условий для размещения новых предприятий. Развитие предпринимательства.</w:t>
      </w:r>
    </w:p>
    <w:p w:rsidR="00865184" w:rsidRPr="00351AEA" w:rsidRDefault="00865184" w:rsidP="000F6F6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Строительство, реконструкция промышленных предприятий, внедрение инновационных технологий;</w:t>
      </w:r>
    </w:p>
    <w:p w:rsidR="00865184" w:rsidRPr="00351AEA" w:rsidRDefault="009D621A" w:rsidP="000F6F6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Совершенствование</w:t>
      </w:r>
      <w:r w:rsidR="00865184" w:rsidRPr="00351AEA">
        <w:rPr>
          <w:rFonts w:ascii="Times New Roman" w:hAnsi="Times New Roman"/>
          <w:sz w:val="28"/>
          <w:szCs w:val="28"/>
        </w:rPr>
        <w:t xml:space="preserve"> транспортной инфраструктуры</w:t>
      </w:r>
      <w:r w:rsidR="00865184" w:rsidRPr="00351AEA">
        <w:rPr>
          <w:rFonts w:ascii="Times New Roman" w:hAnsi="Times New Roman"/>
          <w:sz w:val="28"/>
          <w:szCs w:val="28"/>
          <w:lang w:val="en-US"/>
        </w:rPr>
        <w:t>;</w:t>
      </w:r>
    </w:p>
    <w:p w:rsidR="00865184" w:rsidRPr="00351AEA" w:rsidRDefault="00865184" w:rsidP="000F6F6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Развитие инженерной инфраструктуры</w:t>
      </w:r>
      <w:r w:rsidRPr="00351AEA">
        <w:rPr>
          <w:rFonts w:ascii="Times New Roman" w:hAnsi="Times New Roman"/>
          <w:sz w:val="28"/>
          <w:szCs w:val="28"/>
          <w:lang w:val="en-US"/>
        </w:rPr>
        <w:t>;</w:t>
      </w:r>
    </w:p>
    <w:p w:rsidR="00865184" w:rsidRPr="00351AEA" w:rsidRDefault="006E1E2F" w:rsidP="000F6F67">
      <w:pPr>
        <w:pStyle w:val="a3"/>
        <w:numPr>
          <w:ilvl w:val="0"/>
          <w:numId w:val="8"/>
        </w:numPr>
        <w:spacing w:after="0" w:line="240" w:lineRule="auto"/>
        <w:ind w:left="426"/>
        <w:jc w:val="both"/>
        <w:rPr>
          <w:rFonts w:ascii="Times New Roman" w:hAnsi="Times New Roman"/>
          <w:sz w:val="28"/>
          <w:szCs w:val="28"/>
        </w:rPr>
      </w:pPr>
      <w:r w:rsidRPr="00351AEA">
        <w:rPr>
          <w:rFonts w:ascii="Times New Roman" w:hAnsi="Times New Roman"/>
          <w:sz w:val="28"/>
          <w:szCs w:val="28"/>
        </w:rPr>
        <w:t xml:space="preserve">Развитие сельского хозяйства, </w:t>
      </w:r>
      <w:r w:rsidR="00C96D3D" w:rsidRPr="00351AEA">
        <w:rPr>
          <w:rFonts w:ascii="Times New Roman" w:hAnsi="Times New Roman"/>
          <w:sz w:val="28"/>
          <w:szCs w:val="28"/>
        </w:rPr>
        <w:t>создание</w:t>
      </w:r>
      <w:r w:rsidR="00865184" w:rsidRPr="00351AEA">
        <w:rPr>
          <w:rFonts w:ascii="Times New Roman" w:hAnsi="Times New Roman"/>
          <w:sz w:val="28"/>
          <w:szCs w:val="28"/>
        </w:rPr>
        <w:t xml:space="preserve"> сельскохозяйственных предприятий, производящих экологически чистую продукцию;</w:t>
      </w:r>
    </w:p>
    <w:p w:rsidR="00865184" w:rsidRPr="00351AEA" w:rsidRDefault="00865184" w:rsidP="000F6F67">
      <w:pPr>
        <w:pStyle w:val="a3"/>
        <w:numPr>
          <w:ilvl w:val="0"/>
          <w:numId w:val="8"/>
        </w:numPr>
        <w:spacing w:after="0" w:line="240" w:lineRule="auto"/>
        <w:ind w:left="426"/>
        <w:jc w:val="both"/>
        <w:rPr>
          <w:rFonts w:ascii="Times New Roman" w:hAnsi="Times New Roman"/>
          <w:color w:val="4F81BD"/>
          <w:sz w:val="28"/>
          <w:szCs w:val="28"/>
        </w:rPr>
      </w:pPr>
      <w:r w:rsidRPr="00351AEA">
        <w:rPr>
          <w:rFonts w:ascii="Times New Roman" w:hAnsi="Times New Roman"/>
          <w:sz w:val="28"/>
          <w:szCs w:val="28"/>
        </w:rPr>
        <w:t>Развитие  различных форм эко-туризма и отдыха.</w:t>
      </w:r>
    </w:p>
    <w:p w:rsidR="00865184" w:rsidRDefault="00865184" w:rsidP="000F6F67">
      <w:pPr>
        <w:pStyle w:val="a3"/>
        <w:spacing w:after="0" w:line="240" w:lineRule="auto"/>
        <w:ind w:left="357"/>
        <w:jc w:val="both"/>
        <w:rPr>
          <w:rFonts w:ascii="Times New Roman" w:hAnsi="Times New Roman"/>
          <w:sz w:val="28"/>
          <w:szCs w:val="28"/>
        </w:rPr>
      </w:pPr>
    </w:p>
    <w:p w:rsidR="00865184" w:rsidRPr="000F6F67" w:rsidRDefault="00865184" w:rsidP="000F6F67">
      <w:pPr>
        <w:pStyle w:val="a3"/>
        <w:numPr>
          <w:ilvl w:val="0"/>
          <w:numId w:val="14"/>
        </w:numPr>
        <w:spacing w:after="0" w:line="240" w:lineRule="auto"/>
        <w:jc w:val="center"/>
        <w:rPr>
          <w:rFonts w:ascii="Times New Roman" w:hAnsi="Times New Roman"/>
          <w:b/>
          <w:sz w:val="28"/>
          <w:szCs w:val="28"/>
        </w:rPr>
      </w:pPr>
      <w:r>
        <w:rPr>
          <w:rFonts w:ascii="Times New Roman" w:hAnsi="Times New Roman"/>
          <w:b/>
          <w:sz w:val="28"/>
          <w:szCs w:val="28"/>
        </w:rPr>
        <w:t>Нормативно-правовые акты</w:t>
      </w:r>
    </w:p>
    <w:p w:rsidR="00865184" w:rsidRPr="008D1061" w:rsidRDefault="00865184" w:rsidP="000F6F67">
      <w:pPr>
        <w:pStyle w:val="a3"/>
        <w:spacing w:after="0" w:line="240" w:lineRule="auto"/>
        <w:ind w:left="360"/>
        <w:jc w:val="both"/>
        <w:rPr>
          <w:rFonts w:ascii="Times New Roman" w:hAnsi="Times New Roman"/>
          <w:b/>
          <w:sz w:val="28"/>
          <w:szCs w:val="28"/>
        </w:rPr>
      </w:pPr>
    </w:p>
    <w:p w:rsidR="00865184" w:rsidRDefault="00865184" w:rsidP="00B146EB">
      <w:pPr>
        <w:spacing w:line="240" w:lineRule="auto"/>
        <w:ind w:firstLine="567"/>
        <w:jc w:val="both"/>
        <w:rPr>
          <w:rFonts w:ascii="Times New Roman" w:hAnsi="Times New Roman"/>
          <w:sz w:val="28"/>
          <w:szCs w:val="28"/>
        </w:rPr>
      </w:pPr>
      <w:r w:rsidRPr="00B146EB">
        <w:rPr>
          <w:rFonts w:ascii="Times New Roman" w:hAnsi="Times New Roman"/>
          <w:sz w:val="28"/>
          <w:szCs w:val="28"/>
        </w:rPr>
        <w:t>Правительством Ленинградской области в целях обеспечения благоприятного инвестиционного климата утверждён ряд нормативно-правовых актов и других документов:</w:t>
      </w:r>
    </w:p>
    <w:p w:rsidR="00865184" w:rsidRPr="00EA0245" w:rsidRDefault="00865184" w:rsidP="00B146EB">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предоставление льгот по налогу на прибыль (Областной закон Ленинградской области от 03.02.2012 года №1-оз «О ставке налога на прибыль организаций, состоящих на учёте в налоговых органах на территории Лодейнопольского и Подпорожского муниципальных районов»);</w:t>
      </w:r>
    </w:p>
    <w:p w:rsidR="00865184" w:rsidRPr="00EA0245" w:rsidRDefault="00865184" w:rsidP="00B146EB">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предоставление льгот по налогу на имущество (Областной закон Ленинградской области от 25.11.2003 года №98-оз «О налоге на имущество организаций»);</w:t>
      </w:r>
    </w:p>
    <w:p w:rsidR="00865184" w:rsidRPr="00EA0245" w:rsidRDefault="00865184" w:rsidP="00B146EB">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 xml:space="preserve">поддержка организаций, реализующих инвестиционные проекты на территории Ленинградской области (Областной закон Ленинградской области от 29.12.2012 года №113-оз «О режиме государственной поддержки организаций, осуществляющих инвестиционную деятельность на территории </w:t>
      </w:r>
      <w:r w:rsidRPr="00EA0245">
        <w:rPr>
          <w:rFonts w:ascii="Times New Roman" w:hAnsi="Times New Roman"/>
          <w:sz w:val="28"/>
          <w:szCs w:val="28"/>
        </w:rPr>
        <w:lastRenderedPageBreak/>
        <w:t>Ленинградской области, и внесении изменений в отдельные законодательные акты Ленинградской области»);</w:t>
      </w:r>
    </w:p>
    <w:p w:rsidR="00865184" w:rsidRPr="00EA0245" w:rsidRDefault="00865184" w:rsidP="00B146EB">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поддержка организаций, осуществляющих деятельность на территории индустриальных парков и технопарков  (Областной закон Ленинградской области от 28.07.2014 года №52-оз «О создании и развитии индустриальных промышленных парков в Ленинградской области»);</w:t>
      </w:r>
    </w:p>
    <w:p w:rsidR="00865184" w:rsidRPr="00EA0245" w:rsidRDefault="00865184" w:rsidP="003A260D">
      <w:pPr>
        <w:pStyle w:val="a3"/>
        <w:numPr>
          <w:ilvl w:val="0"/>
          <w:numId w:val="5"/>
        </w:numPr>
        <w:spacing w:line="240" w:lineRule="auto"/>
        <w:ind w:left="0" w:firstLine="284"/>
        <w:jc w:val="both"/>
        <w:rPr>
          <w:rFonts w:ascii="Times New Roman" w:hAnsi="Times New Roman"/>
          <w:sz w:val="28"/>
          <w:szCs w:val="28"/>
        </w:rPr>
      </w:pPr>
      <w:r w:rsidRPr="00EA0245">
        <w:rPr>
          <w:rFonts w:ascii="Times New Roman" w:hAnsi="Times New Roman"/>
          <w:sz w:val="28"/>
          <w:szCs w:val="28"/>
        </w:rPr>
        <w:t>утверждён Стандарт деятельности органов исполнительной власти по обеспечению благоприятного инвестиционного климата в Ленинградской области.</w:t>
      </w:r>
    </w:p>
    <w:p w:rsidR="00865184" w:rsidRDefault="00865184" w:rsidP="000F6F67">
      <w:pPr>
        <w:pStyle w:val="a3"/>
        <w:spacing w:after="0" w:line="240" w:lineRule="auto"/>
        <w:ind w:left="284"/>
        <w:jc w:val="both"/>
        <w:rPr>
          <w:rFonts w:ascii="Times New Roman" w:hAnsi="Times New Roman"/>
          <w:sz w:val="28"/>
          <w:szCs w:val="28"/>
        </w:rPr>
      </w:pPr>
    </w:p>
    <w:p w:rsidR="00865184" w:rsidRPr="000F6F67" w:rsidRDefault="00865184" w:rsidP="000F6F67">
      <w:pPr>
        <w:pStyle w:val="a3"/>
        <w:numPr>
          <w:ilvl w:val="0"/>
          <w:numId w:val="14"/>
        </w:numPr>
        <w:spacing w:after="0" w:line="240" w:lineRule="auto"/>
        <w:ind w:left="142" w:hanging="142"/>
        <w:jc w:val="center"/>
        <w:rPr>
          <w:rFonts w:ascii="Times New Roman" w:hAnsi="Times New Roman"/>
          <w:b/>
          <w:sz w:val="28"/>
          <w:szCs w:val="28"/>
        </w:rPr>
      </w:pPr>
      <w:r w:rsidRPr="000F6F67">
        <w:rPr>
          <w:rFonts w:ascii="Times New Roman" w:hAnsi="Times New Roman"/>
          <w:b/>
          <w:sz w:val="28"/>
          <w:szCs w:val="28"/>
        </w:rPr>
        <w:t xml:space="preserve">Поддержка органами муниципальной власти </w:t>
      </w:r>
      <w:r>
        <w:rPr>
          <w:rFonts w:ascii="Times New Roman" w:hAnsi="Times New Roman"/>
          <w:b/>
          <w:sz w:val="28"/>
          <w:szCs w:val="28"/>
        </w:rPr>
        <w:t xml:space="preserve">                             </w:t>
      </w:r>
      <w:r w:rsidRPr="000F6F67">
        <w:rPr>
          <w:rFonts w:ascii="Times New Roman" w:hAnsi="Times New Roman"/>
          <w:b/>
          <w:sz w:val="28"/>
          <w:szCs w:val="28"/>
        </w:rPr>
        <w:t>инвестиционной деятельности на территории Подпорожского муниципального</w:t>
      </w:r>
      <w:r>
        <w:rPr>
          <w:rFonts w:ascii="Times New Roman" w:hAnsi="Times New Roman"/>
          <w:b/>
          <w:sz w:val="28"/>
          <w:szCs w:val="28"/>
        </w:rPr>
        <w:t xml:space="preserve"> района</w:t>
      </w:r>
    </w:p>
    <w:p w:rsidR="00865184" w:rsidRDefault="00865184" w:rsidP="000F6F67">
      <w:pPr>
        <w:tabs>
          <w:tab w:val="left" w:pos="567"/>
        </w:tabs>
        <w:spacing w:after="0" w:line="240" w:lineRule="auto"/>
        <w:jc w:val="both"/>
        <w:rPr>
          <w:rFonts w:ascii="Times New Roman" w:hAnsi="Times New Roman"/>
          <w:sz w:val="28"/>
          <w:szCs w:val="28"/>
        </w:rPr>
      </w:pPr>
    </w:p>
    <w:p w:rsidR="00865184" w:rsidRPr="00F261E6" w:rsidRDefault="00865184" w:rsidP="000F6F67">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8.</w:t>
      </w:r>
      <w:r w:rsidR="0071292D">
        <w:rPr>
          <w:rFonts w:ascii="Times New Roman" w:hAnsi="Times New Roman"/>
          <w:sz w:val="28"/>
          <w:szCs w:val="28"/>
        </w:rPr>
        <w:t>1</w:t>
      </w:r>
      <w:r>
        <w:rPr>
          <w:rFonts w:ascii="Times New Roman" w:hAnsi="Times New Roman"/>
          <w:sz w:val="28"/>
          <w:szCs w:val="28"/>
        </w:rPr>
        <w:t xml:space="preserve">. </w:t>
      </w:r>
      <w:r w:rsidRPr="00F261E6">
        <w:rPr>
          <w:rFonts w:ascii="Times New Roman" w:hAnsi="Times New Roman"/>
          <w:sz w:val="28"/>
          <w:szCs w:val="28"/>
        </w:rPr>
        <w:t>Предоставление в собственность или в аренду земельных участков производится в соответствии с законодательством Российской Федерации (Земельный кодекс, Гражданский кодекс и</w:t>
      </w:r>
      <w:r w:rsidR="0057393D">
        <w:rPr>
          <w:rFonts w:ascii="Times New Roman" w:hAnsi="Times New Roman"/>
          <w:sz w:val="28"/>
          <w:szCs w:val="28"/>
        </w:rPr>
        <w:t xml:space="preserve"> иные нормативные правовые акты</w:t>
      </w:r>
      <w:r w:rsidRPr="00F261E6">
        <w:rPr>
          <w:rFonts w:ascii="Times New Roman" w:hAnsi="Times New Roman"/>
          <w:sz w:val="28"/>
          <w:szCs w:val="28"/>
        </w:rPr>
        <w:t>). Регламенты предоставления данных муниципальных услуг утверждены постановлением А</w:t>
      </w:r>
      <w:r>
        <w:rPr>
          <w:rFonts w:ascii="Times New Roman" w:hAnsi="Times New Roman"/>
          <w:sz w:val="28"/>
          <w:szCs w:val="28"/>
        </w:rPr>
        <w:t xml:space="preserve">дминистрации </w:t>
      </w:r>
      <w:r w:rsidRPr="00F261E6">
        <w:rPr>
          <w:rFonts w:ascii="Times New Roman" w:hAnsi="Times New Roman"/>
          <w:sz w:val="28"/>
          <w:szCs w:val="28"/>
        </w:rPr>
        <w:t xml:space="preserve">МО </w:t>
      </w:r>
      <w:r>
        <w:rPr>
          <w:rFonts w:ascii="Times New Roman" w:hAnsi="Times New Roman"/>
          <w:sz w:val="28"/>
          <w:szCs w:val="28"/>
        </w:rPr>
        <w:t>«</w:t>
      </w:r>
      <w:proofErr w:type="spellStart"/>
      <w:r w:rsidRPr="00F261E6">
        <w:rPr>
          <w:rFonts w:ascii="Times New Roman" w:hAnsi="Times New Roman"/>
          <w:sz w:val="28"/>
          <w:szCs w:val="28"/>
        </w:rPr>
        <w:t>Подпорожский</w:t>
      </w:r>
      <w:proofErr w:type="spellEnd"/>
      <w:r w:rsidRPr="00F261E6">
        <w:rPr>
          <w:rFonts w:ascii="Times New Roman" w:hAnsi="Times New Roman"/>
          <w:sz w:val="28"/>
          <w:szCs w:val="28"/>
        </w:rPr>
        <w:t xml:space="preserve"> муниципальный район</w:t>
      </w:r>
      <w:r>
        <w:rPr>
          <w:rFonts w:ascii="Times New Roman" w:hAnsi="Times New Roman"/>
          <w:sz w:val="28"/>
          <w:szCs w:val="28"/>
        </w:rPr>
        <w:t>»</w:t>
      </w:r>
      <w:r w:rsidRPr="00F261E6">
        <w:rPr>
          <w:rFonts w:ascii="Times New Roman" w:hAnsi="Times New Roman"/>
          <w:sz w:val="28"/>
          <w:szCs w:val="28"/>
        </w:rPr>
        <w:t xml:space="preserve">  и размещены на </w:t>
      </w:r>
      <w:r>
        <w:rPr>
          <w:rFonts w:ascii="Times New Roman" w:hAnsi="Times New Roman"/>
          <w:sz w:val="28"/>
          <w:szCs w:val="28"/>
        </w:rPr>
        <w:t xml:space="preserve">официальном </w:t>
      </w:r>
      <w:r w:rsidRPr="00F261E6">
        <w:rPr>
          <w:rFonts w:ascii="Times New Roman" w:hAnsi="Times New Roman"/>
          <w:sz w:val="28"/>
          <w:szCs w:val="28"/>
        </w:rPr>
        <w:t xml:space="preserve">сайте </w:t>
      </w:r>
      <w:r>
        <w:rPr>
          <w:rFonts w:ascii="Times New Roman" w:hAnsi="Times New Roman"/>
          <w:sz w:val="28"/>
          <w:szCs w:val="28"/>
        </w:rPr>
        <w:t>А</w:t>
      </w:r>
      <w:r w:rsidRPr="00F261E6">
        <w:rPr>
          <w:rFonts w:ascii="Times New Roman" w:hAnsi="Times New Roman"/>
          <w:sz w:val="28"/>
          <w:szCs w:val="28"/>
        </w:rPr>
        <w:t xml:space="preserve">дминистрации </w:t>
      </w:r>
      <w:hyperlink r:id="rId9" w:history="1">
        <w:r w:rsidRPr="001C2E65">
          <w:rPr>
            <w:rStyle w:val="af8"/>
            <w:rFonts w:ascii="Times New Roman" w:hAnsi="Times New Roman"/>
            <w:sz w:val="28"/>
            <w:szCs w:val="28"/>
            <w:lang w:val="en-US"/>
          </w:rPr>
          <w:t>www</w:t>
        </w:r>
        <w:r w:rsidRPr="001C2E65">
          <w:rPr>
            <w:rStyle w:val="af8"/>
            <w:rFonts w:ascii="Times New Roman" w:hAnsi="Times New Roman"/>
            <w:sz w:val="28"/>
            <w:szCs w:val="28"/>
          </w:rPr>
          <w:t>.</w:t>
        </w:r>
        <w:proofErr w:type="spellStart"/>
        <w:r w:rsidRPr="001C2E65">
          <w:rPr>
            <w:rStyle w:val="af8"/>
            <w:rFonts w:ascii="Times New Roman" w:hAnsi="Times New Roman"/>
            <w:sz w:val="28"/>
            <w:szCs w:val="28"/>
            <w:lang w:val="en-US"/>
          </w:rPr>
          <w:t>podadm</w:t>
        </w:r>
        <w:proofErr w:type="spellEnd"/>
        <w:r w:rsidRPr="001C2E65">
          <w:rPr>
            <w:rStyle w:val="af8"/>
            <w:rFonts w:ascii="Times New Roman" w:hAnsi="Times New Roman"/>
            <w:sz w:val="28"/>
            <w:szCs w:val="28"/>
          </w:rPr>
          <w:t>.</w:t>
        </w:r>
        <w:proofErr w:type="spellStart"/>
        <w:r w:rsidRPr="001C2E65">
          <w:rPr>
            <w:rStyle w:val="af8"/>
            <w:rFonts w:ascii="Times New Roman" w:hAnsi="Times New Roman"/>
            <w:sz w:val="28"/>
            <w:szCs w:val="28"/>
            <w:lang w:val="en-US"/>
          </w:rPr>
          <w:t>ru</w:t>
        </w:r>
        <w:proofErr w:type="spellEnd"/>
      </w:hyperlink>
      <w:r w:rsidRPr="00F261E6">
        <w:rPr>
          <w:rFonts w:ascii="Times New Roman" w:hAnsi="Times New Roman"/>
          <w:sz w:val="28"/>
          <w:szCs w:val="28"/>
        </w:rPr>
        <w:t>.</w:t>
      </w:r>
    </w:p>
    <w:p w:rsidR="00865184" w:rsidRPr="00F261E6" w:rsidRDefault="00865184" w:rsidP="000F6F67">
      <w:pPr>
        <w:tabs>
          <w:tab w:val="left" w:pos="567"/>
          <w:tab w:val="left" w:pos="1560"/>
        </w:tabs>
        <w:spacing w:after="0" w:line="240" w:lineRule="auto"/>
        <w:ind w:firstLine="709"/>
        <w:jc w:val="both"/>
        <w:rPr>
          <w:rFonts w:ascii="Times New Roman" w:hAnsi="Times New Roman"/>
          <w:sz w:val="28"/>
          <w:szCs w:val="28"/>
        </w:rPr>
      </w:pPr>
      <w:r w:rsidRPr="00F261E6">
        <w:rPr>
          <w:rFonts w:ascii="Times New Roman" w:hAnsi="Times New Roman"/>
          <w:sz w:val="28"/>
          <w:szCs w:val="28"/>
        </w:rPr>
        <w:t xml:space="preserve"> </w:t>
      </w:r>
      <w:r>
        <w:rPr>
          <w:rFonts w:ascii="Times New Roman" w:hAnsi="Times New Roman"/>
          <w:sz w:val="28"/>
          <w:szCs w:val="28"/>
        </w:rPr>
        <w:t>8.</w:t>
      </w:r>
      <w:r w:rsidR="0071292D">
        <w:rPr>
          <w:rFonts w:ascii="Times New Roman" w:hAnsi="Times New Roman"/>
          <w:sz w:val="28"/>
          <w:szCs w:val="28"/>
        </w:rPr>
        <w:t>2</w:t>
      </w:r>
      <w:r>
        <w:rPr>
          <w:rFonts w:ascii="Times New Roman" w:hAnsi="Times New Roman"/>
          <w:sz w:val="28"/>
          <w:szCs w:val="28"/>
        </w:rPr>
        <w:t xml:space="preserve">. </w:t>
      </w:r>
      <w:r w:rsidRPr="00F261E6">
        <w:rPr>
          <w:rFonts w:ascii="Times New Roman" w:hAnsi="Times New Roman"/>
          <w:sz w:val="28"/>
          <w:szCs w:val="28"/>
        </w:rPr>
        <w:t>Условия и порядок выдачи разрешений на строительство объекта и разрешений на ввод в эксплуатацию описаны в регламентах предоставления муниципальных услуг, утверждённых постановлением А</w:t>
      </w:r>
      <w:r>
        <w:rPr>
          <w:rFonts w:ascii="Times New Roman" w:hAnsi="Times New Roman"/>
          <w:sz w:val="28"/>
          <w:szCs w:val="28"/>
        </w:rPr>
        <w:t xml:space="preserve">дминистрации </w:t>
      </w:r>
      <w:r w:rsidRPr="00F261E6">
        <w:rPr>
          <w:rFonts w:ascii="Times New Roman" w:hAnsi="Times New Roman"/>
          <w:sz w:val="28"/>
          <w:szCs w:val="28"/>
        </w:rPr>
        <w:t xml:space="preserve">МО </w:t>
      </w:r>
      <w:r>
        <w:rPr>
          <w:rFonts w:ascii="Times New Roman" w:hAnsi="Times New Roman"/>
          <w:sz w:val="28"/>
          <w:szCs w:val="28"/>
        </w:rPr>
        <w:t>«</w:t>
      </w:r>
      <w:proofErr w:type="spellStart"/>
      <w:r w:rsidRPr="00F261E6">
        <w:rPr>
          <w:rFonts w:ascii="Times New Roman" w:hAnsi="Times New Roman"/>
          <w:sz w:val="28"/>
          <w:szCs w:val="28"/>
        </w:rPr>
        <w:t>Подпорожский</w:t>
      </w:r>
      <w:proofErr w:type="spellEnd"/>
      <w:r w:rsidRPr="00F261E6">
        <w:rPr>
          <w:rFonts w:ascii="Times New Roman" w:hAnsi="Times New Roman"/>
          <w:sz w:val="28"/>
          <w:szCs w:val="28"/>
        </w:rPr>
        <w:t xml:space="preserve"> муниципальный район</w:t>
      </w:r>
      <w:r>
        <w:rPr>
          <w:rFonts w:ascii="Times New Roman" w:hAnsi="Times New Roman"/>
          <w:sz w:val="28"/>
          <w:szCs w:val="28"/>
        </w:rPr>
        <w:t>»</w:t>
      </w:r>
      <w:r w:rsidRPr="00F261E6">
        <w:rPr>
          <w:rFonts w:ascii="Times New Roman" w:hAnsi="Times New Roman"/>
          <w:sz w:val="28"/>
          <w:szCs w:val="28"/>
        </w:rPr>
        <w:t xml:space="preserve"> и размещены  на </w:t>
      </w:r>
      <w:r>
        <w:rPr>
          <w:rFonts w:ascii="Times New Roman" w:hAnsi="Times New Roman"/>
          <w:sz w:val="28"/>
          <w:szCs w:val="28"/>
        </w:rPr>
        <w:t xml:space="preserve">официальном </w:t>
      </w:r>
      <w:r w:rsidRPr="00F261E6">
        <w:rPr>
          <w:rFonts w:ascii="Times New Roman" w:hAnsi="Times New Roman"/>
          <w:sz w:val="28"/>
          <w:szCs w:val="28"/>
        </w:rPr>
        <w:t xml:space="preserve">сайте администрации </w:t>
      </w:r>
      <w:r w:rsidRPr="00F261E6">
        <w:rPr>
          <w:rFonts w:ascii="Times New Roman" w:hAnsi="Times New Roman"/>
          <w:sz w:val="28"/>
          <w:szCs w:val="28"/>
          <w:lang w:val="en-US"/>
        </w:rPr>
        <w:t>www</w:t>
      </w:r>
      <w:r w:rsidRPr="00F261E6">
        <w:rPr>
          <w:rFonts w:ascii="Times New Roman" w:hAnsi="Times New Roman"/>
          <w:sz w:val="28"/>
          <w:szCs w:val="28"/>
        </w:rPr>
        <w:t>.</w:t>
      </w:r>
      <w:proofErr w:type="spellStart"/>
      <w:r w:rsidRPr="00F261E6">
        <w:rPr>
          <w:rFonts w:ascii="Times New Roman" w:hAnsi="Times New Roman"/>
          <w:sz w:val="28"/>
          <w:szCs w:val="28"/>
          <w:lang w:val="en-US"/>
        </w:rPr>
        <w:t>podadm</w:t>
      </w:r>
      <w:proofErr w:type="spellEnd"/>
      <w:r w:rsidRPr="00F261E6">
        <w:rPr>
          <w:rFonts w:ascii="Times New Roman" w:hAnsi="Times New Roman"/>
          <w:sz w:val="28"/>
          <w:szCs w:val="28"/>
        </w:rPr>
        <w:t>.</w:t>
      </w:r>
      <w:proofErr w:type="spellStart"/>
      <w:r w:rsidRPr="00F261E6">
        <w:rPr>
          <w:rFonts w:ascii="Times New Roman" w:hAnsi="Times New Roman"/>
          <w:sz w:val="28"/>
          <w:szCs w:val="28"/>
          <w:lang w:val="en-US"/>
        </w:rPr>
        <w:t>ru</w:t>
      </w:r>
      <w:proofErr w:type="spellEnd"/>
      <w:r w:rsidRPr="00F261E6">
        <w:rPr>
          <w:rFonts w:ascii="Times New Roman" w:hAnsi="Times New Roman"/>
          <w:sz w:val="28"/>
          <w:szCs w:val="28"/>
        </w:rPr>
        <w:t xml:space="preserve">. </w:t>
      </w:r>
    </w:p>
    <w:p w:rsidR="00865184" w:rsidRDefault="00865184" w:rsidP="000F6F67">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Подпорожском муниципальном районе:</w:t>
      </w:r>
    </w:p>
    <w:p w:rsidR="00865184" w:rsidRPr="00813C1C" w:rsidRDefault="00865184" w:rsidP="000F6F67">
      <w:pPr>
        <w:pStyle w:val="a3"/>
        <w:numPr>
          <w:ilvl w:val="0"/>
          <w:numId w:val="5"/>
        </w:numPr>
        <w:spacing w:after="0" w:line="240" w:lineRule="auto"/>
        <w:ind w:left="284" w:hanging="284"/>
        <w:jc w:val="both"/>
        <w:rPr>
          <w:rFonts w:ascii="Times New Roman" w:hAnsi="Times New Roman"/>
          <w:sz w:val="28"/>
          <w:szCs w:val="28"/>
        </w:rPr>
      </w:pPr>
      <w:r>
        <w:rPr>
          <w:rFonts w:ascii="Times New Roman" w:hAnsi="Times New Roman"/>
          <w:sz w:val="28"/>
          <w:szCs w:val="28"/>
        </w:rPr>
        <w:t xml:space="preserve">Разработана и утверждена </w:t>
      </w:r>
      <w:r w:rsidRPr="00813C1C">
        <w:rPr>
          <w:rFonts w:ascii="Times New Roman" w:hAnsi="Times New Roman"/>
          <w:sz w:val="28"/>
          <w:szCs w:val="28"/>
        </w:rPr>
        <w:t>Схема территориального планирования Подпорожского муниципального района</w:t>
      </w:r>
      <w:r>
        <w:rPr>
          <w:rFonts w:ascii="Times New Roman" w:hAnsi="Times New Roman"/>
          <w:sz w:val="28"/>
          <w:szCs w:val="28"/>
        </w:rPr>
        <w:t>.</w:t>
      </w:r>
    </w:p>
    <w:p w:rsidR="00865184" w:rsidRPr="009E0FF0" w:rsidRDefault="00865184" w:rsidP="000F6F67">
      <w:pPr>
        <w:pStyle w:val="a3"/>
        <w:numPr>
          <w:ilvl w:val="0"/>
          <w:numId w:val="5"/>
        </w:numPr>
        <w:tabs>
          <w:tab w:val="left" w:pos="284"/>
        </w:tabs>
        <w:spacing w:after="0" w:line="240" w:lineRule="auto"/>
        <w:ind w:left="284" w:hanging="284"/>
        <w:jc w:val="both"/>
        <w:rPr>
          <w:rFonts w:ascii="Times New Roman" w:hAnsi="Times New Roman"/>
          <w:sz w:val="28"/>
          <w:szCs w:val="28"/>
        </w:rPr>
      </w:pPr>
      <w:r w:rsidRPr="00D00F01">
        <w:rPr>
          <w:rFonts w:ascii="Times New Roman" w:hAnsi="Times New Roman"/>
          <w:sz w:val="28"/>
          <w:szCs w:val="28"/>
        </w:rPr>
        <w:t xml:space="preserve">Утверждены генеральные планы МО </w:t>
      </w:r>
      <w:r>
        <w:rPr>
          <w:rFonts w:ascii="Times New Roman" w:hAnsi="Times New Roman"/>
          <w:sz w:val="28"/>
          <w:szCs w:val="28"/>
        </w:rPr>
        <w:t>«</w:t>
      </w:r>
      <w:r w:rsidRPr="00D00F01">
        <w:rPr>
          <w:rFonts w:ascii="Times New Roman" w:hAnsi="Times New Roman"/>
          <w:sz w:val="28"/>
          <w:szCs w:val="28"/>
        </w:rPr>
        <w:t>Подпорожское ГП</w:t>
      </w:r>
      <w:r>
        <w:rPr>
          <w:rFonts w:ascii="Times New Roman" w:hAnsi="Times New Roman"/>
          <w:sz w:val="28"/>
          <w:szCs w:val="28"/>
        </w:rPr>
        <w:t>»</w:t>
      </w:r>
      <w:r w:rsidRPr="00D00F01">
        <w:rPr>
          <w:rFonts w:ascii="Times New Roman" w:hAnsi="Times New Roman"/>
          <w:sz w:val="28"/>
          <w:szCs w:val="28"/>
        </w:rPr>
        <w:t xml:space="preserve">, </w:t>
      </w:r>
      <w:r>
        <w:rPr>
          <w:rFonts w:ascii="Times New Roman" w:hAnsi="Times New Roman"/>
          <w:sz w:val="28"/>
          <w:szCs w:val="28"/>
        </w:rPr>
        <w:t>«</w:t>
      </w:r>
      <w:r w:rsidRPr="00D00F01">
        <w:rPr>
          <w:rFonts w:ascii="Times New Roman" w:hAnsi="Times New Roman"/>
          <w:sz w:val="28"/>
          <w:szCs w:val="28"/>
        </w:rPr>
        <w:t xml:space="preserve"> Важинское ГП</w:t>
      </w:r>
      <w:r>
        <w:rPr>
          <w:rFonts w:ascii="Times New Roman" w:hAnsi="Times New Roman"/>
          <w:sz w:val="28"/>
          <w:szCs w:val="28"/>
        </w:rPr>
        <w:t>»</w:t>
      </w:r>
      <w:r w:rsidRPr="00D00F01">
        <w:rPr>
          <w:rFonts w:ascii="Times New Roman" w:hAnsi="Times New Roman"/>
          <w:sz w:val="28"/>
          <w:szCs w:val="28"/>
        </w:rPr>
        <w:t xml:space="preserve">, </w:t>
      </w:r>
      <w:r>
        <w:rPr>
          <w:rFonts w:ascii="Times New Roman" w:hAnsi="Times New Roman"/>
          <w:sz w:val="28"/>
          <w:szCs w:val="28"/>
        </w:rPr>
        <w:t>«</w:t>
      </w:r>
      <w:r w:rsidRPr="00D00F01">
        <w:rPr>
          <w:rFonts w:ascii="Times New Roman" w:hAnsi="Times New Roman"/>
          <w:sz w:val="28"/>
          <w:szCs w:val="28"/>
        </w:rPr>
        <w:t>Никольское ГП</w:t>
      </w:r>
      <w:r>
        <w:rPr>
          <w:rFonts w:ascii="Times New Roman" w:hAnsi="Times New Roman"/>
          <w:sz w:val="28"/>
          <w:szCs w:val="28"/>
        </w:rPr>
        <w:t>»</w:t>
      </w:r>
      <w:r w:rsidR="009E0FF0" w:rsidRPr="009E0FF0">
        <w:rPr>
          <w:rFonts w:ascii="Times New Roman" w:hAnsi="Times New Roman"/>
          <w:sz w:val="28"/>
          <w:szCs w:val="28"/>
        </w:rPr>
        <w:t>,</w:t>
      </w:r>
      <w:r>
        <w:rPr>
          <w:rFonts w:ascii="Times New Roman" w:hAnsi="Times New Roman"/>
          <w:sz w:val="28"/>
          <w:szCs w:val="28"/>
        </w:rPr>
        <w:t xml:space="preserve"> </w:t>
      </w:r>
      <w:r w:rsidR="000469FE">
        <w:rPr>
          <w:rFonts w:ascii="Times New Roman" w:hAnsi="Times New Roman"/>
          <w:sz w:val="28"/>
          <w:szCs w:val="28"/>
        </w:rPr>
        <w:t>«</w:t>
      </w:r>
      <w:proofErr w:type="spellStart"/>
      <w:r w:rsidR="000469FE">
        <w:rPr>
          <w:rFonts w:ascii="Times New Roman" w:hAnsi="Times New Roman"/>
          <w:sz w:val="28"/>
          <w:szCs w:val="28"/>
        </w:rPr>
        <w:t>Вознсенское</w:t>
      </w:r>
      <w:proofErr w:type="spellEnd"/>
      <w:r w:rsidR="000469FE">
        <w:rPr>
          <w:rFonts w:ascii="Times New Roman" w:hAnsi="Times New Roman"/>
          <w:sz w:val="28"/>
          <w:szCs w:val="28"/>
        </w:rPr>
        <w:t xml:space="preserve"> ГП»</w:t>
      </w:r>
      <w:r w:rsidR="006E1E2F">
        <w:rPr>
          <w:rFonts w:ascii="Times New Roman" w:hAnsi="Times New Roman"/>
          <w:sz w:val="28"/>
          <w:szCs w:val="28"/>
        </w:rPr>
        <w:t>,</w:t>
      </w:r>
      <w:r w:rsidR="006E1E2F" w:rsidRPr="006E1E2F">
        <w:rPr>
          <w:rFonts w:ascii="Times New Roman" w:hAnsi="Times New Roman"/>
          <w:sz w:val="28"/>
          <w:szCs w:val="28"/>
        </w:rPr>
        <w:t xml:space="preserve"> </w:t>
      </w:r>
      <w:r w:rsidR="006E1E2F" w:rsidRPr="009E0FF0">
        <w:rPr>
          <w:rFonts w:ascii="Times New Roman" w:hAnsi="Times New Roman"/>
          <w:sz w:val="28"/>
          <w:szCs w:val="28"/>
        </w:rPr>
        <w:t>«Винницкое СП»</w:t>
      </w:r>
      <w:r w:rsidR="009E0FF0" w:rsidRPr="009E0FF0">
        <w:rPr>
          <w:rFonts w:ascii="Times New Roman" w:hAnsi="Times New Roman"/>
          <w:sz w:val="28"/>
          <w:szCs w:val="28"/>
        </w:rPr>
        <w:t>.</w:t>
      </w:r>
    </w:p>
    <w:p w:rsidR="00865184" w:rsidRPr="00D00F01" w:rsidRDefault="00865184" w:rsidP="000F6F67">
      <w:pPr>
        <w:pStyle w:val="a3"/>
        <w:numPr>
          <w:ilvl w:val="0"/>
          <w:numId w:val="5"/>
        </w:numPr>
        <w:tabs>
          <w:tab w:val="left" w:pos="284"/>
        </w:tabs>
        <w:spacing w:after="0" w:line="240" w:lineRule="auto"/>
        <w:ind w:left="284" w:hanging="284"/>
        <w:jc w:val="both"/>
        <w:rPr>
          <w:rFonts w:ascii="Times New Roman" w:hAnsi="Times New Roman"/>
          <w:sz w:val="28"/>
          <w:szCs w:val="28"/>
        </w:rPr>
      </w:pPr>
      <w:r w:rsidRPr="00D00F01">
        <w:rPr>
          <w:rFonts w:ascii="Times New Roman" w:hAnsi="Times New Roman"/>
          <w:sz w:val="28"/>
          <w:szCs w:val="28"/>
        </w:rPr>
        <w:t xml:space="preserve">Разработаны и утверждены Правила землепользования и застройки в МО </w:t>
      </w:r>
      <w:r>
        <w:rPr>
          <w:rFonts w:ascii="Times New Roman" w:hAnsi="Times New Roman"/>
          <w:sz w:val="28"/>
          <w:szCs w:val="28"/>
        </w:rPr>
        <w:t>«</w:t>
      </w:r>
      <w:r w:rsidRPr="00D00F01">
        <w:rPr>
          <w:rFonts w:ascii="Times New Roman" w:hAnsi="Times New Roman"/>
          <w:sz w:val="28"/>
          <w:szCs w:val="28"/>
        </w:rPr>
        <w:t>Подпорожское ГП</w:t>
      </w:r>
      <w:r>
        <w:rPr>
          <w:rFonts w:ascii="Times New Roman" w:hAnsi="Times New Roman"/>
          <w:sz w:val="28"/>
          <w:szCs w:val="28"/>
        </w:rPr>
        <w:t>»</w:t>
      </w:r>
      <w:r w:rsidRPr="00D00F01">
        <w:rPr>
          <w:rFonts w:ascii="Times New Roman" w:hAnsi="Times New Roman"/>
          <w:sz w:val="28"/>
          <w:szCs w:val="28"/>
        </w:rPr>
        <w:t xml:space="preserve">, МО </w:t>
      </w:r>
      <w:r>
        <w:rPr>
          <w:rFonts w:ascii="Times New Roman" w:hAnsi="Times New Roman"/>
          <w:sz w:val="28"/>
          <w:szCs w:val="28"/>
        </w:rPr>
        <w:t>«</w:t>
      </w:r>
      <w:proofErr w:type="spellStart"/>
      <w:r w:rsidRPr="00D00F01">
        <w:rPr>
          <w:rFonts w:ascii="Times New Roman" w:hAnsi="Times New Roman"/>
          <w:sz w:val="28"/>
          <w:szCs w:val="28"/>
        </w:rPr>
        <w:t>Важинское</w:t>
      </w:r>
      <w:proofErr w:type="spellEnd"/>
      <w:r w:rsidRPr="00D00F01">
        <w:rPr>
          <w:rFonts w:ascii="Times New Roman" w:hAnsi="Times New Roman"/>
          <w:sz w:val="28"/>
          <w:szCs w:val="28"/>
        </w:rPr>
        <w:t xml:space="preserve"> ГП</w:t>
      </w:r>
      <w:r>
        <w:rPr>
          <w:rFonts w:ascii="Times New Roman" w:hAnsi="Times New Roman"/>
          <w:sz w:val="28"/>
          <w:szCs w:val="28"/>
        </w:rPr>
        <w:t>»</w:t>
      </w:r>
      <w:r w:rsidRPr="00D00F01">
        <w:rPr>
          <w:rFonts w:ascii="Times New Roman" w:hAnsi="Times New Roman"/>
          <w:sz w:val="28"/>
          <w:szCs w:val="28"/>
        </w:rPr>
        <w:t xml:space="preserve">, в </w:t>
      </w:r>
      <w:proofErr w:type="spellStart"/>
      <w:r w:rsidRPr="00D00F01">
        <w:rPr>
          <w:rFonts w:ascii="Times New Roman" w:hAnsi="Times New Roman"/>
          <w:sz w:val="28"/>
          <w:szCs w:val="28"/>
        </w:rPr>
        <w:t>п</w:t>
      </w:r>
      <w:proofErr w:type="gramStart"/>
      <w:r w:rsidRPr="00D00F01">
        <w:rPr>
          <w:rFonts w:ascii="Times New Roman" w:hAnsi="Times New Roman"/>
          <w:sz w:val="28"/>
          <w:szCs w:val="28"/>
        </w:rPr>
        <w:t>.В</w:t>
      </w:r>
      <w:proofErr w:type="gramEnd"/>
      <w:r w:rsidRPr="00D00F01">
        <w:rPr>
          <w:rFonts w:ascii="Times New Roman" w:hAnsi="Times New Roman"/>
          <w:sz w:val="28"/>
          <w:szCs w:val="28"/>
        </w:rPr>
        <w:t>ознесенье</w:t>
      </w:r>
      <w:proofErr w:type="spellEnd"/>
      <w:r w:rsidRPr="00D00F01">
        <w:rPr>
          <w:rFonts w:ascii="Times New Roman" w:hAnsi="Times New Roman"/>
          <w:sz w:val="28"/>
          <w:szCs w:val="28"/>
        </w:rPr>
        <w:t xml:space="preserve">, МО </w:t>
      </w:r>
      <w:r>
        <w:rPr>
          <w:rFonts w:ascii="Times New Roman" w:hAnsi="Times New Roman"/>
          <w:sz w:val="28"/>
          <w:szCs w:val="28"/>
        </w:rPr>
        <w:t>«</w:t>
      </w:r>
      <w:r w:rsidRPr="00D00F01">
        <w:rPr>
          <w:rFonts w:ascii="Times New Roman" w:hAnsi="Times New Roman"/>
          <w:sz w:val="28"/>
          <w:szCs w:val="28"/>
        </w:rPr>
        <w:t>Никольское ГП</w:t>
      </w:r>
      <w:r>
        <w:rPr>
          <w:rFonts w:ascii="Times New Roman" w:hAnsi="Times New Roman"/>
          <w:sz w:val="28"/>
          <w:szCs w:val="28"/>
        </w:rPr>
        <w:t>»</w:t>
      </w:r>
      <w:r w:rsidRPr="00D00F01">
        <w:rPr>
          <w:rFonts w:ascii="Times New Roman" w:hAnsi="Times New Roman"/>
          <w:sz w:val="28"/>
          <w:szCs w:val="28"/>
        </w:rPr>
        <w:t xml:space="preserve">, в МО </w:t>
      </w:r>
      <w:r>
        <w:rPr>
          <w:rFonts w:ascii="Times New Roman" w:hAnsi="Times New Roman"/>
          <w:sz w:val="28"/>
          <w:szCs w:val="28"/>
        </w:rPr>
        <w:t>«</w:t>
      </w:r>
      <w:r w:rsidRPr="00D00F01">
        <w:rPr>
          <w:rFonts w:ascii="Times New Roman" w:hAnsi="Times New Roman"/>
          <w:sz w:val="28"/>
          <w:szCs w:val="28"/>
        </w:rPr>
        <w:t>Винницкое СП</w:t>
      </w:r>
      <w:r>
        <w:rPr>
          <w:rFonts w:ascii="Times New Roman" w:hAnsi="Times New Roman"/>
          <w:sz w:val="28"/>
          <w:szCs w:val="28"/>
        </w:rPr>
        <w:t>»</w:t>
      </w:r>
      <w:r w:rsidRPr="00D00F01">
        <w:rPr>
          <w:rFonts w:ascii="Times New Roman" w:hAnsi="Times New Roman"/>
          <w:sz w:val="28"/>
          <w:szCs w:val="28"/>
        </w:rPr>
        <w:t xml:space="preserve"> для </w:t>
      </w:r>
      <w:proofErr w:type="spellStart"/>
      <w:r w:rsidRPr="00D00F01">
        <w:rPr>
          <w:rFonts w:ascii="Times New Roman" w:hAnsi="Times New Roman"/>
          <w:sz w:val="28"/>
          <w:szCs w:val="28"/>
        </w:rPr>
        <w:t>с.Винницы</w:t>
      </w:r>
      <w:proofErr w:type="spellEnd"/>
      <w:r w:rsidRPr="00D00F01">
        <w:rPr>
          <w:rFonts w:ascii="Times New Roman" w:hAnsi="Times New Roman"/>
          <w:sz w:val="28"/>
          <w:szCs w:val="28"/>
        </w:rPr>
        <w:t xml:space="preserve">, </w:t>
      </w:r>
      <w:proofErr w:type="spellStart"/>
      <w:r w:rsidRPr="00D00F01">
        <w:rPr>
          <w:rFonts w:ascii="Times New Roman" w:hAnsi="Times New Roman"/>
          <w:sz w:val="28"/>
          <w:szCs w:val="28"/>
        </w:rPr>
        <w:t>д.Средняя</w:t>
      </w:r>
      <w:proofErr w:type="spellEnd"/>
      <w:r w:rsidRPr="00D00F01">
        <w:rPr>
          <w:rFonts w:ascii="Times New Roman" w:hAnsi="Times New Roman"/>
          <w:sz w:val="28"/>
          <w:szCs w:val="28"/>
        </w:rPr>
        <w:t xml:space="preserve">, </w:t>
      </w:r>
      <w:proofErr w:type="spellStart"/>
      <w:r w:rsidRPr="00D00F01">
        <w:rPr>
          <w:rFonts w:ascii="Times New Roman" w:hAnsi="Times New Roman"/>
          <w:sz w:val="28"/>
          <w:szCs w:val="28"/>
        </w:rPr>
        <w:t>д.Ярославич</w:t>
      </w:r>
      <w:r w:rsidR="001976ED">
        <w:rPr>
          <w:rFonts w:ascii="Times New Roman" w:hAnsi="Times New Roman"/>
          <w:sz w:val="28"/>
          <w:szCs w:val="28"/>
        </w:rPr>
        <w:t>и</w:t>
      </w:r>
      <w:proofErr w:type="spellEnd"/>
      <w:r w:rsidRPr="00D00F01">
        <w:rPr>
          <w:rFonts w:ascii="Times New Roman" w:hAnsi="Times New Roman"/>
          <w:sz w:val="28"/>
          <w:szCs w:val="28"/>
        </w:rPr>
        <w:t xml:space="preserve">, </w:t>
      </w:r>
      <w:proofErr w:type="spellStart"/>
      <w:r w:rsidRPr="00D00F01">
        <w:rPr>
          <w:rFonts w:ascii="Times New Roman" w:hAnsi="Times New Roman"/>
          <w:sz w:val="28"/>
          <w:szCs w:val="28"/>
        </w:rPr>
        <w:t>д.Грибановская</w:t>
      </w:r>
      <w:proofErr w:type="spellEnd"/>
      <w:r w:rsidRPr="00D00F01">
        <w:rPr>
          <w:rFonts w:ascii="Times New Roman" w:hAnsi="Times New Roman"/>
          <w:sz w:val="28"/>
          <w:szCs w:val="28"/>
        </w:rPr>
        <w:t>.</w:t>
      </w:r>
    </w:p>
    <w:p w:rsidR="00865184" w:rsidRPr="00B30D62" w:rsidRDefault="00865184" w:rsidP="000F6F6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sidRPr="00B30D62">
        <w:rPr>
          <w:rFonts w:ascii="Times New Roman" w:hAnsi="Times New Roman"/>
          <w:color w:val="000000"/>
          <w:sz w:val="28"/>
          <w:szCs w:val="28"/>
        </w:rPr>
        <w:t>Разработаны и утверждены Схемы водоснабжения и водоотведения поселений.</w:t>
      </w:r>
    </w:p>
    <w:p w:rsidR="00865184" w:rsidRPr="00B30D62" w:rsidRDefault="00865184" w:rsidP="000F6F6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sidRPr="00B30D62">
        <w:rPr>
          <w:rFonts w:ascii="Times New Roman" w:hAnsi="Times New Roman"/>
          <w:color w:val="000000"/>
          <w:sz w:val="28"/>
          <w:szCs w:val="28"/>
        </w:rPr>
        <w:t>Разработаны и утверждены Схемы теплоснабжения Подпорожского, Важинского, Вознесенского и Никольского городских поселений.</w:t>
      </w:r>
    </w:p>
    <w:p w:rsidR="00865184" w:rsidRPr="00B30D62" w:rsidRDefault="00980A5C" w:rsidP="000F6F67">
      <w:pPr>
        <w:pStyle w:val="a3"/>
        <w:numPr>
          <w:ilvl w:val="0"/>
          <w:numId w:val="5"/>
        </w:numPr>
        <w:tabs>
          <w:tab w:val="left" w:pos="284"/>
        </w:tabs>
        <w:spacing w:after="0" w:line="240" w:lineRule="auto"/>
        <w:ind w:left="284" w:hanging="284"/>
        <w:jc w:val="both"/>
        <w:rPr>
          <w:rFonts w:ascii="Times New Roman" w:hAnsi="Times New Roman"/>
          <w:color w:val="000000"/>
          <w:sz w:val="28"/>
          <w:szCs w:val="28"/>
        </w:rPr>
      </w:pPr>
      <w:r>
        <w:rPr>
          <w:rFonts w:ascii="Times New Roman" w:hAnsi="Times New Roman"/>
          <w:color w:val="000000"/>
          <w:sz w:val="28"/>
          <w:szCs w:val="28"/>
        </w:rPr>
        <w:t xml:space="preserve"> Разработаны схемы</w:t>
      </w:r>
      <w:r w:rsidR="00865184" w:rsidRPr="00B30D62">
        <w:rPr>
          <w:rFonts w:ascii="Times New Roman" w:hAnsi="Times New Roman"/>
          <w:color w:val="000000"/>
          <w:sz w:val="28"/>
          <w:szCs w:val="28"/>
        </w:rPr>
        <w:t xml:space="preserve"> газоснабжения Подпорожского</w:t>
      </w:r>
      <w:r>
        <w:rPr>
          <w:rFonts w:ascii="Times New Roman" w:hAnsi="Times New Roman"/>
          <w:color w:val="000000"/>
          <w:sz w:val="28"/>
          <w:szCs w:val="28"/>
        </w:rPr>
        <w:t>,</w:t>
      </w:r>
      <w:r w:rsidR="00865184" w:rsidRPr="00B30D62">
        <w:rPr>
          <w:rFonts w:ascii="Times New Roman" w:hAnsi="Times New Roman"/>
          <w:color w:val="000000"/>
          <w:sz w:val="28"/>
          <w:szCs w:val="28"/>
        </w:rPr>
        <w:t xml:space="preserve"> </w:t>
      </w:r>
      <w:r>
        <w:rPr>
          <w:rFonts w:ascii="Times New Roman" w:hAnsi="Times New Roman"/>
          <w:color w:val="000000"/>
          <w:sz w:val="28"/>
          <w:szCs w:val="28"/>
        </w:rPr>
        <w:t>Важинского</w:t>
      </w:r>
      <w:r w:rsidRPr="00B30D62">
        <w:rPr>
          <w:rFonts w:ascii="Times New Roman" w:hAnsi="Times New Roman"/>
          <w:color w:val="000000"/>
          <w:sz w:val="28"/>
          <w:szCs w:val="28"/>
        </w:rPr>
        <w:t xml:space="preserve"> </w:t>
      </w:r>
      <w:r>
        <w:rPr>
          <w:rFonts w:ascii="Times New Roman" w:hAnsi="Times New Roman"/>
          <w:color w:val="000000"/>
          <w:sz w:val="28"/>
          <w:szCs w:val="28"/>
        </w:rPr>
        <w:t>Никольского городских поселений</w:t>
      </w:r>
      <w:r w:rsidRPr="00B30D62">
        <w:rPr>
          <w:rFonts w:ascii="Times New Roman" w:hAnsi="Times New Roman"/>
          <w:color w:val="000000"/>
          <w:sz w:val="28"/>
          <w:szCs w:val="28"/>
        </w:rPr>
        <w:t xml:space="preserve"> </w:t>
      </w:r>
      <w:r w:rsidR="00865184" w:rsidRPr="00B30D62">
        <w:rPr>
          <w:rFonts w:ascii="Times New Roman" w:hAnsi="Times New Roman"/>
          <w:color w:val="000000"/>
          <w:sz w:val="28"/>
          <w:szCs w:val="28"/>
        </w:rPr>
        <w:t>Подпорожского муниципального района.</w:t>
      </w:r>
    </w:p>
    <w:p w:rsidR="00865184" w:rsidRDefault="00865184" w:rsidP="0010461C">
      <w:pPr>
        <w:pStyle w:val="a3"/>
        <w:spacing w:after="0" w:line="240" w:lineRule="auto"/>
        <w:ind w:left="432"/>
        <w:jc w:val="both"/>
        <w:rPr>
          <w:rFonts w:ascii="Times New Roman" w:hAnsi="Times New Roman"/>
          <w:sz w:val="28"/>
          <w:szCs w:val="28"/>
        </w:rPr>
        <w:sectPr w:rsidR="00865184" w:rsidSect="007604D8">
          <w:footerReference w:type="default" r:id="rId10"/>
          <w:pgSz w:w="11906" w:h="16838"/>
          <w:pgMar w:top="709" w:right="851" w:bottom="426" w:left="1418" w:header="568" w:footer="3" w:gutter="0"/>
          <w:cols w:space="708"/>
          <w:titlePg/>
          <w:docGrid w:linePitch="360"/>
        </w:sectPr>
      </w:pPr>
    </w:p>
    <w:p w:rsidR="00865184" w:rsidRPr="000F6F67" w:rsidRDefault="00865184" w:rsidP="000F6F67">
      <w:pPr>
        <w:pStyle w:val="a3"/>
        <w:numPr>
          <w:ilvl w:val="0"/>
          <w:numId w:val="14"/>
        </w:numPr>
        <w:spacing w:after="0" w:line="240" w:lineRule="auto"/>
        <w:jc w:val="center"/>
        <w:rPr>
          <w:rFonts w:ascii="Times New Roman" w:hAnsi="Times New Roman"/>
          <w:b/>
          <w:sz w:val="28"/>
          <w:szCs w:val="28"/>
        </w:rPr>
      </w:pPr>
      <w:r w:rsidRPr="000F6F67">
        <w:rPr>
          <w:rFonts w:ascii="Times New Roman" w:hAnsi="Times New Roman"/>
          <w:b/>
          <w:sz w:val="28"/>
          <w:szCs w:val="28"/>
        </w:rPr>
        <w:lastRenderedPageBreak/>
        <w:t>Предложения по инвестиционным прое</w:t>
      </w:r>
      <w:r>
        <w:rPr>
          <w:rFonts w:ascii="Times New Roman" w:hAnsi="Times New Roman"/>
          <w:b/>
          <w:sz w:val="28"/>
          <w:szCs w:val="28"/>
        </w:rPr>
        <w:t>ктам и инвестиционным площадкам</w:t>
      </w:r>
    </w:p>
    <w:p w:rsidR="00865184" w:rsidRPr="00D532E8" w:rsidRDefault="00865184" w:rsidP="00D532E8">
      <w:pPr>
        <w:pStyle w:val="a3"/>
        <w:spacing w:after="0" w:line="240" w:lineRule="auto"/>
        <w:ind w:left="502"/>
        <w:jc w:val="both"/>
        <w:rPr>
          <w:rFonts w:ascii="Times New Roman" w:hAnsi="Times New Roman"/>
          <w:b/>
          <w:sz w:val="28"/>
          <w:szCs w:val="28"/>
        </w:rPr>
      </w:pPr>
    </w:p>
    <w:p w:rsidR="00865184" w:rsidRPr="004234CC" w:rsidRDefault="00865184" w:rsidP="004234CC">
      <w:pPr>
        <w:spacing w:after="0" w:line="240" w:lineRule="auto"/>
        <w:ind w:left="-426"/>
        <w:jc w:val="center"/>
        <w:rPr>
          <w:rFonts w:ascii="Times New Roman" w:hAnsi="Times New Roman"/>
          <w:bCs/>
          <w:color w:val="000000"/>
          <w:sz w:val="26"/>
          <w:szCs w:val="26"/>
          <w:lang w:eastAsia="ru-RU"/>
        </w:rPr>
      </w:pPr>
      <w:r w:rsidRPr="004234CC">
        <w:rPr>
          <w:rFonts w:ascii="Times New Roman" w:hAnsi="Times New Roman"/>
          <w:sz w:val="26"/>
          <w:szCs w:val="26"/>
        </w:rPr>
        <w:t>Таблица 4.</w:t>
      </w:r>
      <w:r w:rsidRPr="004234CC">
        <w:rPr>
          <w:rFonts w:ascii="Times New Roman" w:hAnsi="Times New Roman"/>
          <w:b/>
          <w:bCs/>
          <w:i/>
          <w:color w:val="000000"/>
          <w:sz w:val="26"/>
          <w:szCs w:val="26"/>
          <w:lang w:eastAsia="ru-RU"/>
        </w:rPr>
        <w:t xml:space="preserve"> </w:t>
      </w:r>
      <w:r w:rsidRPr="004234CC">
        <w:rPr>
          <w:rFonts w:ascii="Times New Roman" w:hAnsi="Times New Roman"/>
          <w:bCs/>
          <w:color w:val="000000"/>
          <w:sz w:val="26"/>
          <w:szCs w:val="26"/>
          <w:lang w:eastAsia="ru-RU"/>
        </w:rPr>
        <w:t>Свободные земельные участки,</w:t>
      </w:r>
      <w:r w:rsidR="004234CC">
        <w:rPr>
          <w:rFonts w:ascii="Times New Roman" w:hAnsi="Times New Roman"/>
          <w:bCs/>
          <w:color w:val="000000"/>
          <w:sz w:val="26"/>
          <w:szCs w:val="26"/>
          <w:lang w:eastAsia="ru-RU"/>
        </w:rPr>
        <w:t xml:space="preserve"> </w:t>
      </w:r>
      <w:r w:rsidRPr="004234CC">
        <w:rPr>
          <w:rFonts w:ascii="Times New Roman" w:hAnsi="Times New Roman"/>
          <w:bCs/>
          <w:color w:val="000000"/>
          <w:sz w:val="26"/>
          <w:szCs w:val="26"/>
          <w:lang w:eastAsia="ru-RU"/>
        </w:rPr>
        <w:t>которые могут быть использованы для реализации инвестиционных проектов.</w:t>
      </w:r>
    </w:p>
    <w:p w:rsidR="00865184" w:rsidRPr="00A5273F" w:rsidRDefault="00865184" w:rsidP="00397FCC">
      <w:pPr>
        <w:spacing w:after="0" w:line="240" w:lineRule="auto"/>
        <w:ind w:left="-426"/>
        <w:jc w:val="both"/>
        <w:rPr>
          <w:rFonts w:ascii="Times New Roman" w:hAnsi="Times New Roman"/>
          <w:bCs/>
          <w:color w:val="000000"/>
          <w:sz w:val="28"/>
          <w:szCs w:val="28"/>
          <w:lang w:eastAsia="ru-RU"/>
        </w:rPr>
      </w:pPr>
    </w:p>
    <w:tbl>
      <w:tblPr>
        <w:tblW w:w="15823" w:type="dxa"/>
        <w:jc w:val="center"/>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65"/>
        <w:gridCol w:w="1417"/>
        <w:gridCol w:w="1560"/>
        <w:gridCol w:w="1559"/>
        <w:gridCol w:w="1417"/>
        <w:gridCol w:w="1418"/>
        <w:gridCol w:w="1559"/>
        <w:gridCol w:w="1418"/>
        <w:gridCol w:w="1388"/>
        <w:gridCol w:w="1418"/>
        <w:gridCol w:w="1304"/>
      </w:tblGrid>
      <w:tr w:rsidR="00463164" w:rsidRPr="00814ED4" w:rsidTr="00EC226B">
        <w:trPr>
          <w:trHeight w:val="312"/>
          <w:tblHeader/>
          <w:jc w:val="center"/>
        </w:trPr>
        <w:tc>
          <w:tcPr>
            <w:tcW w:w="1365" w:type="dxa"/>
            <w:vMerge w:val="restart"/>
            <w:vAlign w:val="center"/>
          </w:tcPr>
          <w:p w:rsidR="00463164" w:rsidRPr="000D01B5" w:rsidRDefault="00463164" w:rsidP="000F6F67">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Название или номер площадки</w:t>
            </w:r>
          </w:p>
        </w:tc>
        <w:tc>
          <w:tcPr>
            <w:tcW w:w="1417" w:type="dxa"/>
            <w:vMerge w:val="restart"/>
            <w:vAlign w:val="center"/>
          </w:tcPr>
          <w:p w:rsidR="00463164" w:rsidRPr="00814ED4" w:rsidRDefault="00463164" w:rsidP="000D01B5">
            <w:pPr>
              <w:snapToGrid w:val="0"/>
              <w:spacing w:after="0" w:line="240" w:lineRule="auto"/>
              <w:ind w:left="57" w:right="40"/>
              <w:jc w:val="center"/>
              <w:rPr>
                <w:rFonts w:ascii="Times New Roman" w:hAnsi="Times New Roman"/>
                <w:b/>
                <w:color w:val="000000"/>
                <w:sz w:val="20"/>
                <w:szCs w:val="24"/>
              </w:rPr>
            </w:pPr>
            <w:r w:rsidRPr="00814ED4">
              <w:rPr>
                <w:rFonts w:ascii="Times New Roman" w:hAnsi="Times New Roman"/>
                <w:b/>
                <w:color w:val="000000"/>
                <w:sz w:val="20"/>
                <w:szCs w:val="24"/>
              </w:rPr>
              <w:t>Площадь</w:t>
            </w:r>
            <w:r>
              <w:rPr>
                <w:rFonts w:ascii="Times New Roman" w:hAnsi="Times New Roman"/>
                <w:b/>
                <w:color w:val="000000"/>
                <w:sz w:val="20"/>
                <w:szCs w:val="24"/>
              </w:rPr>
              <w:t xml:space="preserve"> (</w:t>
            </w:r>
            <w:proofErr w:type="gramStart"/>
            <w:r>
              <w:rPr>
                <w:rFonts w:ascii="Times New Roman" w:hAnsi="Times New Roman"/>
                <w:b/>
                <w:color w:val="000000"/>
                <w:sz w:val="20"/>
                <w:szCs w:val="24"/>
              </w:rPr>
              <w:t>га</w:t>
            </w:r>
            <w:proofErr w:type="gramEnd"/>
            <w:r>
              <w:rPr>
                <w:rFonts w:ascii="Times New Roman" w:hAnsi="Times New Roman"/>
                <w:b/>
                <w:color w:val="000000"/>
                <w:sz w:val="20"/>
                <w:szCs w:val="24"/>
              </w:rPr>
              <w:t>)</w:t>
            </w:r>
            <w:r w:rsidRPr="00814ED4">
              <w:rPr>
                <w:rFonts w:ascii="Times New Roman" w:hAnsi="Times New Roman"/>
                <w:b/>
                <w:color w:val="000000"/>
                <w:sz w:val="20"/>
                <w:szCs w:val="24"/>
              </w:rPr>
              <w:t>,</w:t>
            </w:r>
          </w:p>
          <w:p w:rsidR="00463164" w:rsidRPr="00814ED4" w:rsidRDefault="00463164" w:rsidP="000D01B5">
            <w:pPr>
              <w:snapToGrid w:val="0"/>
              <w:spacing w:after="0" w:line="240" w:lineRule="auto"/>
              <w:ind w:left="57" w:right="46"/>
              <w:jc w:val="center"/>
              <w:rPr>
                <w:rFonts w:ascii="Times New Roman" w:hAnsi="Times New Roman"/>
                <w:b/>
                <w:color w:val="000000"/>
                <w:sz w:val="20"/>
                <w:szCs w:val="24"/>
              </w:rPr>
            </w:pPr>
            <w:r>
              <w:rPr>
                <w:rFonts w:ascii="Times New Roman" w:hAnsi="Times New Roman"/>
                <w:b/>
                <w:color w:val="000000"/>
                <w:sz w:val="20"/>
                <w:szCs w:val="24"/>
              </w:rPr>
              <w:t>а</w:t>
            </w:r>
            <w:r w:rsidRPr="00814ED4">
              <w:rPr>
                <w:rFonts w:ascii="Times New Roman" w:hAnsi="Times New Roman"/>
                <w:b/>
                <w:color w:val="000000"/>
                <w:sz w:val="20"/>
                <w:szCs w:val="24"/>
              </w:rPr>
              <w:t>дрес</w:t>
            </w:r>
          </w:p>
        </w:tc>
        <w:tc>
          <w:tcPr>
            <w:tcW w:w="1560" w:type="dxa"/>
            <w:vMerge w:val="restart"/>
            <w:vAlign w:val="center"/>
          </w:tcPr>
          <w:p w:rsidR="00463164" w:rsidRPr="00814ED4" w:rsidRDefault="00463164" w:rsidP="00272CA5">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Категория/ Собственник</w:t>
            </w:r>
          </w:p>
        </w:tc>
        <w:tc>
          <w:tcPr>
            <w:tcW w:w="1559" w:type="dxa"/>
            <w:vMerge w:val="restart"/>
          </w:tcPr>
          <w:p w:rsidR="00463164" w:rsidRDefault="00463164" w:rsidP="00463164">
            <w:pPr>
              <w:jc w:val="center"/>
              <w:rPr>
                <w:rFonts w:ascii="Times New Roman" w:hAnsi="Times New Roman"/>
                <w:sz w:val="20"/>
                <w:szCs w:val="20"/>
              </w:rPr>
            </w:pPr>
          </w:p>
          <w:p w:rsidR="00463164" w:rsidRPr="00463164" w:rsidRDefault="00463164" w:rsidP="00463164">
            <w:pPr>
              <w:jc w:val="center"/>
              <w:rPr>
                <w:rFonts w:ascii="Times New Roman" w:hAnsi="Times New Roman"/>
                <w:b/>
                <w:sz w:val="20"/>
                <w:szCs w:val="20"/>
              </w:rPr>
            </w:pPr>
            <w:r w:rsidRPr="00463164">
              <w:rPr>
                <w:rFonts w:ascii="Times New Roman" w:hAnsi="Times New Roman"/>
                <w:b/>
                <w:sz w:val="20"/>
                <w:szCs w:val="20"/>
              </w:rPr>
              <w:t>Цели использования</w:t>
            </w:r>
          </w:p>
          <w:p w:rsidR="00463164" w:rsidRPr="00463164" w:rsidRDefault="00463164" w:rsidP="00463164">
            <w:pPr>
              <w:jc w:val="center"/>
              <w:rPr>
                <w:rFonts w:ascii="Times New Roman" w:hAnsi="Times New Roman"/>
                <w:sz w:val="20"/>
                <w:szCs w:val="20"/>
              </w:rPr>
            </w:pPr>
          </w:p>
        </w:tc>
        <w:tc>
          <w:tcPr>
            <w:tcW w:w="7200" w:type="dxa"/>
            <w:gridSpan w:val="5"/>
            <w:vAlign w:val="center"/>
          </w:tcPr>
          <w:p w:rsidR="00463164" w:rsidRPr="00814ED4" w:rsidRDefault="00463164" w:rsidP="000F6F67">
            <w:pPr>
              <w:snapToGrid w:val="0"/>
              <w:spacing w:after="0" w:line="240" w:lineRule="auto"/>
              <w:ind w:left="57" w:right="57"/>
              <w:jc w:val="center"/>
              <w:rPr>
                <w:rFonts w:ascii="Times New Roman" w:hAnsi="Times New Roman"/>
                <w:b/>
                <w:color w:val="000000"/>
                <w:sz w:val="20"/>
                <w:szCs w:val="24"/>
              </w:rPr>
            </w:pPr>
            <w:r w:rsidRPr="00814ED4">
              <w:rPr>
                <w:rFonts w:ascii="Times New Roman" w:hAnsi="Times New Roman"/>
                <w:b/>
                <w:color w:val="000000"/>
                <w:sz w:val="20"/>
                <w:szCs w:val="24"/>
              </w:rPr>
              <w:t>Инженерная инфраструктура</w:t>
            </w:r>
          </w:p>
        </w:tc>
        <w:tc>
          <w:tcPr>
            <w:tcW w:w="1418" w:type="dxa"/>
            <w:vMerge w:val="restart"/>
            <w:vAlign w:val="center"/>
          </w:tcPr>
          <w:p w:rsidR="00463164" w:rsidRPr="00814ED4" w:rsidRDefault="00463164" w:rsidP="000F6F67">
            <w:pPr>
              <w:snapToGrid w:val="0"/>
              <w:spacing w:after="0" w:line="240" w:lineRule="auto"/>
              <w:ind w:left="41"/>
              <w:jc w:val="center"/>
              <w:rPr>
                <w:rFonts w:ascii="Times New Roman" w:hAnsi="Times New Roman"/>
                <w:b/>
                <w:color w:val="000000"/>
                <w:sz w:val="20"/>
                <w:szCs w:val="24"/>
              </w:rPr>
            </w:pPr>
            <w:r w:rsidRPr="00814ED4">
              <w:rPr>
                <w:rFonts w:ascii="Times New Roman" w:hAnsi="Times New Roman"/>
                <w:b/>
                <w:color w:val="000000"/>
                <w:sz w:val="20"/>
                <w:szCs w:val="24"/>
              </w:rPr>
              <w:t>Удаленность от автомагистралей и дорог/</w:t>
            </w:r>
          </w:p>
          <w:p w:rsidR="00463164" w:rsidRPr="00814ED4" w:rsidRDefault="00463164" w:rsidP="000F6F67">
            <w:pPr>
              <w:snapToGrid w:val="0"/>
              <w:spacing w:after="0" w:line="240" w:lineRule="auto"/>
              <w:ind w:left="41"/>
              <w:jc w:val="center"/>
              <w:rPr>
                <w:rFonts w:ascii="Times New Roman" w:hAnsi="Times New Roman"/>
                <w:b/>
                <w:color w:val="000000"/>
                <w:sz w:val="20"/>
                <w:szCs w:val="24"/>
              </w:rPr>
            </w:pPr>
            <w:r w:rsidRPr="00814ED4">
              <w:rPr>
                <w:rFonts w:ascii="Times New Roman" w:hAnsi="Times New Roman"/>
                <w:b/>
                <w:color w:val="000000"/>
                <w:sz w:val="20"/>
                <w:szCs w:val="24"/>
              </w:rPr>
              <w:t>железной дороги</w:t>
            </w:r>
          </w:p>
        </w:tc>
        <w:tc>
          <w:tcPr>
            <w:tcW w:w="1304" w:type="dxa"/>
            <w:vMerge w:val="restart"/>
            <w:vAlign w:val="center"/>
          </w:tcPr>
          <w:p w:rsidR="00463164" w:rsidRPr="00814ED4" w:rsidRDefault="00463164" w:rsidP="000F6F67">
            <w:pPr>
              <w:snapToGrid w:val="0"/>
              <w:spacing w:after="0" w:line="240" w:lineRule="auto"/>
              <w:ind w:left="40"/>
              <w:jc w:val="center"/>
              <w:rPr>
                <w:rFonts w:ascii="Times New Roman" w:hAnsi="Times New Roman"/>
                <w:b/>
                <w:color w:val="000000"/>
                <w:sz w:val="20"/>
                <w:szCs w:val="24"/>
              </w:rPr>
            </w:pPr>
            <w:r w:rsidRPr="00814ED4">
              <w:rPr>
                <w:rFonts w:ascii="Times New Roman" w:hAnsi="Times New Roman"/>
                <w:b/>
                <w:color w:val="000000"/>
                <w:sz w:val="20"/>
                <w:szCs w:val="24"/>
              </w:rPr>
              <w:t>Условия приобретения инвестором</w:t>
            </w:r>
          </w:p>
        </w:tc>
      </w:tr>
      <w:tr w:rsidR="00EB29FD" w:rsidRPr="00814ED4" w:rsidTr="00EC226B">
        <w:trPr>
          <w:trHeight w:val="723"/>
          <w:tblHeader/>
          <w:jc w:val="center"/>
        </w:trPr>
        <w:tc>
          <w:tcPr>
            <w:tcW w:w="1365" w:type="dxa"/>
            <w:vMerge/>
            <w:vAlign w:val="center"/>
          </w:tcPr>
          <w:p w:rsidR="00EB29FD" w:rsidRPr="00814ED4" w:rsidRDefault="00EB29FD" w:rsidP="000F6F67">
            <w:pPr>
              <w:spacing w:after="0" w:line="240" w:lineRule="auto"/>
              <w:jc w:val="center"/>
              <w:rPr>
                <w:color w:val="000000"/>
                <w:sz w:val="20"/>
                <w:szCs w:val="20"/>
              </w:rPr>
            </w:pPr>
          </w:p>
        </w:tc>
        <w:tc>
          <w:tcPr>
            <w:tcW w:w="1417" w:type="dxa"/>
            <w:vMerge/>
            <w:vAlign w:val="center"/>
          </w:tcPr>
          <w:p w:rsidR="00EB29FD" w:rsidRPr="00814ED4" w:rsidRDefault="00EB29FD" w:rsidP="000F6F67">
            <w:pPr>
              <w:spacing w:after="0" w:line="240" w:lineRule="auto"/>
              <w:jc w:val="center"/>
              <w:rPr>
                <w:color w:val="000000"/>
                <w:sz w:val="20"/>
                <w:szCs w:val="20"/>
              </w:rPr>
            </w:pPr>
          </w:p>
        </w:tc>
        <w:tc>
          <w:tcPr>
            <w:tcW w:w="1560" w:type="dxa"/>
            <w:vMerge/>
            <w:vAlign w:val="center"/>
          </w:tcPr>
          <w:p w:rsidR="00EB29FD" w:rsidRPr="00814ED4" w:rsidRDefault="00EB29FD" w:rsidP="000F6F67">
            <w:pPr>
              <w:spacing w:after="0" w:line="240" w:lineRule="auto"/>
              <w:jc w:val="center"/>
              <w:rPr>
                <w:color w:val="000000"/>
                <w:sz w:val="20"/>
                <w:szCs w:val="20"/>
              </w:rPr>
            </w:pPr>
          </w:p>
        </w:tc>
        <w:tc>
          <w:tcPr>
            <w:tcW w:w="1559" w:type="dxa"/>
            <w:vMerge/>
          </w:tcPr>
          <w:p w:rsidR="00EB29FD" w:rsidRPr="00463164" w:rsidRDefault="00EB29FD" w:rsidP="00463164">
            <w:pPr>
              <w:spacing w:after="0" w:line="240" w:lineRule="auto"/>
              <w:jc w:val="center"/>
              <w:rPr>
                <w:rFonts w:ascii="Times New Roman" w:hAnsi="Times New Roman"/>
                <w:color w:val="000000"/>
                <w:sz w:val="20"/>
                <w:szCs w:val="20"/>
              </w:rPr>
            </w:pPr>
          </w:p>
        </w:tc>
        <w:tc>
          <w:tcPr>
            <w:tcW w:w="1417" w:type="dxa"/>
            <w:vAlign w:val="center"/>
          </w:tcPr>
          <w:p w:rsidR="00EB29FD" w:rsidRPr="00814ED4" w:rsidRDefault="00EB29FD" w:rsidP="00272CA5">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Эл</w:t>
            </w:r>
            <w:proofErr w:type="gramStart"/>
            <w:r w:rsidRPr="00814ED4">
              <w:rPr>
                <w:rFonts w:ascii="Times New Roman" w:hAnsi="Times New Roman"/>
                <w:b/>
                <w:color w:val="000000"/>
                <w:sz w:val="20"/>
              </w:rPr>
              <w:t>.</w:t>
            </w:r>
            <w:proofErr w:type="gramEnd"/>
            <w:r w:rsidRPr="00814ED4">
              <w:rPr>
                <w:rFonts w:ascii="Times New Roman" w:hAnsi="Times New Roman"/>
                <w:b/>
                <w:color w:val="000000"/>
                <w:sz w:val="20"/>
              </w:rPr>
              <w:t xml:space="preserve"> </w:t>
            </w:r>
            <w:proofErr w:type="gramStart"/>
            <w:r w:rsidRPr="00814ED4">
              <w:rPr>
                <w:rFonts w:ascii="Times New Roman" w:hAnsi="Times New Roman"/>
                <w:b/>
                <w:color w:val="000000"/>
                <w:sz w:val="20"/>
              </w:rPr>
              <w:t>э</w:t>
            </w:r>
            <w:proofErr w:type="gramEnd"/>
            <w:r w:rsidRPr="00814ED4">
              <w:rPr>
                <w:rFonts w:ascii="Times New Roman" w:hAnsi="Times New Roman"/>
                <w:b/>
                <w:color w:val="000000"/>
                <w:sz w:val="20"/>
              </w:rPr>
              <w:t>нергия</w:t>
            </w:r>
          </w:p>
        </w:tc>
        <w:tc>
          <w:tcPr>
            <w:tcW w:w="1418" w:type="dxa"/>
            <w:vAlign w:val="center"/>
          </w:tcPr>
          <w:p w:rsidR="00EB29FD" w:rsidRPr="00814ED4" w:rsidRDefault="00EB29FD" w:rsidP="00272CA5">
            <w:pPr>
              <w:snapToGrid w:val="0"/>
              <w:spacing w:after="0" w:line="240" w:lineRule="auto"/>
              <w:ind w:left="57" w:right="57"/>
              <w:jc w:val="center"/>
              <w:rPr>
                <w:rFonts w:ascii="Times New Roman" w:hAnsi="Times New Roman"/>
                <w:b/>
                <w:color w:val="000000"/>
                <w:sz w:val="20"/>
              </w:rPr>
            </w:pPr>
            <w:proofErr w:type="spellStart"/>
            <w:proofErr w:type="gramStart"/>
            <w:r w:rsidRPr="00814ED4">
              <w:rPr>
                <w:rFonts w:ascii="Times New Roman" w:hAnsi="Times New Roman"/>
                <w:b/>
                <w:color w:val="000000"/>
                <w:sz w:val="20"/>
              </w:rPr>
              <w:t>Водоснабже-ние</w:t>
            </w:r>
            <w:proofErr w:type="spellEnd"/>
            <w:proofErr w:type="gramEnd"/>
          </w:p>
        </w:tc>
        <w:tc>
          <w:tcPr>
            <w:tcW w:w="1559" w:type="dxa"/>
            <w:vAlign w:val="center"/>
          </w:tcPr>
          <w:p w:rsidR="00EB29FD" w:rsidRPr="00814ED4" w:rsidRDefault="00272CA5" w:rsidP="00272CA5">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Водо</w:t>
            </w:r>
            <w:r>
              <w:rPr>
                <w:rFonts w:ascii="Times New Roman" w:hAnsi="Times New Roman"/>
                <w:b/>
                <w:color w:val="000000"/>
                <w:sz w:val="20"/>
              </w:rPr>
              <w:t>отведение</w:t>
            </w:r>
          </w:p>
        </w:tc>
        <w:tc>
          <w:tcPr>
            <w:tcW w:w="1418" w:type="dxa"/>
            <w:vAlign w:val="center"/>
          </w:tcPr>
          <w:p w:rsidR="00EB29FD" w:rsidRPr="00814ED4" w:rsidRDefault="00EB29FD" w:rsidP="000F6F67">
            <w:pPr>
              <w:snapToGrid w:val="0"/>
              <w:spacing w:after="0" w:line="240" w:lineRule="auto"/>
              <w:ind w:left="57" w:right="57"/>
              <w:jc w:val="center"/>
              <w:rPr>
                <w:rFonts w:ascii="Times New Roman" w:hAnsi="Times New Roman"/>
                <w:b/>
                <w:color w:val="000000"/>
                <w:sz w:val="20"/>
              </w:rPr>
            </w:pPr>
            <w:r w:rsidRPr="00814ED4">
              <w:rPr>
                <w:rFonts w:ascii="Times New Roman" w:hAnsi="Times New Roman"/>
                <w:b/>
                <w:color w:val="000000"/>
                <w:sz w:val="20"/>
              </w:rPr>
              <w:t>Газ</w:t>
            </w:r>
          </w:p>
        </w:tc>
        <w:tc>
          <w:tcPr>
            <w:tcW w:w="1388" w:type="dxa"/>
            <w:vAlign w:val="center"/>
          </w:tcPr>
          <w:p w:rsidR="00EB29FD" w:rsidRPr="00B06BAB" w:rsidRDefault="00B06BAB" w:rsidP="000F6F67">
            <w:pPr>
              <w:spacing w:after="0" w:line="240" w:lineRule="auto"/>
              <w:jc w:val="center"/>
              <w:rPr>
                <w:rFonts w:ascii="Times New Roman" w:hAnsi="Times New Roman"/>
                <w:b/>
                <w:color w:val="000000"/>
                <w:sz w:val="20"/>
                <w:szCs w:val="20"/>
              </w:rPr>
            </w:pPr>
            <w:r w:rsidRPr="00B06BAB">
              <w:rPr>
                <w:rFonts w:ascii="Times New Roman" w:hAnsi="Times New Roman"/>
                <w:b/>
                <w:color w:val="000000"/>
                <w:sz w:val="20"/>
                <w:szCs w:val="20"/>
              </w:rPr>
              <w:t>Теплоснабжение</w:t>
            </w:r>
          </w:p>
        </w:tc>
        <w:tc>
          <w:tcPr>
            <w:tcW w:w="1418" w:type="dxa"/>
            <w:vMerge/>
            <w:vAlign w:val="center"/>
          </w:tcPr>
          <w:p w:rsidR="00EB29FD" w:rsidRPr="00814ED4" w:rsidRDefault="00EB29FD" w:rsidP="000F6F67">
            <w:pPr>
              <w:spacing w:after="0" w:line="240" w:lineRule="auto"/>
              <w:jc w:val="center"/>
              <w:rPr>
                <w:color w:val="000000"/>
                <w:sz w:val="20"/>
                <w:szCs w:val="20"/>
              </w:rPr>
            </w:pPr>
          </w:p>
        </w:tc>
        <w:tc>
          <w:tcPr>
            <w:tcW w:w="1304" w:type="dxa"/>
            <w:vMerge/>
            <w:vAlign w:val="center"/>
          </w:tcPr>
          <w:p w:rsidR="00EB29FD" w:rsidRPr="00814ED4" w:rsidRDefault="00EB29FD" w:rsidP="000F6F67">
            <w:pPr>
              <w:spacing w:after="0" w:line="240" w:lineRule="auto"/>
              <w:jc w:val="center"/>
              <w:rPr>
                <w:color w:val="000000"/>
                <w:sz w:val="20"/>
                <w:szCs w:val="20"/>
              </w:rPr>
            </w:pPr>
          </w:p>
        </w:tc>
      </w:tr>
      <w:tr w:rsidR="00EB29FD" w:rsidRPr="00814ED4" w:rsidTr="00EC226B">
        <w:trPr>
          <w:trHeight w:val="216"/>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1.</w:t>
            </w:r>
          </w:p>
        </w:tc>
        <w:tc>
          <w:tcPr>
            <w:tcW w:w="1417" w:type="dxa"/>
          </w:tcPr>
          <w:p w:rsidR="00EB29FD" w:rsidRDefault="00EB29FD" w:rsidP="000F6F67">
            <w:pPr>
              <w:tabs>
                <w:tab w:val="num" w:pos="360"/>
              </w:tabs>
              <w:spacing w:after="0" w:line="240" w:lineRule="auto"/>
              <w:ind w:right="-8"/>
              <w:jc w:val="center"/>
              <w:rPr>
                <w:rFonts w:ascii="Times New Roman" w:hAnsi="Times New Roman"/>
                <w:sz w:val="20"/>
                <w:szCs w:val="20"/>
              </w:rPr>
            </w:pPr>
            <w:r w:rsidRPr="00814ED4">
              <w:rPr>
                <w:rFonts w:ascii="Times New Roman" w:hAnsi="Times New Roman"/>
                <w:sz w:val="20"/>
                <w:szCs w:val="20"/>
              </w:rPr>
              <w:t>16</w:t>
            </w:r>
            <w:r w:rsidR="008D3F2A">
              <w:rPr>
                <w:rFonts w:ascii="Times New Roman" w:hAnsi="Times New Roman"/>
                <w:sz w:val="20"/>
                <w:szCs w:val="20"/>
              </w:rPr>
              <w:t>,</w:t>
            </w:r>
            <w:r w:rsidRPr="00814ED4">
              <w:rPr>
                <w:rFonts w:ascii="Times New Roman" w:hAnsi="Times New Roman"/>
                <w:sz w:val="20"/>
                <w:szCs w:val="20"/>
              </w:rPr>
              <w:t>65</w:t>
            </w:r>
            <w:r w:rsidR="008D3F2A">
              <w:rPr>
                <w:rFonts w:ascii="Times New Roman" w:hAnsi="Times New Roman"/>
                <w:sz w:val="20"/>
                <w:szCs w:val="20"/>
              </w:rPr>
              <w:t xml:space="preserve"> га</w:t>
            </w:r>
          </w:p>
          <w:p w:rsidR="00EB29FD" w:rsidRDefault="00EB29FD" w:rsidP="000F6F67">
            <w:pPr>
              <w:tabs>
                <w:tab w:val="num" w:pos="360"/>
              </w:tabs>
              <w:spacing w:after="0" w:line="240" w:lineRule="auto"/>
              <w:ind w:right="-8"/>
              <w:jc w:val="center"/>
              <w:rPr>
                <w:rFonts w:ascii="Times New Roman" w:hAnsi="Times New Roman"/>
                <w:sz w:val="20"/>
                <w:szCs w:val="20"/>
              </w:rPr>
            </w:pPr>
          </w:p>
          <w:p w:rsidR="00EB29FD" w:rsidRPr="00814ED4" w:rsidRDefault="00EB29FD" w:rsidP="000F6F67">
            <w:pPr>
              <w:tabs>
                <w:tab w:val="num" w:pos="360"/>
              </w:tabs>
              <w:spacing w:after="0" w:line="240" w:lineRule="auto"/>
              <w:ind w:right="-8"/>
              <w:jc w:val="center"/>
              <w:rPr>
                <w:rFonts w:ascii="Times New Roman" w:hAnsi="Times New Roman"/>
                <w:sz w:val="20"/>
                <w:szCs w:val="20"/>
              </w:rPr>
            </w:pPr>
            <w:proofErr w:type="spellStart"/>
            <w:r w:rsidRPr="00814ED4">
              <w:rPr>
                <w:rFonts w:ascii="Times New Roman" w:hAnsi="Times New Roman"/>
                <w:sz w:val="20"/>
                <w:szCs w:val="20"/>
              </w:rPr>
              <w:t>г</w:t>
            </w:r>
            <w:proofErr w:type="gramStart"/>
            <w:r w:rsidRPr="00814ED4">
              <w:rPr>
                <w:rFonts w:ascii="Times New Roman" w:hAnsi="Times New Roman"/>
                <w:sz w:val="20"/>
                <w:szCs w:val="20"/>
              </w:rPr>
              <w:t>.П</w:t>
            </w:r>
            <w:proofErr w:type="gramEnd"/>
            <w:r w:rsidRPr="00814ED4">
              <w:rPr>
                <w:rFonts w:ascii="Times New Roman" w:hAnsi="Times New Roman"/>
                <w:sz w:val="20"/>
                <w:szCs w:val="20"/>
              </w:rPr>
              <w:t>одпорожье</w:t>
            </w:r>
            <w:proofErr w:type="spellEnd"/>
            <w:r w:rsidRPr="00814ED4">
              <w:rPr>
                <w:rFonts w:ascii="Times New Roman" w:hAnsi="Times New Roman"/>
                <w:sz w:val="20"/>
                <w:szCs w:val="20"/>
              </w:rPr>
              <w:t xml:space="preserve">, </w:t>
            </w:r>
            <w:proofErr w:type="spellStart"/>
            <w:r w:rsidRPr="00814ED4">
              <w:rPr>
                <w:rFonts w:ascii="Times New Roman" w:hAnsi="Times New Roman"/>
                <w:sz w:val="20"/>
                <w:szCs w:val="20"/>
              </w:rPr>
              <w:t>ул.Физкуль-турная</w:t>
            </w:r>
            <w:proofErr w:type="spellEnd"/>
            <w:r w:rsidRPr="00814ED4">
              <w:rPr>
                <w:rFonts w:ascii="Times New Roman" w:hAnsi="Times New Roman"/>
                <w:sz w:val="20"/>
                <w:szCs w:val="20"/>
              </w:rPr>
              <w:t>, б/н</w:t>
            </w:r>
          </w:p>
        </w:tc>
        <w:tc>
          <w:tcPr>
            <w:tcW w:w="1560" w:type="dxa"/>
          </w:tcPr>
          <w:p w:rsidR="00EB29FD" w:rsidRPr="00814ED4" w:rsidRDefault="00EB29FD" w:rsidP="00272CA5">
            <w:pPr>
              <w:tabs>
                <w:tab w:val="left" w:pos="284"/>
              </w:tabs>
              <w:autoSpaceDN w:val="0"/>
              <w:adjustRightInd w:val="0"/>
              <w:spacing w:after="0" w:line="240" w:lineRule="auto"/>
              <w:jc w:val="center"/>
              <w:rPr>
                <w:color w:val="000000"/>
                <w:sz w:val="20"/>
                <w:szCs w:val="20"/>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proofErr w:type="gramStart"/>
            <w:r w:rsidRPr="00463164">
              <w:rPr>
                <w:rFonts w:ascii="Times New Roman" w:hAnsi="Times New Roman"/>
                <w:sz w:val="20"/>
                <w:szCs w:val="20"/>
              </w:rPr>
              <w:t>Лесопиление, деревообработка, производство мебели, окон, дверей, изготовление строительных материалов, сборочное производство и т.д. – любые предприятия</w:t>
            </w:r>
            <w:r w:rsidRPr="00EB29FD">
              <w:rPr>
                <w:rFonts w:ascii="Times New Roman" w:hAnsi="Times New Roman"/>
                <w:sz w:val="20"/>
                <w:szCs w:val="20"/>
              </w:rPr>
              <w:t xml:space="preserve">             </w:t>
            </w:r>
            <w:r w:rsidRPr="00463164">
              <w:rPr>
                <w:rFonts w:ascii="Times New Roman" w:hAnsi="Times New Roman"/>
                <w:sz w:val="20"/>
                <w:szCs w:val="20"/>
              </w:rPr>
              <w:t xml:space="preserve"> </w:t>
            </w:r>
            <w:r>
              <w:rPr>
                <w:rFonts w:ascii="Times New Roman" w:hAnsi="Times New Roman"/>
                <w:sz w:val="20"/>
                <w:szCs w:val="20"/>
                <w:lang w:val="en-US"/>
              </w:rPr>
              <w:t>III</w:t>
            </w:r>
            <w:r w:rsidRPr="00463164">
              <w:rPr>
                <w:rFonts w:ascii="Times New Roman" w:hAnsi="Times New Roman"/>
                <w:sz w:val="20"/>
                <w:szCs w:val="20"/>
              </w:rPr>
              <w:t>-</w:t>
            </w:r>
            <w:r>
              <w:rPr>
                <w:rFonts w:ascii="Times New Roman" w:hAnsi="Times New Roman"/>
                <w:sz w:val="20"/>
                <w:szCs w:val="20"/>
                <w:lang w:val="en-US"/>
              </w:rPr>
              <w:t>V</w:t>
            </w:r>
            <w:r w:rsidRPr="00463164">
              <w:rPr>
                <w:rFonts w:ascii="Times New Roman" w:hAnsi="Times New Roman"/>
                <w:sz w:val="20"/>
                <w:szCs w:val="20"/>
              </w:rPr>
              <w:t xml:space="preserve"> классов опасности.</w:t>
            </w:r>
            <w:proofErr w:type="gramEnd"/>
          </w:p>
        </w:tc>
        <w:tc>
          <w:tcPr>
            <w:tcW w:w="1417" w:type="dxa"/>
          </w:tcPr>
          <w:p w:rsidR="00CB341A" w:rsidRPr="00814ED4" w:rsidRDefault="00EB29FD" w:rsidP="00CB341A">
            <w:pPr>
              <w:spacing w:before="40" w:after="0" w:line="240" w:lineRule="auto"/>
              <w:ind w:left="28" w:right="102"/>
              <w:jc w:val="center"/>
              <w:rPr>
                <w:rFonts w:ascii="Times New Roman" w:hAnsi="Times New Roman"/>
                <w:color w:val="000000"/>
                <w:sz w:val="20"/>
                <w:szCs w:val="20"/>
              </w:rPr>
            </w:pPr>
            <w:r w:rsidRPr="00814ED4">
              <w:rPr>
                <w:rFonts w:ascii="Times New Roman" w:hAnsi="Times New Roman"/>
                <w:color w:val="000000"/>
                <w:sz w:val="20"/>
                <w:szCs w:val="20"/>
              </w:rPr>
              <w:t xml:space="preserve">Эл/подстанция ТП-51 мощностью 400 </w:t>
            </w:r>
            <w:proofErr w:type="spellStart"/>
            <w:r w:rsidRPr="00814ED4">
              <w:rPr>
                <w:rFonts w:ascii="Times New Roman" w:hAnsi="Times New Roman"/>
                <w:color w:val="000000"/>
                <w:sz w:val="20"/>
                <w:szCs w:val="20"/>
              </w:rPr>
              <w:t>КвА</w:t>
            </w:r>
            <w:proofErr w:type="spellEnd"/>
            <w:r w:rsidRPr="00814ED4">
              <w:rPr>
                <w:rFonts w:ascii="Times New Roman" w:hAnsi="Times New Roman"/>
                <w:color w:val="000000"/>
                <w:sz w:val="20"/>
                <w:szCs w:val="20"/>
              </w:rPr>
              <w:t xml:space="preserve"> находится непосредственно на участке, </w:t>
            </w:r>
            <w:r w:rsidR="00CB341A" w:rsidRPr="00814ED4">
              <w:rPr>
                <w:rFonts w:ascii="Times New Roman" w:hAnsi="Times New Roman"/>
                <w:color w:val="000000"/>
                <w:sz w:val="20"/>
                <w:szCs w:val="20"/>
              </w:rPr>
              <w:t>в непосредствен</w:t>
            </w:r>
            <w:r w:rsidR="00CB341A">
              <w:rPr>
                <w:rFonts w:ascii="Times New Roman" w:hAnsi="Times New Roman"/>
                <w:color w:val="000000"/>
                <w:sz w:val="20"/>
                <w:szCs w:val="20"/>
              </w:rPr>
              <w:t>ной близости от участка</w:t>
            </w:r>
            <w:r w:rsidR="00CB341A" w:rsidRPr="00814ED4">
              <w:rPr>
                <w:rFonts w:ascii="Times New Roman" w:hAnsi="Times New Roman"/>
                <w:color w:val="000000"/>
                <w:sz w:val="20"/>
                <w:szCs w:val="20"/>
              </w:rPr>
              <w:t xml:space="preserve"> расположена</w:t>
            </w:r>
          </w:p>
          <w:p w:rsidR="00CB341A" w:rsidRDefault="00EB29FD" w:rsidP="00CB341A">
            <w:pPr>
              <w:spacing w:before="40" w:after="0" w:line="240" w:lineRule="auto"/>
              <w:ind w:left="28" w:right="102"/>
              <w:jc w:val="center"/>
              <w:rPr>
                <w:rFonts w:ascii="Times New Roman" w:hAnsi="Times New Roman"/>
                <w:color w:val="000000"/>
                <w:sz w:val="20"/>
                <w:szCs w:val="20"/>
              </w:rPr>
            </w:pPr>
            <w:r w:rsidRPr="00814ED4">
              <w:rPr>
                <w:rFonts w:ascii="Times New Roman" w:hAnsi="Times New Roman"/>
                <w:color w:val="000000"/>
                <w:sz w:val="20"/>
                <w:szCs w:val="20"/>
              </w:rPr>
              <w:t xml:space="preserve">подстанция  ТП-38 мощностью 630 </w:t>
            </w:r>
            <w:proofErr w:type="spellStart"/>
            <w:r w:rsidRPr="00814ED4">
              <w:rPr>
                <w:rFonts w:ascii="Times New Roman" w:hAnsi="Times New Roman"/>
                <w:color w:val="000000"/>
                <w:sz w:val="20"/>
                <w:szCs w:val="20"/>
              </w:rPr>
              <w:t>КвА</w:t>
            </w:r>
            <w:proofErr w:type="spellEnd"/>
            <w:r w:rsidRPr="00814ED4">
              <w:rPr>
                <w:rFonts w:ascii="Times New Roman" w:hAnsi="Times New Roman"/>
                <w:color w:val="000000"/>
                <w:sz w:val="20"/>
                <w:szCs w:val="20"/>
              </w:rPr>
              <w:t xml:space="preserve"> </w:t>
            </w:r>
            <w:r w:rsidR="00CB341A">
              <w:rPr>
                <w:rFonts w:ascii="Times New Roman" w:hAnsi="Times New Roman"/>
                <w:color w:val="000000"/>
                <w:sz w:val="20"/>
                <w:szCs w:val="20"/>
              </w:rPr>
              <w:t xml:space="preserve">и проходит воздушная линия </w:t>
            </w:r>
          </w:p>
          <w:p w:rsidR="00CB341A" w:rsidRDefault="00CB341A" w:rsidP="00CB341A">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ВЛ-6 </w:t>
            </w:r>
            <w:proofErr w:type="spellStart"/>
            <w:r>
              <w:rPr>
                <w:rFonts w:ascii="Times New Roman" w:hAnsi="Times New Roman"/>
                <w:color w:val="000000"/>
                <w:sz w:val="20"/>
                <w:szCs w:val="20"/>
              </w:rPr>
              <w:t>кВ</w:t>
            </w:r>
            <w:proofErr w:type="spellEnd"/>
          </w:p>
          <w:p w:rsidR="00EB29FD" w:rsidRPr="00814ED4" w:rsidRDefault="00CB341A" w:rsidP="00CB341A">
            <w:pPr>
              <w:spacing w:before="40" w:after="0" w:line="240" w:lineRule="auto"/>
              <w:ind w:left="28" w:right="102"/>
              <w:jc w:val="center"/>
              <w:rPr>
                <w:rFonts w:ascii="Times New Roman" w:hAnsi="Times New Roman"/>
                <w:sz w:val="20"/>
                <w:szCs w:val="20"/>
              </w:rPr>
            </w:pPr>
            <w:r>
              <w:rPr>
                <w:rFonts w:ascii="Times New Roman" w:hAnsi="Times New Roman"/>
                <w:color w:val="000000"/>
                <w:sz w:val="20"/>
                <w:szCs w:val="20"/>
              </w:rPr>
              <w:t xml:space="preserve">  фидера 35-03</w:t>
            </w:r>
          </w:p>
        </w:tc>
        <w:tc>
          <w:tcPr>
            <w:tcW w:w="1418" w:type="dxa"/>
          </w:tcPr>
          <w:p w:rsidR="000C6CF4" w:rsidRPr="008D3F2A" w:rsidRDefault="008D3F2A" w:rsidP="000C6CF4">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p>
          <w:p w:rsidR="00EB29FD" w:rsidRPr="00814ED4" w:rsidRDefault="000C6CF4" w:rsidP="00272CA5">
            <w:pPr>
              <w:spacing w:before="40" w:after="0" w:line="240" w:lineRule="auto"/>
              <w:ind w:right="-46"/>
              <w:jc w:val="center"/>
              <w:rPr>
                <w:rFonts w:ascii="Times New Roman" w:hAnsi="Times New Roman"/>
                <w:color w:val="000000"/>
                <w:sz w:val="20"/>
                <w:szCs w:val="20"/>
              </w:rPr>
            </w:pPr>
            <w:r>
              <w:rPr>
                <w:rFonts w:ascii="Times New Roman" w:hAnsi="Times New Roman"/>
                <w:color w:val="000000"/>
                <w:sz w:val="20"/>
                <w:szCs w:val="20"/>
              </w:rPr>
              <w:t>Расстояние от участка до</w:t>
            </w:r>
            <w:r w:rsidR="00EB29FD" w:rsidRPr="00814ED4">
              <w:rPr>
                <w:rFonts w:ascii="Times New Roman" w:hAnsi="Times New Roman"/>
                <w:color w:val="000000"/>
                <w:sz w:val="20"/>
                <w:szCs w:val="20"/>
              </w:rPr>
              <w:t xml:space="preserve"> инженерных коммуникаций </w:t>
            </w:r>
            <w:r w:rsidR="003435B6">
              <w:rPr>
                <w:rFonts w:ascii="Times New Roman" w:hAnsi="Times New Roman"/>
                <w:color w:val="000000"/>
                <w:sz w:val="20"/>
                <w:szCs w:val="20"/>
              </w:rPr>
              <w:t>1</w:t>
            </w:r>
            <w:r w:rsidR="004F582E">
              <w:rPr>
                <w:rFonts w:ascii="Times New Roman" w:hAnsi="Times New Roman"/>
                <w:color w:val="000000"/>
                <w:sz w:val="20"/>
                <w:szCs w:val="20"/>
              </w:rPr>
              <w:t>,</w:t>
            </w:r>
            <w:r>
              <w:rPr>
                <w:rFonts w:ascii="Times New Roman" w:hAnsi="Times New Roman"/>
                <w:color w:val="000000"/>
                <w:sz w:val="20"/>
                <w:szCs w:val="20"/>
              </w:rPr>
              <w:t>35</w:t>
            </w:r>
            <w:r w:rsidR="00EB29FD" w:rsidRPr="00814ED4">
              <w:rPr>
                <w:rFonts w:ascii="Times New Roman" w:hAnsi="Times New Roman"/>
                <w:color w:val="000000"/>
                <w:sz w:val="20"/>
                <w:szCs w:val="20"/>
              </w:rPr>
              <w:t xml:space="preserve"> </w:t>
            </w:r>
            <w:r w:rsidR="004F582E">
              <w:rPr>
                <w:rFonts w:ascii="Times New Roman" w:hAnsi="Times New Roman"/>
                <w:color w:val="000000"/>
                <w:sz w:val="20"/>
                <w:szCs w:val="20"/>
              </w:rPr>
              <w:t>к</w:t>
            </w:r>
            <w:r w:rsidR="00EB29FD" w:rsidRPr="00814ED4">
              <w:rPr>
                <w:rFonts w:ascii="Times New Roman" w:hAnsi="Times New Roman"/>
                <w:color w:val="000000"/>
                <w:sz w:val="20"/>
                <w:szCs w:val="20"/>
              </w:rPr>
              <w:t>м.</w:t>
            </w:r>
          </w:p>
          <w:p w:rsidR="00EB29FD" w:rsidRDefault="00EB29FD" w:rsidP="00272CA5">
            <w:pPr>
              <w:snapToGrid w:val="0"/>
              <w:spacing w:after="0" w:line="240" w:lineRule="auto"/>
              <w:ind w:left="57" w:right="57"/>
              <w:jc w:val="center"/>
              <w:rPr>
                <w:rFonts w:ascii="Times New Roman" w:hAnsi="Times New Roman"/>
                <w:color w:val="000000"/>
                <w:sz w:val="20"/>
                <w:szCs w:val="20"/>
              </w:rPr>
            </w:pPr>
          </w:p>
          <w:p w:rsidR="008D3F2A" w:rsidRDefault="008D3F2A" w:rsidP="00272CA5">
            <w:pPr>
              <w:snapToGrid w:val="0"/>
              <w:spacing w:after="0" w:line="240" w:lineRule="auto"/>
              <w:ind w:left="57" w:right="57"/>
              <w:jc w:val="center"/>
              <w:rPr>
                <w:rFonts w:ascii="Times New Roman" w:hAnsi="Times New Roman"/>
                <w:color w:val="000000"/>
                <w:sz w:val="20"/>
                <w:szCs w:val="20"/>
              </w:rPr>
            </w:pPr>
          </w:p>
          <w:p w:rsidR="008D3F2A" w:rsidRPr="00814ED4" w:rsidRDefault="008D3F2A" w:rsidP="00272CA5">
            <w:pPr>
              <w:snapToGrid w:val="0"/>
              <w:spacing w:after="0" w:line="240" w:lineRule="auto"/>
              <w:ind w:left="57" w:right="57"/>
              <w:jc w:val="center"/>
              <w:rPr>
                <w:rFonts w:ascii="Times New Roman" w:hAnsi="Times New Roman"/>
                <w:color w:val="000000"/>
                <w:sz w:val="20"/>
                <w:szCs w:val="20"/>
              </w:rPr>
            </w:pPr>
          </w:p>
        </w:tc>
        <w:tc>
          <w:tcPr>
            <w:tcW w:w="1559" w:type="dxa"/>
          </w:tcPr>
          <w:p w:rsidR="000C6CF4" w:rsidRDefault="008D3F2A" w:rsidP="000C6CF4">
            <w:pPr>
              <w:snapToGrid w:val="0"/>
              <w:spacing w:after="0" w:line="240" w:lineRule="auto"/>
              <w:ind w:left="57" w:right="57"/>
              <w:jc w:val="center"/>
              <w:rPr>
                <w:rFonts w:ascii="Times New Roman" w:hAnsi="Times New Roman"/>
                <w:color w:val="000000"/>
                <w:sz w:val="20"/>
                <w:szCs w:val="20"/>
                <w:lang w:bidi="ru-RU"/>
              </w:rPr>
            </w:pPr>
            <w:proofErr w:type="spellStart"/>
            <w:proofErr w:type="gramStart"/>
            <w:r w:rsidRPr="008D3F2A">
              <w:rPr>
                <w:rFonts w:ascii="Times New Roman" w:hAnsi="Times New Roman"/>
                <w:color w:val="000000"/>
                <w:sz w:val="20"/>
                <w:szCs w:val="20"/>
                <w:lang w:bidi="ru-RU"/>
              </w:rPr>
              <w:t>Канализацион</w:t>
            </w:r>
            <w:r w:rsidR="000C6CF4">
              <w:rPr>
                <w:rFonts w:ascii="Times New Roman" w:hAnsi="Times New Roman"/>
                <w:color w:val="000000"/>
                <w:sz w:val="20"/>
                <w:szCs w:val="20"/>
                <w:lang w:bidi="ru-RU"/>
              </w:rPr>
              <w:t>-</w:t>
            </w:r>
            <w:r w:rsidRPr="008D3F2A">
              <w:rPr>
                <w:rFonts w:ascii="Times New Roman" w:hAnsi="Times New Roman"/>
                <w:color w:val="000000"/>
                <w:sz w:val="20"/>
                <w:szCs w:val="20"/>
                <w:lang w:bidi="ru-RU"/>
              </w:rPr>
              <w:t>ные</w:t>
            </w:r>
            <w:proofErr w:type="spellEnd"/>
            <w:proofErr w:type="gramEnd"/>
            <w:r w:rsidRPr="008D3F2A">
              <w:rPr>
                <w:rFonts w:ascii="Times New Roman" w:hAnsi="Times New Roman"/>
                <w:color w:val="000000"/>
                <w:sz w:val="20"/>
                <w:szCs w:val="20"/>
                <w:lang w:bidi="ru-RU"/>
              </w:rPr>
              <w:t xml:space="preserve"> сети. </w:t>
            </w:r>
            <w:r w:rsidR="000C6CF4">
              <w:rPr>
                <w:rFonts w:ascii="Times New Roman" w:hAnsi="Times New Roman"/>
                <w:color w:val="000000"/>
                <w:sz w:val="20"/>
                <w:szCs w:val="20"/>
                <w:lang w:bidi="ru-RU"/>
              </w:rPr>
              <w:t xml:space="preserve">Расстояние до точки присоединения к </w:t>
            </w:r>
            <w:proofErr w:type="spellStart"/>
            <w:proofErr w:type="gramStart"/>
            <w:r w:rsidR="000C6CF4">
              <w:rPr>
                <w:rFonts w:ascii="Times New Roman" w:hAnsi="Times New Roman"/>
                <w:color w:val="000000"/>
                <w:sz w:val="20"/>
                <w:szCs w:val="20"/>
                <w:lang w:bidi="ru-RU"/>
              </w:rPr>
              <w:t>канализацион-ным</w:t>
            </w:r>
            <w:proofErr w:type="spellEnd"/>
            <w:proofErr w:type="gramEnd"/>
            <w:r w:rsidR="000C6CF4">
              <w:rPr>
                <w:rFonts w:ascii="Times New Roman" w:hAnsi="Times New Roman"/>
                <w:color w:val="000000"/>
                <w:sz w:val="20"/>
                <w:szCs w:val="20"/>
                <w:lang w:bidi="ru-RU"/>
              </w:rPr>
              <w:t xml:space="preserve"> сетям </w:t>
            </w:r>
          </w:p>
          <w:p w:rsidR="00EB29FD" w:rsidRPr="00814ED4" w:rsidRDefault="000C6CF4" w:rsidP="004F582E">
            <w:pPr>
              <w:snapToGrid w:val="0"/>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lang w:bidi="ru-RU"/>
              </w:rPr>
              <w:t>1</w:t>
            </w:r>
            <w:r w:rsidR="004F582E">
              <w:rPr>
                <w:rFonts w:ascii="Times New Roman" w:hAnsi="Times New Roman"/>
                <w:color w:val="000000"/>
                <w:sz w:val="20"/>
                <w:szCs w:val="20"/>
                <w:lang w:bidi="ru-RU"/>
              </w:rPr>
              <w:t>,</w:t>
            </w:r>
            <w:r>
              <w:rPr>
                <w:rFonts w:ascii="Times New Roman" w:hAnsi="Times New Roman"/>
                <w:color w:val="000000"/>
                <w:sz w:val="20"/>
                <w:szCs w:val="20"/>
                <w:lang w:bidi="ru-RU"/>
              </w:rPr>
              <w:t xml:space="preserve">5 </w:t>
            </w:r>
            <w:r w:rsidR="004F582E">
              <w:rPr>
                <w:rFonts w:ascii="Times New Roman" w:hAnsi="Times New Roman"/>
                <w:color w:val="000000"/>
                <w:sz w:val="20"/>
                <w:szCs w:val="20"/>
                <w:lang w:bidi="ru-RU"/>
              </w:rPr>
              <w:t>к</w:t>
            </w:r>
            <w:r>
              <w:rPr>
                <w:rFonts w:ascii="Times New Roman" w:hAnsi="Times New Roman"/>
                <w:color w:val="000000"/>
                <w:sz w:val="20"/>
                <w:szCs w:val="20"/>
                <w:lang w:bidi="ru-RU"/>
              </w:rPr>
              <w:t>м.</w:t>
            </w:r>
          </w:p>
        </w:tc>
        <w:tc>
          <w:tcPr>
            <w:tcW w:w="1418" w:type="dxa"/>
          </w:tcPr>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EC226B" w:rsidRDefault="00EC226B" w:rsidP="001F01B8">
            <w:pPr>
              <w:spacing w:before="40" w:after="0" w:line="240" w:lineRule="auto"/>
              <w:ind w:right="-45"/>
              <w:jc w:val="center"/>
              <w:rPr>
                <w:rFonts w:ascii="Times New Roman" w:hAnsi="Times New Roman"/>
                <w:color w:val="000000"/>
                <w:sz w:val="20"/>
                <w:szCs w:val="20"/>
              </w:rPr>
            </w:pPr>
            <w:proofErr w:type="gramStart"/>
            <w:r>
              <w:rPr>
                <w:rFonts w:ascii="Times New Roman" w:hAnsi="Times New Roman"/>
                <w:color w:val="000000"/>
                <w:sz w:val="20"/>
                <w:szCs w:val="20"/>
              </w:rPr>
              <w:t>возможно</w:t>
            </w:r>
            <w:proofErr w:type="gramEnd"/>
            <w:r>
              <w:rPr>
                <w:rFonts w:ascii="Times New Roman" w:hAnsi="Times New Roman"/>
                <w:color w:val="000000"/>
                <w:sz w:val="20"/>
                <w:szCs w:val="20"/>
              </w:rPr>
              <w:t xml:space="preserve"> осуществить от подводящего газопровода</w:t>
            </w:r>
          </w:p>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среднего давления от ГРС к котельным</w:t>
            </w:r>
          </w:p>
          <w:p w:rsidR="00EC226B" w:rsidRDefault="00EC226B"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 г. Подпорожье</w:t>
            </w:r>
            <w:r w:rsidR="001F01B8">
              <w:rPr>
                <w:rFonts w:ascii="Times New Roman" w:hAnsi="Times New Roman"/>
                <w:color w:val="000000"/>
                <w:sz w:val="20"/>
                <w:szCs w:val="20"/>
              </w:rPr>
              <w:t>,</w:t>
            </w:r>
          </w:p>
          <w:p w:rsidR="001F01B8" w:rsidRDefault="001F01B8"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8F7481" w:rsidRDefault="00EB29FD" w:rsidP="001F01B8">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8F7481" w:rsidRDefault="001F01B8" w:rsidP="001F01B8">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1</w:t>
            </w:r>
            <w:r w:rsidR="004F582E">
              <w:rPr>
                <w:rFonts w:ascii="Times New Roman" w:hAnsi="Times New Roman"/>
                <w:color w:val="000000"/>
                <w:sz w:val="20"/>
                <w:szCs w:val="20"/>
              </w:rPr>
              <w:t>,</w:t>
            </w:r>
            <w:r>
              <w:rPr>
                <w:rFonts w:ascii="Times New Roman" w:hAnsi="Times New Roman"/>
                <w:color w:val="000000"/>
                <w:sz w:val="20"/>
                <w:szCs w:val="20"/>
              </w:rPr>
              <w:t>1</w:t>
            </w:r>
            <w:r w:rsidR="004F582E">
              <w:rPr>
                <w:rFonts w:ascii="Times New Roman" w:hAnsi="Times New Roman"/>
                <w:color w:val="000000"/>
                <w:sz w:val="20"/>
                <w:szCs w:val="20"/>
              </w:rPr>
              <w:t xml:space="preserve"> </w:t>
            </w:r>
            <w:r>
              <w:rPr>
                <w:rFonts w:ascii="Times New Roman" w:hAnsi="Times New Roman"/>
                <w:color w:val="000000"/>
                <w:sz w:val="20"/>
                <w:szCs w:val="20"/>
              </w:rPr>
              <w:t xml:space="preserve"> </w:t>
            </w:r>
            <w:r w:rsidR="004F582E">
              <w:rPr>
                <w:rFonts w:ascii="Times New Roman" w:hAnsi="Times New Roman"/>
                <w:color w:val="000000"/>
                <w:sz w:val="20"/>
                <w:szCs w:val="20"/>
              </w:rPr>
              <w:t>к</w:t>
            </w:r>
            <w:r w:rsidR="00EB29FD" w:rsidRPr="00814ED4">
              <w:rPr>
                <w:rFonts w:ascii="Times New Roman" w:hAnsi="Times New Roman"/>
                <w:color w:val="000000"/>
                <w:sz w:val="20"/>
                <w:szCs w:val="20"/>
              </w:rPr>
              <w:t>м</w:t>
            </w:r>
            <w:r w:rsidR="004F582E">
              <w:rPr>
                <w:rFonts w:ascii="Times New Roman" w:hAnsi="Times New Roman"/>
                <w:color w:val="000000"/>
                <w:sz w:val="20"/>
                <w:szCs w:val="20"/>
              </w:rPr>
              <w:t>.</w:t>
            </w:r>
            <w:r w:rsidR="00EB29FD" w:rsidRPr="00814ED4">
              <w:rPr>
                <w:rFonts w:ascii="Times New Roman" w:hAnsi="Times New Roman"/>
                <w:color w:val="000000"/>
                <w:sz w:val="20"/>
                <w:szCs w:val="20"/>
              </w:rPr>
              <w:t xml:space="preserve"> </w:t>
            </w:r>
          </w:p>
          <w:p w:rsidR="00EB29FD" w:rsidRPr="00814ED4" w:rsidRDefault="00EB29FD" w:rsidP="001F01B8">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EB29FD" w:rsidRPr="00814ED4" w:rsidRDefault="00EB29FD"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EB29FD" w:rsidRPr="00814ED4" w:rsidRDefault="008F7481" w:rsidP="008F7481">
            <w:pPr>
              <w:tabs>
                <w:tab w:val="left" w:pos="0"/>
              </w:tabs>
              <w:autoSpaceDN w:val="0"/>
              <w:adjustRightInd w:val="0"/>
              <w:spacing w:after="0" w:line="240" w:lineRule="auto"/>
              <w:ind w:right="16"/>
              <w:jc w:val="center"/>
              <w:rPr>
                <w:rFonts w:ascii="Times New Roman" w:hAnsi="Times New Roman"/>
                <w:color w:val="000000"/>
                <w:sz w:val="20"/>
                <w:szCs w:val="20"/>
              </w:rPr>
            </w:pPr>
            <w:r w:rsidRPr="008F7481">
              <w:rPr>
                <w:rFonts w:ascii="Times New Roman" w:hAnsi="Times New Roman"/>
                <w:color w:val="000000"/>
                <w:sz w:val="20"/>
                <w:szCs w:val="20"/>
              </w:rPr>
              <w:t xml:space="preserve">Свободных мощностей для </w:t>
            </w:r>
            <w:r>
              <w:rPr>
                <w:rFonts w:ascii="Times New Roman" w:hAnsi="Times New Roman"/>
                <w:color w:val="000000"/>
                <w:sz w:val="20"/>
                <w:szCs w:val="20"/>
              </w:rPr>
              <w:t xml:space="preserve">подключения </w:t>
            </w:r>
            <w:proofErr w:type="spellStart"/>
            <w:proofErr w:type="gramStart"/>
            <w:r w:rsidRPr="008F7481">
              <w:rPr>
                <w:rFonts w:ascii="Times New Roman" w:hAnsi="Times New Roman"/>
                <w:color w:val="000000"/>
                <w:sz w:val="20"/>
                <w:szCs w:val="20"/>
              </w:rPr>
              <w:t>теплоснабже</w:t>
            </w:r>
            <w:r>
              <w:rPr>
                <w:rFonts w:ascii="Times New Roman" w:hAnsi="Times New Roman"/>
                <w:color w:val="000000"/>
                <w:sz w:val="20"/>
                <w:szCs w:val="20"/>
              </w:rPr>
              <w:t>-</w:t>
            </w:r>
            <w:r w:rsidRPr="008F7481">
              <w:rPr>
                <w:rFonts w:ascii="Times New Roman" w:hAnsi="Times New Roman"/>
                <w:color w:val="000000"/>
                <w:sz w:val="20"/>
                <w:szCs w:val="20"/>
              </w:rPr>
              <w:t>ния</w:t>
            </w:r>
            <w:proofErr w:type="spellEnd"/>
            <w:proofErr w:type="gramEnd"/>
            <w:r w:rsidRPr="008F7481">
              <w:rPr>
                <w:rFonts w:ascii="Times New Roman" w:hAnsi="Times New Roman"/>
                <w:color w:val="000000"/>
                <w:sz w:val="20"/>
                <w:szCs w:val="20"/>
              </w:rPr>
              <w:t xml:space="preserve"> не имеется. Требуется строительство </w:t>
            </w:r>
            <w:proofErr w:type="gramStart"/>
            <w:r w:rsidRPr="008F7481">
              <w:rPr>
                <w:rFonts w:ascii="Times New Roman" w:hAnsi="Times New Roman"/>
                <w:color w:val="000000"/>
                <w:sz w:val="20"/>
                <w:szCs w:val="20"/>
              </w:rPr>
              <w:t>локального</w:t>
            </w:r>
            <w:proofErr w:type="gramEnd"/>
            <w:r w:rsidRPr="008F7481">
              <w:rPr>
                <w:rFonts w:ascii="Times New Roman" w:hAnsi="Times New Roman"/>
                <w:color w:val="000000"/>
                <w:sz w:val="20"/>
                <w:szCs w:val="20"/>
              </w:rPr>
              <w:t xml:space="preserve"> теплоисточника</w:t>
            </w:r>
          </w:p>
        </w:tc>
        <w:tc>
          <w:tcPr>
            <w:tcW w:w="1418" w:type="dxa"/>
          </w:tcPr>
          <w:p w:rsidR="00EB29FD" w:rsidRPr="00814ED4" w:rsidRDefault="00EB29FD" w:rsidP="000F6F67">
            <w:pPr>
              <w:spacing w:after="0" w:line="240" w:lineRule="auto"/>
              <w:ind w:left="183" w:right="104"/>
              <w:jc w:val="center"/>
              <w:rPr>
                <w:rFonts w:ascii="Times New Roman" w:hAnsi="Times New Roman"/>
                <w:color w:val="000000"/>
                <w:sz w:val="20"/>
                <w:szCs w:val="20"/>
              </w:rPr>
            </w:pPr>
            <w:r w:rsidRPr="00814ED4">
              <w:rPr>
                <w:rFonts w:ascii="Times New Roman" w:hAnsi="Times New Roman"/>
                <w:color w:val="000000"/>
                <w:sz w:val="20"/>
                <w:szCs w:val="20"/>
              </w:rPr>
              <w:t>Автомобильная дорога (</w:t>
            </w:r>
            <w:r w:rsidR="00B71946">
              <w:rPr>
                <w:rFonts w:ascii="Times New Roman" w:hAnsi="Times New Roman"/>
                <w:color w:val="000000"/>
                <w:sz w:val="20"/>
                <w:szCs w:val="20"/>
              </w:rPr>
              <w:t>0,</w:t>
            </w:r>
            <w:r w:rsidRPr="00814ED4">
              <w:rPr>
                <w:rFonts w:ascii="Times New Roman" w:hAnsi="Times New Roman"/>
                <w:color w:val="000000"/>
                <w:sz w:val="20"/>
                <w:szCs w:val="20"/>
              </w:rPr>
              <w:t>3</w:t>
            </w:r>
            <w:r w:rsidR="00B71946">
              <w:rPr>
                <w:rFonts w:ascii="Times New Roman" w:hAnsi="Times New Roman"/>
                <w:color w:val="000000"/>
                <w:sz w:val="20"/>
                <w:szCs w:val="20"/>
              </w:rPr>
              <w:t xml:space="preserve"> к</w:t>
            </w:r>
            <w:r w:rsidRPr="00814ED4">
              <w:rPr>
                <w:rFonts w:ascii="Times New Roman" w:hAnsi="Times New Roman"/>
                <w:color w:val="000000"/>
                <w:sz w:val="20"/>
                <w:szCs w:val="20"/>
              </w:rPr>
              <w:t>м).</w:t>
            </w:r>
          </w:p>
          <w:p w:rsidR="00EB29FD" w:rsidRPr="00814ED4" w:rsidRDefault="00EB29FD" w:rsidP="00B71946">
            <w:pPr>
              <w:spacing w:after="0" w:line="240" w:lineRule="auto"/>
              <w:ind w:right="104"/>
              <w:jc w:val="center"/>
              <w:rPr>
                <w:rFonts w:ascii="Times New Roman" w:hAnsi="Times New Roman"/>
                <w:color w:val="000000"/>
                <w:sz w:val="20"/>
                <w:szCs w:val="20"/>
              </w:rPr>
            </w:pPr>
            <w:proofErr w:type="gramStart"/>
            <w:r w:rsidRPr="00814ED4">
              <w:rPr>
                <w:rFonts w:ascii="Times New Roman" w:hAnsi="Times New Roman"/>
                <w:color w:val="000000"/>
                <w:sz w:val="20"/>
                <w:szCs w:val="20"/>
              </w:rPr>
              <w:t>Ж</w:t>
            </w:r>
            <w:proofErr w:type="gramEnd"/>
            <w:r w:rsidRPr="00814ED4">
              <w:rPr>
                <w:rFonts w:ascii="Times New Roman" w:hAnsi="Times New Roman"/>
                <w:color w:val="000000"/>
                <w:sz w:val="20"/>
                <w:szCs w:val="20"/>
              </w:rPr>
              <w:t>/д станция «Подпорожье</w:t>
            </w:r>
            <w:r w:rsidR="00B71946">
              <w:rPr>
                <w:rFonts w:ascii="Times New Roman" w:hAnsi="Times New Roman"/>
                <w:color w:val="000000"/>
                <w:sz w:val="20"/>
                <w:szCs w:val="20"/>
              </w:rPr>
              <w:t>»</w:t>
            </w:r>
            <w:r w:rsidRPr="00814ED4">
              <w:rPr>
                <w:rFonts w:ascii="Times New Roman" w:hAnsi="Times New Roman"/>
                <w:color w:val="000000"/>
                <w:sz w:val="20"/>
                <w:szCs w:val="20"/>
              </w:rPr>
              <w:t xml:space="preserve"> – 1</w:t>
            </w:r>
            <w:r w:rsidR="00B71946">
              <w:rPr>
                <w:rFonts w:ascii="Times New Roman" w:hAnsi="Times New Roman"/>
                <w:color w:val="000000"/>
                <w:sz w:val="20"/>
                <w:szCs w:val="20"/>
              </w:rPr>
              <w:t xml:space="preserve"> </w:t>
            </w:r>
            <w:r w:rsidRPr="00814ED4">
              <w:rPr>
                <w:rFonts w:ascii="Times New Roman" w:hAnsi="Times New Roman"/>
                <w:color w:val="000000"/>
                <w:sz w:val="20"/>
                <w:szCs w:val="20"/>
              </w:rPr>
              <w:t>км.</w:t>
            </w:r>
          </w:p>
          <w:p w:rsidR="00EB29FD" w:rsidRPr="00814ED4" w:rsidRDefault="00EB29FD" w:rsidP="00B71946">
            <w:pPr>
              <w:tabs>
                <w:tab w:val="num" w:pos="360"/>
              </w:tabs>
              <w:spacing w:after="0" w:line="240" w:lineRule="auto"/>
              <w:ind w:left="183" w:right="104"/>
              <w:jc w:val="both"/>
              <w:rPr>
                <w:rFonts w:ascii="Times New Roman" w:hAnsi="Times New Roman"/>
                <w:sz w:val="20"/>
                <w:szCs w:val="20"/>
              </w:rPr>
            </w:pPr>
            <w:r w:rsidRPr="00814ED4">
              <w:rPr>
                <w:rFonts w:ascii="Times New Roman" w:hAnsi="Times New Roman"/>
                <w:color w:val="000000"/>
                <w:sz w:val="20"/>
                <w:szCs w:val="20"/>
              </w:rPr>
              <w:t>Имеется возможность ж/</w:t>
            </w:r>
            <w:proofErr w:type="spellStart"/>
            <w:r w:rsidRPr="00814ED4">
              <w:rPr>
                <w:rFonts w:ascii="Times New Roman" w:hAnsi="Times New Roman"/>
                <w:color w:val="000000"/>
                <w:sz w:val="20"/>
                <w:szCs w:val="20"/>
              </w:rPr>
              <w:t>дорожног</w:t>
            </w:r>
            <w:proofErr w:type="spellEnd"/>
            <w:r w:rsidRPr="00814ED4">
              <w:rPr>
                <w:rFonts w:ascii="Times New Roman" w:hAnsi="Times New Roman"/>
                <w:color w:val="000000"/>
                <w:sz w:val="20"/>
                <w:szCs w:val="20"/>
              </w:rPr>
              <w:t xml:space="preserve"> ввода (расстояние </w:t>
            </w:r>
            <w:proofErr w:type="gramStart"/>
            <w:r w:rsidRPr="00814ED4">
              <w:rPr>
                <w:rFonts w:ascii="Times New Roman" w:hAnsi="Times New Roman"/>
                <w:color w:val="000000"/>
                <w:sz w:val="20"/>
                <w:szCs w:val="20"/>
              </w:rPr>
              <w:t>до ж</w:t>
            </w:r>
            <w:proofErr w:type="gramEnd"/>
            <w:r w:rsidRPr="00814ED4">
              <w:rPr>
                <w:rFonts w:ascii="Times New Roman" w:hAnsi="Times New Roman"/>
                <w:color w:val="000000"/>
                <w:sz w:val="20"/>
                <w:szCs w:val="20"/>
              </w:rPr>
              <w:t xml:space="preserve">/дороги – </w:t>
            </w:r>
            <w:r w:rsidR="00B71946">
              <w:rPr>
                <w:rFonts w:ascii="Times New Roman" w:hAnsi="Times New Roman"/>
                <w:color w:val="000000"/>
                <w:sz w:val="20"/>
                <w:szCs w:val="20"/>
              </w:rPr>
              <w:t>0,</w:t>
            </w:r>
            <w:r w:rsidRPr="00814ED4">
              <w:rPr>
                <w:rFonts w:ascii="Times New Roman" w:hAnsi="Times New Roman"/>
                <w:color w:val="000000"/>
                <w:sz w:val="20"/>
                <w:szCs w:val="20"/>
              </w:rPr>
              <w:t>5</w:t>
            </w:r>
            <w:r w:rsidR="00B71946">
              <w:rPr>
                <w:rFonts w:ascii="Times New Roman" w:hAnsi="Times New Roman"/>
                <w:color w:val="000000"/>
                <w:sz w:val="20"/>
                <w:szCs w:val="20"/>
              </w:rPr>
              <w:t xml:space="preserve"> к</w:t>
            </w:r>
            <w:r w:rsidRPr="00814ED4">
              <w:rPr>
                <w:rFonts w:ascii="Times New Roman" w:hAnsi="Times New Roman"/>
                <w:color w:val="000000"/>
                <w:sz w:val="20"/>
                <w:szCs w:val="20"/>
              </w:rPr>
              <w:t>м).</w:t>
            </w:r>
          </w:p>
        </w:tc>
        <w:tc>
          <w:tcPr>
            <w:tcW w:w="1304" w:type="dxa"/>
          </w:tcPr>
          <w:p w:rsidR="00EB29FD" w:rsidRPr="00814ED4" w:rsidRDefault="00EB29FD" w:rsidP="000F6F67">
            <w:pPr>
              <w:tabs>
                <w:tab w:val="left" w:pos="284"/>
              </w:tabs>
              <w:autoSpaceDN w:val="0"/>
              <w:adjustRightInd w:val="0"/>
              <w:spacing w:after="0" w:line="240" w:lineRule="auto"/>
              <w:ind w:left="40"/>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3392"/>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3.</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2</w:t>
            </w:r>
            <w:r w:rsidRPr="00463164">
              <w:rPr>
                <w:rFonts w:ascii="Times New Roman" w:hAnsi="Times New Roman"/>
                <w:sz w:val="20"/>
                <w:szCs w:val="20"/>
              </w:rPr>
              <w:t>,</w:t>
            </w:r>
            <w:r w:rsidRPr="00814ED4">
              <w:rPr>
                <w:rFonts w:ascii="Times New Roman" w:hAnsi="Times New Roman"/>
                <w:sz w:val="20"/>
                <w:szCs w:val="20"/>
              </w:rPr>
              <w:t xml:space="preserve">96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Никольский, примыкает к территории ОАО «Свирская судоверфь» с южной стороны</w:t>
            </w:r>
          </w:p>
        </w:tc>
        <w:tc>
          <w:tcPr>
            <w:tcW w:w="1560" w:type="dxa"/>
          </w:tcPr>
          <w:p w:rsidR="00EB29FD" w:rsidRPr="00814ED4" w:rsidRDefault="00EB29FD" w:rsidP="00B06BAB">
            <w:pPr>
              <w:spacing w:after="0" w:line="240" w:lineRule="auto"/>
              <w:ind w:firstLine="142"/>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421A0A">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EB29FD" w:rsidRPr="000E0DCE" w:rsidRDefault="00EB29FD" w:rsidP="00272CA5">
            <w:pPr>
              <w:spacing w:after="0" w:line="240" w:lineRule="auto"/>
              <w:ind w:left="30" w:right="100"/>
              <w:jc w:val="center"/>
              <w:rPr>
                <w:rFonts w:ascii="Times New Roman" w:hAnsi="Times New Roman"/>
                <w:sz w:val="20"/>
                <w:szCs w:val="20"/>
              </w:rPr>
            </w:pPr>
            <w:r>
              <w:rPr>
                <w:rFonts w:ascii="Times New Roman" w:hAnsi="Times New Roman"/>
                <w:sz w:val="20"/>
                <w:szCs w:val="20"/>
              </w:rPr>
              <w:t>Эл</w:t>
            </w:r>
            <w:r w:rsidRPr="000E0DCE">
              <w:rPr>
                <w:rFonts w:ascii="Times New Roman" w:hAnsi="Times New Roman"/>
                <w:sz w:val="20"/>
                <w:szCs w:val="20"/>
              </w:rPr>
              <w:t>/</w:t>
            </w:r>
            <w:r>
              <w:rPr>
                <w:rFonts w:ascii="Times New Roman" w:hAnsi="Times New Roman"/>
                <w:sz w:val="20"/>
                <w:szCs w:val="20"/>
              </w:rPr>
              <w:t xml:space="preserve">подстанция  ПС 110 </w:t>
            </w:r>
            <w:proofErr w:type="spellStart"/>
            <w:r>
              <w:rPr>
                <w:rFonts w:ascii="Times New Roman" w:hAnsi="Times New Roman"/>
                <w:sz w:val="20"/>
                <w:szCs w:val="20"/>
              </w:rPr>
              <w:t>кВ</w:t>
            </w:r>
            <w:proofErr w:type="spellEnd"/>
            <w:r>
              <w:rPr>
                <w:rFonts w:ascii="Times New Roman" w:hAnsi="Times New Roman"/>
                <w:sz w:val="20"/>
                <w:szCs w:val="20"/>
              </w:rPr>
              <w:t xml:space="preserve"> расположена в 400 м. от участка</w:t>
            </w:r>
          </w:p>
        </w:tc>
        <w:tc>
          <w:tcPr>
            <w:tcW w:w="1418" w:type="dxa"/>
          </w:tcPr>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Центральное водоснабжение</w:t>
            </w:r>
            <w:r w:rsidRPr="000E0DCE">
              <w:rPr>
                <w:rFonts w:ascii="Times New Roman" w:hAnsi="Times New Roman"/>
                <w:sz w:val="20"/>
                <w:szCs w:val="20"/>
              </w:rPr>
              <w:t>.</w:t>
            </w:r>
            <w:r>
              <w:rPr>
                <w:rFonts w:ascii="Times New Roman" w:hAnsi="Times New Roman"/>
                <w:sz w:val="20"/>
                <w:szCs w:val="20"/>
              </w:rPr>
              <w:t xml:space="preserve"> Источник водоснабжения</w:t>
            </w:r>
            <w:r w:rsidRPr="000E0DCE">
              <w:rPr>
                <w:rFonts w:ascii="Times New Roman" w:hAnsi="Times New Roman"/>
                <w:sz w:val="20"/>
                <w:szCs w:val="20"/>
              </w:rPr>
              <w:t>:</w:t>
            </w:r>
            <w:r>
              <w:rPr>
                <w:rFonts w:ascii="Times New Roman" w:hAnsi="Times New Roman"/>
                <w:sz w:val="20"/>
                <w:szCs w:val="20"/>
              </w:rPr>
              <w:t xml:space="preserve"> артезианская скважина №5</w:t>
            </w:r>
            <w:r w:rsidRPr="000E0DCE">
              <w:rPr>
                <w:rFonts w:ascii="Times New Roman" w:hAnsi="Times New Roman"/>
                <w:sz w:val="20"/>
                <w:szCs w:val="20"/>
              </w:rPr>
              <w:t>,</w:t>
            </w:r>
            <w:r>
              <w:rPr>
                <w:rFonts w:ascii="Times New Roman" w:hAnsi="Times New Roman"/>
                <w:sz w:val="20"/>
                <w:szCs w:val="20"/>
              </w:rPr>
              <w:t xml:space="preserve"> находится по адресу</w:t>
            </w:r>
            <w:r w:rsidRPr="000E0DCE">
              <w:rPr>
                <w:rFonts w:ascii="Times New Roman" w:hAnsi="Times New Roman"/>
                <w:sz w:val="20"/>
                <w:szCs w:val="20"/>
              </w:rPr>
              <w:t xml:space="preserve">: </w:t>
            </w:r>
          </w:p>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п. Никольский</w:t>
            </w:r>
            <w:r w:rsidRPr="000E0DCE">
              <w:rPr>
                <w:rFonts w:ascii="Times New Roman" w:hAnsi="Times New Roman"/>
                <w:sz w:val="20"/>
                <w:szCs w:val="20"/>
              </w:rPr>
              <w:t>,</w:t>
            </w:r>
            <w:r>
              <w:rPr>
                <w:rFonts w:ascii="Times New Roman" w:hAnsi="Times New Roman"/>
                <w:sz w:val="20"/>
                <w:szCs w:val="20"/>
              </w:rPr>
              <w:t xml:space="preserve"> ул. </w:t>
            </w:r>
            <w:proofErr w:type="gramStart"/>
            <w:r>
              <w:rPr>
                <w:rFonts w:ascii="Times New Roman" w:hAnsi="Times New Roman"/>
                <w:sz w:val="20"/>
                <w:szCs w:val="20"/>
              </w:rPr>
              <w:t>Сосновая</w:t>
            </w:r>
            <w:proofErr w:type="gramEnd"/>
            <w:r w:rsidRPr="008010C0">
              <w:rPr>
                <w:rFonts w:ascii="Times New Roman" w:hAnsi="Times New Roman"/>
                <w:sz w:val="20"/>
                <w:szCs w:val="20"/>
              </w:rPr>
              <w:t>,</w:t>
            </w:r>
            <w:r>
              <w:rPr>
                <w:rFonts w:ascii="Times New Roman" w:hAnsi="Times New Roman"/>
                <w:sz w:val="20"/>
                <w:szCs w:val="20"/>
              </w:rPr>
              <w:t xml:space="preserve"> </w:t>
            </w:r>
          </w:p>
          <w:p w:rsidR="008010C0" w:rsidRPr="006F4348" w:rsidRDefault="00EB29FD" w:rsidP="00272CA5">
            <w:pPr>
              <w:snapToGrid w:val="0"/>
              <w:spacing w:after="0" w:line="240" w:lineRule="auto"/>
              <w:ind w:left="57" w:right="57"/>
              <w:jc w:val="center"/>
              <w:rPr>
                <w:rFonts w:ascii="Times New Roman" w:hAnsi="Times New Roman"/>
                <w:sz w:val="20"/>
                <w:szCs w:val="20"/>
              </w:rPr>
            </w:pPr>
            <w:r>
              <w:rPr>
                <w:rFonts w:ascii="Times New Roman" w:hAnsi="Times New Roman"/>
                <w:sz w:val="20"/>
                <w:szCs w:val="20"/>
              </w:rPr>
              <w:t>д. 4а</w:t>
            </w:r>
            <w:r w:rsidRPr="008010C0">
              <w:rPr>
                <w:rFonts w:ascii="Times New Roman" w:hAnsi="Times New Roman"/>
                <w:sz w:val="20"/>
                <w:szCs w:val="20"/>
              </w:rPr>
              <w:t>,</w:t>
            </w:r>
            <w:r>
              <w:rPr>
                <w:rFonts w:ascii="Times New Roman" w:hAnsi="Times New Roman"/>
                <w:sz w:val="20"/>
                <w:szCs w:val="20"/>
              </w:rPr>
              <w:t xml:space="preserve"> мощностью </w:t>
            </w:r>
          </w:p>
          <w:p w:rsidR="00EB29FD" w:rsidRPr="006F4348" w:rsidRDefault="008010C0" w:rsidP="00272CA5">
            <w:pPr>
              <w:snapToGrid w:val="0"/>
              <w:spacing w:after="0" w:line="240" w:lineRule="auto"/>
              <w:ind w:left="57" w:right="57"/>
              <w:jc w:val="center"/>
              <w:rPr>
                <w:rFonts w:ascii="Times New Roman" w:hAnsi="Times New Roman"/>
                <w:sz w:val="20"/>
                <w:szCs w:val="20"/>
              </w:rPr>
            </w:pPr>
            <w:r w:rsidRPr="008010C0">
              <w:rPr>
                <w:rFonts w:ascii="Times New Roman" w:hAnsi="Times New Roman"/>
                <w:sz w:val="20"/>
                <w:szCs w:val="20"/>
              </w:rPr>
              <w:t>864 м</w:t>
            </w:r>
            <w:r w:rsidRPr="008010C0">
              <w:rPr>
                <w:rFonts w:ascii="Times New Roman" w:hAnsi="Times New Roman"/>
                <w:sz w:val="20"/>
                <w:szCs w:val="20"/>
                <w:vertAlign w:val="superscript"/>
              </w:rPr>
              <w:t>3</w:t>
            </w:r>
            <w:r w:rsidRPr="008010C0">
              <w:rPr>
                <w:rFonts w:ascii="Times New Roman" w:hAnsi="Times New Roman"/>
                <w:sz w:val="20"/>
                <w:szCs w:val="20"/>
              </w:rPr>
              <w:t xml:space="preserve"> в сутки. Точка присоединения: труба Ду-100мм.</w:t>
            </w:r>
          </w:p>
          <w:p w:rsidR="008010C0" w:rsidRPr="008010C0" w:rsidRDefault="008010C0" w:rsidP="00272CA5">
            <w:pPr>
              <w:snapToGrid w:val="0"/>
              <w:spacing w:after="0" w:line="240" w:lineRule="auto"/>
              <w:ind w:left="57" w:right="57"/>
              <w:jc w:val="center"/>
              <w:rPr>
                <w:color w:val="000000"/>
                <w:sz w:val="20"/>
                <w:szCs w:val="20"/>
              </w:rPr>
            </w:pPr>
            <w:r w:rsidRPr="008010C0">
              <w:rPr>
                <w:rFonts w:ascii="Times New Roman" w:hAnsi="Times New Roman"/>
                <w:sz w:val="20"/>
                <w:szCs w:val="20"/>
                <w:lang w:bidi="ru-RU"/>
              </w:rPr>
              <w:t>Расстояние до инженерных коммуникаций – 400м</w:t>
            </w:r>
            <w:r>
              <w:rPr>
                <w:rFonts w:ascii="Times New Roman" w:hAnsi="Times New Roman"/>
                <w:sz w:val="20"/>
                <w:szCs w:val="20"/>
                <w:lang w:bidi="ru-RU"/>
              </w:rPr>
              <w:t>.</w:t>
            </w:r>
          </w:p>
        </w:tc>
        <w:tc>
          <w:tcPr>
            <w:tcW w:w="1559" w:type="dxa"/>
          </w:tcPr>
          <w:p w:rsidR="00B06BAB" w:rsidRPr="00B06BAB" w:rsidRDefault="00B06BAB" w:rsidP="00B06BAB">
            <w:pPr>
              <w:snapToGrid w:val="0"/>
              <w:spacing w:after="0" w:line="240" w:lineRule="auto"/>
              <w:ind w:left="57" w:right="57"/>
              <w:jc w:val="center"/>
              <w:rPr>
                <w:rFonts w:ascii="Times New Roman" w:hAnsi="Times New Roman"/>
                <w:color w:val="000000"/>
                <w:sz w:val="20"/>
                <w:szCs w:val="20"/>
                <w:lang w:bidi="ru-RU"/>
              </w:rPr>
            </w:pPr>
            <w:r w:rsidRPr="00B06BAB">
              <w:rPr>
                <w:rFonts w:ascii="Times New Roman" w:hAnsi="Times New Roman"/>
                <w:color w:val="000000"/>
                <w:sz w:val="20"/>
                <w:szCs w:val="20"/>
                <w:lang w:bidi="ru-RU"/>
              </w:rPr>
              <w:t>Канализационные сети. Мощность очистных сооружений 1400 м</w:t>
            </w:r>
            <w:r w:rsidRPr="00B06BAB">
              <w:rPr>
                <w:rFonts w:ascii="Times New Roman" w:hAnsi="Times New Roman"/>
                <w:color w:val="000000"/>
                <w:sz w:val="20"/>
                <w:szCs w:val="20"/>
                <w:vertAlign w:val="superscript"/>
                <w:lang w:bidi="ru-RU"/>
              </w:rPr>
              <w:t>3</w:t>
            </w:r>
            <w:r w:rsidRPr="00B06BAB">
              <w:rPr>
                <w:rFonts w:ascii="Times New Roman" w:hAnsi="Times New Roman"/>
                <w:color w:val="000000"/>
                <w:sz w:val="20"/>
                <w:szCs w:val="20"/>
                <w:lang w:bidi="ru-RU"/>
              </w:rPr>
              <w:t xml:space="preserve"> в сутки. Коллектор  Ду-200мм.</w:t>
            </w:r>
          </w:p>
          <w:p w:rsidR="00EB29FD" w:rsidRPr="000E0DCE" w:rsidRDefault="00B06BAB" w:rsidP="00B06BAB">
            <w:pPr>
              <w:snapToGrid w:val="0"/>
              <w:spacing w:after="0" w:line="240" w:lineRule="auto"/>
              <w:ind w:left="57" w:right="57"/>
              <w:jc w:val="center"/>
              <w:rPr>
                <w:color w:val="000000"/>
                <w:sz w:val="20"/>
                <w:szCs w:val="20"/>
              </w:rPr>
            </w:pPr>
            <w:r w:rsidRPr="00B06BAB">
              <w:rPr>
                <w:rFonts w:ascii="Times New Roman" w:hAnsi="Times New Roman"/>
                <w:color w:val="000000"/>
                <w:sz w:val="20"/>
                <w:szCs w:val="20"/>
                <w:lang w:bidi="ru-RU"/>
              </w:rPr>
              <w:t>Расстояние до инженерных коммуникаций – 400м</w:t>
            </w:r>
          </w:p>
        </w:tc>
        <w:tc>
          <w:tcPr>
            <w:tcW w:w="1418" w:type="dxa"/>
          </w:tcPr>
          <w:p w:rsidR="00EB29FD" w:rsidRPr="00B06BAB" w:rsidRDefault="00EB29FD" w:rsidP="00B06BAB">
            <w:pPr>
              <w:snapToGrid w:val="0"/>
              <w:spacing w:after="0" w:line="240" w:lineRule="auto"/>
              <w:ind w:left="57" w:right="57"/>
              <w:jc w:val="center"/>
              <w:rPr>
                <w:color w:val="000000"/>
                <w:sz w:val="20"/>
                <w:szCs w:val="20"/>
              </w:rPr>
            </w:pPr>
            <w:r w:rsidRPr="00814ED4">
              <w:rPr>
                <w:rFonts w:ascii="Times New Roman" w:hAnsi="Times New Roman"/>
                <w:sz w:val="20"/>
                <w:szCs w:val="20"/>
              </w:rPr>
              <w:t>Имеется возможность подключения</w:t>
            </w:r>
            <w:r w:rsidR="00B06BAB" w:rsidRPr="00B06BAB">
              <w:rPr>
                <w:rFonts w:ascii="Times New Roman" w:hAnsi="Times New Roman"/>
                <w:sz w:val="20"/>
                <w:szCs w:val="20"/>
              </w:rPr>
              <w:t>,</w:t>
            </w:r>
            <w:r w:rsidR="00B06BAB">
              <w:t xml:space="preserve"> р</w:t>
            </w:r>
            <w:r w:rsidR="00B06BAB" w:rsidRPr="00B06BAB">
              <w:rPr>
                <w:rFonts w:ascii="Times New Roman" w:hAnsi="Times New Roman"/>
                <w:sz w:val="20"/>
                <w:szCs w:val="20"/>
              </w:rPr>
              <w:t>асстояние до газопровода 900м</w:t>
            </w:r>
            <w:r w:rsidR="00B06BAB">
              <w:rPr>
                <w:rFonts w:ascii="Times New Roman" w:hAnsi="Times New Roman"/>
                <w:sz w:val="20"/>
                <w:szCs w:val="20"/>
              </w:rPr>
              <w:t>.</w:t>
            </w:r>
          </w:p>
        </w:tc>
        <w:tc>
          <w:tcPr>
            <w:tcW w:w="1388" w:type="dxa"/>
          </w:tcPr>
          <w:p w:rsidR="00EB29FD" w:rsidRPr="00814ED4" w:rsidRDefault="00B06BAB"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sz w:val="20"/>
                <w:szCs w:val="20"/>
              </w:rPr>
              <w:t>Имеется возможность подключения</w:t>
            </w:r>
            <w:r w:rsidRPr="00B06BAB">
              <w:rPr>
                <w:rFonts w:ascii="Times New Roman" w:hAnsi="Times New Roman"/>
                <w:sz w:val="20"/>
                <w:szCs w:val="20"/>
              </w:rPr>
              <w:t>,</w:t>
            </w:r>
            <w:r>
              <w:t xml:space="preserve"> </w:t>
            </w:r>
            <w:r>
              <w:rPr>
                <w:rFonts w:ascii="Times New Roman" w:hAnsi="Times New Roman"/>
                <w:color w:val="000000"/>
                <w:sz w:val="20"/>
                <w:szCs w:val="20"/>
                <w:lang w:bidi="ru-RU"/>
              </w:rPr>
              <w:t>р</w:t>
            </w:r>
            <w:r w:rsidRPr="00B06BAB">
              <w:rPr>
                <w:rFonts w:ascii="Times New Roman" w:hAnsi="Times New Roman"/>
                <w:color w:val="000000"/>
                <w:sz w:val="20"/>
                <w:szCs w:val="20"/>
                <w:lang w:bidi="ru-RU"/>
              </w:rPr>
              <w:t>асстояние до инженерных коммуникаций – 400м</w:t>
            </w:r>
          </w:p>
        </w:tc>
        <w:tc>
          <w:tcPr>
            <w:tcW w:w="1418" w:type="dxa"/>
          </w:tcPr>
          <w:p w:rsidR="00EB29FD" w:rsidRPr="00814ED4" w:rsidRDefault="00EB29FD" w:rsidP="00B06BAB">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Автомобильная </w:t>
            </w:r>
            <w:r w:rsidR="00B06BAB" w:rsidRPr="00B06BAB">
              <w:rPr>
                <w:rFonts w:ascii="Times New Roman" w:hAnsi="Times New Roman"/>
                <w:sz w:val="20"/>
                <w:szCs w:val="20"/>
                <w:lang w:bidi="ru-RU"/>
              </w:rPr>
              <w:t>асфальтирован</w:t>
            </w:r>
            <w:r w:rsidR="004E5035">
              <w:rPr>
                <w:rFonts w:ascii="Times New Roman" w:hAnsi="Times New Roman"/>
                <w:sz w:val="20"/>
                <w:szCs w:val="20"/>
                <w:lang w:bidi="ru-RU"/>
              </w:rPr>
              <w:t>-</w:t>
            </w:r>
            <w:proofErr w:type="spellStart"/>
            <w:r w:rsidR="00B06BAB" w:rsidRPr="00B06BAB">
              <w:rPr>
                <w:rFonts w:ascii="Times New Roman" w:hAnsi="Times New Roman"/>
                <w:sz w:val="20"/>
                <w:szCs w:val="20"/>
                <w:lang w:bidi="ru-RU"/>
              </w:rPr>
              <w:t>ная</w:t>
            </w:r>
            <w:proofErr w:type="spellEnd"/>
            <w:r w:rsidR="00B06BAB" w:rsidRPr="00B06BAB">
              <w:rPr>
                <w:rFonts w:ascii="Times New Roman" w:hAnsi="Times New Roman"/>
                <w:sz w:val="20"/>
                <w:szCs w:val="20"/>
              </w:rPr>
              <w:t xml:space="preserve"> </w:t>
            </w:r>
            <w:r w:rsidRPr="00814ED4">
              <w:rPr>
                <w:rFonts w:ascii="Times New Roman" w:hAnsi="Times New Roman"/>
                <w:sz w:val="20"/>
                <w:szCs w:val="20"/>
              </w:rPr>
              <w:t xml:space="preserve">дорога, </w:t>
            </w:r>
            <w:r w:rsidR="00B06BAB" w:rsidRPr="00B06BAB">
              <w:rPr>
                <w:rFonts w:ascii="Times New Roman" w:hAnsi="Times New Roman"/>
                <w:sz w:val="20"/>
                <w:szCs w:val="20"/>
                <w:lang w:bidi="ru-RU"/>
              </w:rPr>
              <w:t>подъездные пути,</w:t>
            </w:r>
            <w:r w:rsidR="00B06BAB" w:rsidRPr="00B06BAB">
              <w:rPr>
                <w:rFonts w:ascii="Times New Roman" w:hAnsi="Times New Roman"/>
                <w:sz w:val="20"/>
                <w:szCs w:val="20"/>
              </w:rPr>
              <w:t xml:space="preserve"> </w:t>
            </w:r>
            <w:r w:rsidR="00B06BAB">
              <w:rPr>
                <w:rFonts w:ascii="Times New Roman" w:hAnsi="Times New Roman"/>
                <w:sz w:val="20"/>
                <w:szCs w:val="20"/>
              </w:rPr>
              <w:t xml:space="preserve">ж/д </w:t>
            </w:r>
            <w:proofErr w:type="spellStart"/>
            <w:r w:rsidR="00B06BAB">
              <w:rPr>
                <w:rFonts w:ascii="Times New Roman" w:hAnsi="Times New Roman"/>
                <w:sz w:val="20"/>
                <w:szCs w:val="20"/>
              </w:rPr>
              <w:t>ст</w:t>
            </w:r>
            <w:proofErr w:type="gramStart"/>
            <w:r w:rsidR="00B06BAB">
              <w:rPr>
                <w:rFonts w:ascii="Times New Roman" w:hAnsi="Times New Roman"/>
                <w:sz w:val="20"/>
                <w:szCs w:val="20"/>
              </w:rPr>
              <w:t>.С</w:t>
            </w:r>
            <w:proofErr w:type="gramEnd"/>
            <w:r w:rsidR="00B06BAB">
              <w:rPr>
                <w:rFonts w:ascii="Times New Roman" w:hAnsi="Times New Roman"/>
                <w:sz w:val="20"/>
                <w:szCs w:val="20"/>
              </w:rPr>
              <w:t>вирь</w:t>
            </w:r>
            <w:proofErr w:type="spellEnd"/>
            <w:r w:rsidR="00B06BAB">
              <w:rPr>
                <w:rFonts w:ascii="Times New Roman" w:hAnsi="Times New Roman"/>
                <w:sz w:val="20"/>
                <w:szCs w:val="20"/>
              </w:rPr>
              <w:t xml:space="preserve"> (4</w:t>
            </w:r>
            <w:r w:rsidRPr="00814ED4">
              <w:rPr>
                <w:rFonts w:ascii="Times New Roman" w:hAnsi="Times New Roman"/>
                <w:sz w:val="20"/>
                <w:szCs w:val="20"/>
              </w:rPr>
              <w:t xml:space="preserve">км), </w:t>
            </w:r>
            <w:r w:rsidR="00B06BAB" w:rsidRPr="00B06BAB">
              <w:rPr>
                <w:rFonts w:ascii="Times New Roman" w:hAnsi="Times New Roman"/>
                <w:sz w:val="20"/>
                <w:szCs w:val="20"/>
                <w:lang w:bidi="ru-RU"/>
              </w:rPr>
              <w:t>56 км до автомагистрали Р21 «Кола»</w:t>
            </w:r>
          </w:p>
        </w:tc>
        <w:tc>
          <w:tcPr>
            <w:tcW w:w="1304" w:type="dxa"/>
          </w:tcPr>
          <w:p w:rsidR="00EB29FD" w:rsidRPr="00814ED4" w:rsidRDefault="00EB29FD" w:rsidP="000F6F67">
            <w:pPr>
              <w:tabs>
                <w:tab w:val="left" w:pos="284"/>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134"/>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4.</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5</w:t>
            </w:r>
            <w:r w:rsidRPr="00463164">
              <w:rPr>
                <w:rFonts w:ascii="Times New Roman" w:hAnsi="Times New Roman"/>
                <w:sz w:val="20"/>
                <w:szCs w:val="20"/>
              </w:rPr>
              <w:t>,0</w:t>
            </w:r>
            <w:r w:rsidRPr="00814ED4">
              <w:rPr>
                <w:rFonts w:ascii="Times New Roman" w:hAnsi="Times New Roman"/>
                <w:sz w:val="20"/>
                <w:szCs w:val="20"/>
              </w:rPr>
              <w:t xml:space="preserve">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B06BAB"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Никольский, примыкает к территории ОАО «Свирская судоверфь»</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 с северной стороны</w:t>
            </w:r>
          </w:p>
        </w:tc>
        <w:tc>
          <w:tcPr>
            <w:tcW w:w="1560" w:type="dxa"/>
          </w:tcPr>
          <w:p w:rsidR="00EB29FD" w:rsidRPr="00814ED4" w:rsidRDefault="00EB29FD" w:rsidP="00B06BAB">
            <w:pPr>
              <w:tabs>
                <w:tab w:val="left" w:pos="1560"/>
              </w:tabs>
              <w:spacing w:after="0" w:line="240" w:lineRule="auto"/>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III, IV и V классов опасности.</w:t>
            </w:r>
          </w:p>
        </w:tc>
        <w:tc>
          <w:tcPr>
            <w:tcW w:w="1417" w:type="dxa"/>
          </w:tcPr>
          <w:p w:rsidR="00EB29FD" w:rsidRPr="00814ED4" w:rsidRDefault="00F602F1" w:rsidP="00272CA5">
            <w:pPr>
              <w:tabs>
                <w:tab w:val="num" w:pos="360"/>
              </w:tabs>
              <w:spacing w:after="0" w:line="240" w:lineRule="auto"/>
              <w:ind w:left="30" w:right="100"/>
              <w:jc w:val="center"/>
              <w:rPr>
                <w:rFonts w:ascii="Times New Roman" w:hAnsi="Times New Roman"/>
                <w:sz w:val="20"/>
                <w:szCs w:val="20"/>
              </w:rPr>
            </w:pPr>
            <w:r w:rsidRPr="00F602F1">
              <w:rPr>
                <w:rFonts w:ascii="Times New Roman" w:hAnsi="Times New Roman"/>
                <w:sz w:val="20"/>
                <w:szCs w:val="20"/>
                <w:lang w:bidi="ru-RU"/>
              </w:rPr>
              <w:t>Эл/подстанция ПС 110кВ  расположена в 200м от участка</w:t>
            </w:r>
            <w:r w:rsidR="00F20A8E">
              <w:rPr>
                <w:rFonts w:ascii="Times New Roman" w:hAnsi="Times New Roman"/>
                <w:sz w:val="20"/>
                <w:szCs w:val="20"/>
                <w:lang w:bidi="ru-RU"/>
              </w:rPr>
              <w:t>.</w:t>
            </w:r>
          </w:p>
        </w:tc>
        <w:tc>
          <w:tcPr>
            <w:tcW w:w="1418" w:type="dxa"/>
          </w:tcPr>
          <w:p w:rsidR="00F20A8E" w:rsidRP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Центральное водоснабжение.</w:t>
            </w:r>
          </w:p>
          <w:p w:rsid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Источник водоснабжения -</w:t>
            </w:r>
            <w:r>
              <w:rPr>
                <w:rFonts w:ascii="Times New Roman" w:hAnsi="Times New Roman"/>
                <w:sz w:val="20"/>
                <w:szCs w:val="20"/>
                <w:lang w:bidi="ru-RU"/>
              </w:rPr>
              <w:t xml:space="preserve"> </w:t>
            </w:r>
            <w:r w:rsidRPr="00F20A8E">
              <w:rPr>
                <w:rFonts w:ascii="Times New Roman" w:hAnsi="Times New Roman"/>
                <w:sz w:val="20"/>
                <w:szCs w:val="20"/>
                <w:lang w:bidi="ru-RU"/>
              </w:rPr>
              <w:t>артезианская скважина №6, находящаяся по адресу:</w:t>
            </w:r>
          </w:p>
          <w:p w:rsidR="00F20A8E" w:rsidRP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 xml:space="preserve"> п. Никольский,</w:t>
            </w:r>
          </w:p>
          <w:p w:rsidR="00F20A8E" w:rsidRDefault="00F20A8E" w:rsidP="00F20A8E">
            <w:pPr>
              <w:spacing w:after="0" w:line="240" w:lineRule="auto"/>
              <w:ind w:right="142"/>
              <w:jc w:val="center"/>
              <w:rPr>
                <w:rFonts w:ascii="Times New Roman" w:hAnsi="Times New Roman"/>
                <w:sz w:val="20"/>
                <w:szCs w:val="20"/>
                <w:lang w:bidi="ru-RU"/>
              </w:rPr>
            </w:pPr>
            <w:r w:rsidRPr="00F20A8E">
              <w:rPr>
                <w:rFonts w:ascii="Times New Roman" w:hAnsi="Times New Roman"/>
                <w:sz w:val="20"/>
                <w:szCs w:val="20"/>
                <w:lang w:bidi="ru-RU"/>
              </w:rPr>
              <w:t xml:space="preserve">ул. Новая, </w:t>
            </w:r>
          </w:p>
          <w:p w:rsidR="00F20A8E"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 xml:space="preserve">д. 16б,  мощностью </w:t>
            </w:r>
          </w:p>
          <w:p w:rsidR="00EB29FD" w:rsidRDefault="00F20A8E" w:rsidP="00F20A8E">
            <w:pPr>
              <w:spacing w:after="0" w:line="240" w:lineRule="auto"/>
              <w:jc w:val="center"/>
              <w:rPr>
                <w:rFonts w:ascii="Times New Roman" w:hAnsi="Times New Roman"/>
                <w:sz w:val="20"/>
                <w:szCs w:val="20"/>
                <w:lang w:bidi="ru-RU"/>
              </w:rPr>
            </w:pPr>
            <w:r w:rsidRPr="00F20A8E">
              <w:rPr>
                <w:rFonts w:ascii="Times New Roman" w:hAnsi="Times New Roman"/>
                <w:sz w:val="20"/>
                <w:szCs w:val="20"/>
                <w:lang w:bidi="ru-RU"/>
              </w:rPr>
              <w:t>864 м</w:t>
            </w:r>
            <w:r w:rsidRPr="00F20A8E">
              <w:rPr>
                <w:rFonts w:ascii="Times New Roman" w:hAnsi="Times New Roman"/>
                <w:sz w:val="20"/>
                <w:szCs w:val="20"/>
                <w:vertAlign w:val="superscript"/>
                <w:lang w:bidi="ru-RU"/>
              </w:rPr>
              <w:t>3</w:t>
            </w:r>
            <w:r w:rsidRPr="00F20A8E">
              <w:rPr>
                <w:rFonts w:ascii="Times New Roman" w:hAnsi="Times New Roman"/>
                <w:sz w:val="20"/>
                <w:szCs w:val="20"/>
                <w:lang w:bidi="ru-RU"/>
              </w:rPr>
              <w:t xml:space="preserve"> в сутки.</w:t>
            </w:r>
            <w:r>
              <w:rPr>
                <w:rFonts w:ascii="Times New Roman" w:hAnsi="Times New Roman"/>
                <w:sz w:val="20"/>
                <w:szCs w:val="20"/>
                <w:lang w:bidi="ru-RU"/>
              </w:rPr>
              <w:t xml:space="preserve"> </w:t>
            </w:r>
            <w:r w:rsidRPr="00F20A8E">
              <w:rPr>
                <w:rFonts w:ascii="Times New Roman" w:hAnsi="Times New Roman"/>
                <w:sz w:val="20"/>
                <w:szCs w:val="20"/>
                <w:lang w:bidi="ru-RU"/>
              </w:rPr>
              <w:t>Точка присоединения</w:t>
            </w:r>
            <w:r>
              <w:rPr>
                <w:rFonts w:ascii="Times New Roman" w:hAnsi="Times New Roman"/>
                <w:sz w:val="20"/>
                <w:szCs w:val="20"/>
                <w:lang w:bidi="ru-RU"/>
              </w:rPr>
              <w:t xml:space="preserve"> </w:t>
            </w:r>
            <w:r w:rsidRPr="00F20A8E">
              <w:rPr>
                <w:rFonts w:ascii="Times New Roman" w:hAnsi="Times New Roman"/>
                <w:sz w:val="20"/>
                <w:szCs w:val="20"/>
                <w:lang w:bidi="ru-RU"/>
              </w:rPr>
              <w:t>труба Ду-100мм</w:t>
            </w:r>
          </w:p>
          <w:p w:rsidR="00F20A8E" w:rsidRPr="00814ED4" w:rsidRDefault="00F20A8E" w:rsidP="00F20A8E">
            <w:pPr>
              <w:spacing w:after="0" w:line="240" w:lineRule="auto"/>
              <w:jc w:val="center"/>
              <w:rPr>
                <w:sz w:val="20"/>
                <w:szCs w:val="20"/>
              </w:rPr>
            </w:pPr>
            <w:r w:rsidRPr="00F20A8E">
              <w:rPr>
                <w:rFonts w:ascii="Times New Roman" w:hAnsi="Times New Roman"/>
                <w:sz w:val="20"/>
                <w:szCs w:val="20"/>
                <w:lang w:bidi="ru-RU"/>
              </w:rPr>
              <w:t>Расстояние до инженерных коммуникаций – 500м</w:t>
            </w:r>
            <w:r>
              <w:rPr>
                <w:rFonts w:ascii="Times New Roman" w:hAnsi="Times New Roman"/>
                <w:sz w:val="20"/>
                <w:szCs w:val="20"/>
                <w:lang w:bidi="ru-RU"/>
              </w:rPr>
              <w:t>.</w:t>
            </w:r>
          </w:p>
        </w:tc>
        <w:tc>
          <w:tcPr>
            <w:tcW w:w="1559" w:type="dxa"/>
          </w:tcPr>
          <w:p w:rsidR="00F20A8E" w:rsidRDefault="00F20A8E" w:rsidP="00F20A8E">
            <w:pPr>
              <w:spacing w:after="0" w:line="240" w:lineRule="auto"/>
              <w:jc w:val="center"/>
              <w:rPr>
                <w:rFonts w:ascii="Times New Roman" w:hAnsi="Times New Roman"/>
                <w:sz w:val="20"/>
                <w:szCs w:val="20"/>
              </w:rPr>
            </w:pPr>
            <w:proofErr w:type="spellStart"/>
            <w:proofErr w:type="gramStart"/>
            <w:r w:rsidRPr="00F20A8E">
              <w:rPr>
                <w:rFonts w:ascii="Times New Roman" w:hAnsi="Times New Roman"/>
                <w:sz w:val="20"/>
                <w:szCs w:val="20"/>
              </w:rPr>
              <w:t>Канализацион</w:t>
            </w:r>
            <w:r>
              <w:rPr>
                <w:rFonts w:ascii="Times New Roman" w:hAnsi="Times New Roman"/>
                <w:sz w:val="20"/>
                <w:szCs w:val="20"/>
              </w:rPr>
              <w:t>-</w:t>
            </w:r>
            <w:r w:rsidRPr="00F20A8E">
              <w:rPr>
                <w:rFonts w:ascii="Times New Roman" w:hAnsi="Times New Roman"/>
                <w:sz w:val="20"/>
                <w:szCs w:val="20"/>
              </w:rPr>
              <w:t>ные</w:t>
            </w:r>
            <w:proofErr w:type="spellEnd"/>
            <w:proofErr w:type="gramEnd"/>
            <w:r w:rsidRPr="00F20A8E">
              <w:rPr>
                <w:rFonts w:ascii="Times New Roman" w:hAnsi="Times New Roman"/>
                <w:sz w:val="20"/>
                <w:szCs w:val="20"/>
              </w:rPr>
              <w:t xml:space="preserve"> сети. Мощность очистных сооружений 1400 м3 в сутки. Коллектор </w:t>
            </w:r>
          </w:p>
          <w:p w:rsidR="00F20A8E" w:rsidRPr="00F20A8E" w:rsidRDefault="00F20A8E" w:rsidP="00F20A8E">
            <w:pPr>
              <w:spacing w:after="0" w:line="240" w:lineRule="auto"/>
              <w:jc w:val="center"/>
              <w:rPr>
                <w:rFonts w:ascii="Times New Roman" w:hAnsi="Times New Roman"/>
                <w:sz w:val="20"/>
                <w:szCs w:val="20"/>
              </w:rPr>
            </w:pPr>
            <w:r w:rsidRPr="00F20A8E">
              <w:rPr>
                <w:rFonts w:ascii="Times New Roman" w:hAnsi="Times New Roman"/>
                <w:sz w:val="20"/>
                <w:szCs w:val="20"/>
              </w:rPr>
              <w:t xml:space="preserve"> Ду-200мм.</w:t>
            </w:r>
          </w:p>
          <w:p w:rsidR="00EB29FD" w:rsidRPr="00814ED4" w:rsidRDefault="00F20A8E" w:rsidP="00F20A8E">
            <w:pPr>
              <w:spacing w:after="0" w:line="240" w:lineRule="auto"/>
              <w:jc w:val="center"/>
              <w:rPr>
                <w:sz w:val="20"/>
                <w:szCs w:val="20"/>
              </w:rPr>
            </w:pPr>
            <w:r w:rsidRPr="00F20A8E">
              <w:rPr>
                <w:rFonts w:ascii="Times New Roman" w:hAnsi="Times New Roman"/>
                <w:sz w:val="20"/>
                <w:szCs w:val="20"/>
              </w:rPr>
              <w:t>Расстояние до инженерных коммуникаций – 200м</w:t>
            </w:r>
          </w:p>
        </w:tc>
        <w:tc>
          <w:tcPr>
            <w:tcW w:w="1418" w:type="dxa"/>
          </w:tcPr>
          <w:p w:rsidR="00EB29FD" w:rsidRPr="00814ED4" w:rsidRDefault="00F20A8E" w:rsidP="00F20A8E">
            <w:pPr>
              <w:spacing w:line="240" w:lineRule="auto"/>
              <w:jc w:val="center"/>
              <w:rPr>
                <w:sz w:val="20"/>
                <w:szCs w:val="20"/>
              </w:rPr>
            </w:pPr>
            <w:r w:rsidRPr="00F20A8E">
              <w:rPr>
                <w:rFonts w:ascii="Times New Roman" w:hAnsi="Times New Roman"/>
                <w:sz w:val="20"/>
                <w:szCs w:val="20"/>
              </w:rPr>
              <w:t xml:space="preserve">Имеется возможность подключения, расстояние до газопровода </w:t>
            </w:r>
            <w:r>
              <w:rPr>
                <w:rFonts w:ascii="Times New Roman" w:hAnsi="Times New Roman"/>
                <w:sz w:val="20"/>
                <w:szCs w:val="20"/>
              </w:rPr>
              <w:t>5</w:t>
            </w:r>
            <w:r w:rsidRPr="00F20A8E">
              <w:rPr>
                <w:rFonts w:ascii="Times New Roman" w:hAnsi="Times New Roman"/>
                <w:sz w:val="20"/>
                <w:szCs w:val="20"/>
              </w:rPr>
              <w:t>0м.</w:t>
            </w:r>
          </w:p>
        </w:tc>
        <w:tc>
          <w:tcPr>
            <w:tcW w:w="1388" w:type="dxa"/>
          </w:tcPr>
          <w:p w:rsidR="00EB29FD" w:rsidRPr="00B43577" w:rsidRDefault="00F20A8E"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Возможность подключения отсутствует</w:t>
            </w:r>
            <w:r w:rsidR="00B43577" w:rsidRPr="00B43577">
              <w:rPr>
                <w:rFonts w:ascii="Times New Roman" w:hAnsi="Times New Roman"/>
                <w:color w:val="000000"/>
                <w:sz w:val="20"/>
                <w:szCs w:val="20"/>
              </w:rPr>
              <w:t>,</w:t>
            </w:r>
          </w:p>
          <w:p w:rsidR="00B43577" w:rsidRPr="00B43577"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Pr="00B43577">
              <w:rPr>
                <w:rFonts w:ascii="Times New Roman" w:hAnsi="Times New Roman"/>
                <w:color w:val="000000"/>
                <w:sz w:val="20"/>
                <w:szCs w:val="20"/>
                <w:lang w:bidi="ru-RU"/>
              </w:rPr>
              <w:t>озможно строительство локальной котельной</w:t>
            </w:r>
          </w:p>
        </w:tc>
        <w:tc>
          <w:tcPr>
            <w:tcW w:w="1418" w:type="dxa"/>
          </w:tcPr>
          <w:p w:rsidR="00EB29FD" w:rsidRPr="00814ED4" w:rsidRDefault="00F20A8E" w:rsidP="000F6F67">
            <w:pPr>
              <w:tabs>
                <w:tab w:val="num" w:pos="360"/>
              </w:tabs>
              <w:spacing w:after="0" w:line="240" w:lineRule="auto"/>
              <w:jc w:val="center"/>
              <w:rPr>
                <w:rFonts w:ascii="Times New Roman" w:hAnsi="Times New Roman"/>
                <w:sz w:val="20"/>
                <w:szCs w:val="20"/>
              </w:rPr>
            </w:pPr>
            <w:r w:rsidRPr="00F20A8E">
              <w:rPr>
                <w:rFonts w:ascii="Times New Roman" w:hAnsi="Times New Roman"/>
                <w:sz w:val="20"/>
                <w:szCs w:val="20"/>
              </w:rPr>
              <w:t xml:space="preserve">Автомобильная </w:t>
            </w:r>
            <w:r w:rsidRPr="00F20A8E">
              <w:rPr>
                <w:rFonts w:ascii="Times New Roman" w:hAnsi="Times New Roman"/>
                <w:sz w:val="20"/>
                <w:szCs w:val="20"/>
                <w:lang w:bidi="ru-RU"/>
              </w:rPr>
              <w:t>асфальтирован</w:t>
            </w:r>
            <w:r w:rsidR="004E5035">
              <w:rPr>
                <w:rFonts w:ascii="Times New Roman" w:hAnsi="Times New Roman"/>
                <w:sz w:val="20"/>
                <w:szCs w:val="20"/>
                <w:lang w:bidi="ru-RU"/>
              </w:rPr>
              <w:t>-</w:t>
            </w:r>
            <w:proofErr w:type="spellStart"/>
            <w:r w:rsidRPr="00F20A8E">
              <w:rPr>
                <w:rFonts w:ascii="Times New Roman" w:hAnsi="Times New Roman"/>
                <w:sz w:val="20"/>
                <w:szCs w:val="20"/>
                <w:lang w:bidi="ru-RU"/>
              </w:rPr>
              <w:t>ная</w:t>
            </w:r>
            <w:proofErr w:type="spellEnd"/>
            <w:r w:rsidRPr="00F20A8E">
              <w:rPr>
                <w:rFonts w:ascii="Times New Roman" w:hAnsi="Times New Roman"/>
                <w:sz w:val="20"/>
                <w:szCs w:val="20"/>
              </w:rPr>
              <w:t xml:space="preserve"> дорога, </w:t>
            </w:r>
            <w:r w:rsidRPr="00F20A8E">
              <w:rPr>
                <w:rFonts w:ascii="Times New Roman" w:hAnsi="Times New Roman"/>
                <w:sz w:val="20"/>
                <w:szCs w:val="20"/>
                <w:lang w:bidi="ru-RU"/>
              </w:rPr>
              <w:t>подъездные пути,</w:t>
            </w:r>
            <w:r w:rsidRPr="00F20A8E">
              <w:rPr>
                <w:rFonts w:ascii="Times New Roman" w:hAnsi="Times New Roman"/>
                <w:sz w:val="20"/>
                <w:szCs w:val="20"/>
              </w:rPr>
              <w:t xml:space="preserve"> ж/д </w:t>
            </w:r>
            <w:proofErr w:type="spellStart"/>
            <w:r w:rsidRPr="00F20A8E">
              <w:rPr>
                <w:rFonts w:ascii="Times New Roman" w:hAnsi="Times New Roman"/>
                <w:sz w:val="20"/>
                <w:szCs w:val="20"/>
              </w:rPr>
              <w:t>ст</w:t>
            </w:r>
            <w:proofErr w:type="gramStart"/>
            <w:r w:rsidRPr="00F20A8E">
              <w:rPr>
                <w:rFonts w:ascii="Times New Roman" w:hAnsi="Times New Roman"/>
                <w:sz w:val="20"/>
                <w:szCs w:val="20"/>
              </w:rPr>
              <w:t>.С</w:t>
            </w:r>
            <w:proofErr w:type="gramEnd"/>
            <w:r w:rsidRPr="00F20A8E">
              <w:rPr>
                <w:rFonts w:ascii="Times New Roman" w:hAnsi="Times New Roman"/>
                <w:sz w:val="20"/>
                <w:szCs w:val="20"/>
              </w:rPr>
              <w:t>вирь</w:t>
            </w:r>
            <w:proofErr w:type="spellEnd"/>
            <w:r w:rsidRPr="00F20A8E">
              <w:rPr>
                <w:rFonts w:ascii="Times New Roman" w:hAnsi="Times New Roman"/>
                <w:sz w:val="20"/>
                <w:szCs w:val="20"/>
              </w:rPr>
              <w:t xml:space="preserve"> (4км), </w:t>
            </w:r>
            <w:r w:rsidRPr="00F20A8E">
              <w:rPr>
                <w:rFonts w:ascii="Times New Roman" w:hAnsi="Times New Roman"/>
                <w:sz w:val="20"/>
                <w:szCs w:val="20"/>
                <w:lang w:bidi="ru-RU"/>
              </w:rPr>
              <w:t>56 км до автомагистрали Р21 «Кола»</w:t>
            </w:r>
          </w:p>
        </w:tc>
        <w:tc>
          <w:tcPr>
            <w:tcW w:w="1304" w:type="dxa"/>
          </w:tcPr>
          <w:p w:rsidR="00EB29FD" w:rsidRPr="00814ED4" w:rsidRDefault="00EB29FD" w:rsidP="000F6F67">
            <w:pPr>
              <w:tabs>
                <w:tab w:val="left" w:pos="284"/>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5.</w:t>
            </w:r>
          </w:p>
        </w:tc>
        <w:tc>
          <w:tcPr>
            <w:tcW w:w="1417" w:type="dxa"/>
          </w:tcPr>
          <w:p w:rsidR="00EB29FD" w:rsidRPr="00E778B1"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5</w:t>
            </w:r>
            <w:r w:rsidRPr="00463164">
              <w:rPr>
                <w:rFonts w:ascii="Times New Roman" w:hAnsi="Times New Roman"/>
                <w:sz w:val="20"/>
                <w:szCs w:val="20"/>
              </w:rPr>
              <w:t>,</w:t>
            </w:r>
            <w:r w:rsidRPr="00814ED4">
              <w:rPr>
                <w:rFonts w:ascii="Times New Roman" w:hAnsi="Times New Roman"/>
                <w:sz w:val="20"/>
                <w:szCs w:val="20"/>
              </w:rPr>
              <w:t xml:space="preserve">27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на въезде </w:t>
            </w:r>
            <w:proofErr w:type="gramStart"/>
            <w:r w:rsidRPr="00814ED4">
              <w:rPr>
                <w:rFonts w:ascii="Times New Roman" w:hAnsi="Times New Roman"/>
                <w:sz w:val="20"/>
                <w:szCs w:val="20"/>
              </w:rPr>
              <w:t>в</w:t>
            </w:r>
            <w:proofErr w:type="gramEnd"/>
            <w:r w:rsidRPr="00814ED4">
              <w:rPr>
                <w:rFonts w:ascii="Times New Roman" w:hAnsi="Times New Roman"/>
                <w:sz w:val="20"/>
                <w:szCs w:val="20"/>
              </w:rPr>
              <w:t xml:space="preserve"> </w:t>
            </w:r>
          </w:p>
          <w:p w:rsidR="00B06BAB"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в северной части посёлка</w:t>
            </w:r>
          </w:p>
        </w:tc>
        <w:tc>
          <w:tcPr>
            <w:tcW w:w="1560" w:type="dxa"/>
          </w:tcPr>
          <w:p w:rsidR="00EB29FD" w:rsidRPr="00814ED4" w:rsidRDefault="00EB29FD" w:rsidP="00B06BAB">
            <w:pPr>
              <w:spacing w:after="0" w:line="240" w:lineRule="auto"/>
              <w:ind w:hanging="10"/>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III, IV и V классов опасности.</w:t>
            </w:r>
          </w:p>
        </w:tc>
        <w:tc>
          <w:tcPr>
            <w:tcW w:w="1417" w:type="dxa"/>
          </w:tcPr>
          <w:p w:rsidR="00EB29FD" w:rsidRPr="00814ED4" w:rsidRDefault="000B5F17" w:rsidP="00272CA5">
            <w:pPr>
              <w:tabs>
                <w:tab w:val="num" w:pos="360"/>
              </w:tabs>
              <w:spacing w:after="0" w:line="240" w:lineRule="auto"/>
              <w:ind w:left="30" w:right="100"/>
              <w:jc w:val="center"/>
              <w:rPr>
                <w:rFonts w:ascii="Times New Roman" w:hAnsi="Times New Roman"/>
                <w:sz w:val="20"/>
                <w:szCs w:val="20"/>
              </w:rPr>
            </w:pPr>
            <w:r w:rsidRPr="000B5F17">
              <w:rPr>
                <w:rFonts w:ascii="Times New Roman" w:hAnsi="Times New Roman"/>
                <w:sz w:val="20"/>
                <w:szCs w:val="20"/>
                <w:lang w:bidi="ru-RU"/>
              </w:rPr>
              <w:t>Эл/подстанция ПС 110кВ  расположена в 400м от участка</w:t>
            </w:r>
          </w:p>
        </w:tc>
        <w:tc>
          <w:tcPr>
            <w:tcW w:w="1418" w:type="dxa"/>
          </w:tcPr>
          <w:p w:rsidR="000B5F17" w:rsidRP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Центральное водоснабжение.</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Источник водоснабжения: артезианская скважина №6, находящаяся по адресу:</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 xml:space="preserve"> п. Никольский, ул. </w:t>
            </w:r>
            <w:proofErr w:type="gramStart"/>
            <w:r w:rsidRPr="000B5F17">
              <w:rPr>
                <w:rFonts w:ascii="Times New Roman" w:hAnsi="Times New Roman"/>
                <w:sz w:val="20"/>
                <w:szCs w:val="20"/>
                <w:lang w:bidi="ru-RU"/>
              </w:rPr>
              <w:t>Новая</w:t>
            </w:r>
            <w:proofErr w:type="gramEnd"/>
            <w:r w:rsidRPr="000B5F17">
              <w:rPr>
                <w:rFonts w:ascii="Times New Roman" w:hAnsi="Times New Roman"/>
                <w:sz w:val="20"/>
                <w:szCs w:val="20"/>
                <w:lang w:bidi="ru-RU"/>
              </w:rPr>
              <w:t xml:space="preserve">, </w:t>
            </w:r>
          </w:p>
          <w:p w:rsid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д. 16б, мощностью</w:t>
            </w:r>
          </w:p>
          <w:p w:rsidR="000B5F17" w:rsidRPr="000B5F17" w:rsidRDefault="000B5F17" w:rsidP="000B5F17">
            <w:pPr>
              <w:snapToGrid w:val="0"/>
              <w:spacing w:after="0" w:line="240" w:lineRule="auto"/>
              <w:ind w:firstLine="57"/>
              <w:jc w:val="center"/>
              <w:rPr>
                <w:rFonts w:ascii="Times New Roman" w:hAnsi="Times New Roman"/>
                <w:sz w:val="20"/>
                <w:szCs w:val="20"/>
                <w:lang w:bidi="ru-RU"/>
              </w:rPr>
            </w:pPr>
            <w:r w:rsidRPr="000B5F17">
              <w:rPr>
                <w:rFonts w:ascii="Times New Roman" w:hAnsi="Times New Roman"/>
                <w:sz w:val="20"/>
                <w:szCs w:val="20"/>
                <w:lang w:bidi="ru-RU"/>
              </w:rPr>
              <w:t xml:space="preserve"> 864 м</w:t>
            </w:r>
            <w:r w:rsidRPr="000B5F17">
              <w:rPr>
                <w:rFonts w:ascii="Times New Roman" w:hAnsi="Times New Roman"/>
                <w:sz w:val="20"/>
                <w:szCs w:val="20"/>
                <w:vertAlign w:val="superscript"/>
                <w:lang w:bidi="ru-RU"/>
              </w:rPr>
              <w:t>3</w:t>
            </w:r>
            <w:r w:rsidRPr="000B5F17">
              <w:rPr>
                <w:rFonts w:ascii="Times New Roman" w:hAnsi="Times New Roman"/>
                <w:sz w:val="20"/>
                <w:szCs w:val="20"/>
                <w:lang w:bidi="ru-RU"/>
              </w:rPr>
              <w:t xml:space="preserve"> в сутки. Точка присоединения: труба Ду-80мм. </w:t>
            </w:r>
          </w:p>
          <w:p w:rsidR="00EB29FD" w:rsidRPr="00814ED4" w:rsidRDefault="000B5F17" w:rsidP="000B5F17">
            <w:pPr>
              <w:snapToGrid w:val="0"/>
              <w:spacing w:after="0" w:line="240" w:lineRule="auto"/>
              <w:ind w:firstLine="57"/>
              <w:jc w:val="center"/>
              <w:rPr>
                <w:color w:val="000000"/>
                <w:sz w:val="20"/>
                <w:szCs w:val="20"/>
              </w:rPr>
            </w:pPr>
            <w:r w:rsidRPr="000B5F17">
              <w:rPr>
                <w:rFonts w:ascii="Times New Roman" w:hAnsi="Times New Roman"/>
                <w:sz w:val="20"/>
                <w:szCs w:val="20"/>
                <w:lang w:bidi="ru-RU"/>
              </w:rPr>
              <w:t>Расстояние до инженерных коммуникаций – 300м</w:t>
            </w:r>
          </w:p>
        </w:tc>
        <w:tc>
          <w:tcPr>
            <w:tcW w:w="1559" w:type="dxa"/>
          </w:tcPr>
          <w:p w:rsidR="000B5F17" w:rsidRDefault="000B5F17" w:rsidP="000B5F17">
            <w:pPr>
              <w:snapToGrid w:val="0"/>
              <w:spacing w:after="0" w:line="240" w:lineRule="auto"/>
              <w:ind w:firstLine="57"/>
              <w:jc w:val="center"/>
              <w:rPr>
                <w:rFonts w:ascii="Times New Roman" w:hAnsi="Times New Roman"/>
                <w:color w:val="000000"/>
                <w:sz w:val="20"/>
                <w:szCs w:val="20"/>
                <w:lang w:bidi="ru-RU"/>
              </w:rPr>
            </w:pPr>
            <w:proofErr w:type="spellStart"/>
            <w:r w:rsidRPr="000B5F17">
              <w:rPr>
                <w:rFonts w:ascii="Times New Roman" w:hAnsi="Times New Roman"/>
                <w:color w:val="000000"/>
                <w:sz w:val="20"/>
                <w:szCs w:val="20"/>
                <w:lang w:bidi="ru-RU"/>
              </w:rPr>
              <w:t>Канализацион</w:t>
            </w:r>
            <w:proofErr w:type="spellEnd"/>
          </w:p>
          <w:p w:rsidR="000B5F17" w:rsidRDefault="000B5F17" w:rsidP="000B5F17">
            <w:pPr>
              <w:snapToGrid w:val="0"/>
              <w:spacing w:after="0" w:line="240" w:lineRule="auto"/>
              <w:ind w:firstLine="57"/>
              <w:jc w:val="center"/>
              <w:rPr>
                <w:rFonts w:ascii="Times New Roman" w:hAnsi="Times New Roman"/>
                <w:color w:val="000000"/>
                <w:sz w:val="20"/>
                <w:szCs w:val="20"/>
                <w:lang w:bidi="ru-RU"/>
              </w:rPr>
            </w:pPr>
            <w:proofErr w:type="spellStart"/>
            <w:r w:rsidRPr="000B5F17">
              <w:rPr>
                <w:rFonts w:ascii="Times New Roman" w:hAnsi="Times New Roman"/>
                <w:color w:val="000000"/>
                <w:sz w:val="20"/>
                <w:szCs w:val="20"/>
                <w:lang w:bidi="ru-RU"/>
              </w:rPr>
              <w:t>ные</w:t>
            </w:r>
            <w:proofErr w:type="spellEnd"/>
            <w:r w:rsidRPr="000B5F17">
              <w:rPr>
                <w:rFonts w:ascii="Times New Roman" w:hAnsi="Times New Roman"/>
                <w:color w:val="000000"/>
                <w:sz w:val="20"/>
                <w:szCs w:val="20"/>
                <w:lang w:bidi="ru-RU"/>
              </w:rPr>
              <w:t xml:space="preserve"> сети. Мощность очистных сооружений 1400 м</w:t>
            </w:r>
            <w:r w:rsidRPr="000B5F17">
              <w:rPr>
                <w:rFonts w:ascii="Times New Roman" w:hAnsi="Times New Roman"/>
                <w:color w:val="000000"/>
                <w:sz w:val="20"/>
                <w:szCs w:val="20"/>
                <w:vertAlign w:val="superscript"/>
                <w:lang w:bidi="ru-RU"/>
              </w:rPr>
              <w:t>3</w:t>
            </w:r>
            <w:r w:rsidRPr="000B5F17">
              <w:rPr>
                <w:rFonts w:ascii="Times New Roman" w:hAnsi="Times New Roman"/>
                <w:color w:val="000000"/>
                <w:sz w:val="20"/>
                <w:szCs w:val="20"/>
                <w:lang w:bidi="ru-RU"/>
              </w:rPr>
              <w:t xml:space="preserve"> в сутки. Коллектор </w:t>
            </w:r>
          </w:p>
          <w:p w:rsidR="000B5F17" w:rsidRPr="000B5F17" w:rsidRDefault="000B5F17" w:rsidP="000B5F17">
            <w:pPr>
              <w:snapToGrid w:val="0"/>
              <w:spacing w:after="0" w:line="240" w:lineRule="auto"/>
              <w:ind w:firstLine="57"/>
              <w:jc w:val="center"/>
              <w:rPr>
                <w:rFonts w:ascii="Times New Roman" w:hAnsi="Times New Roman"/>
                <w:color w:val="000000"/>
                <w:sz w:val="20"/>
                <w:szCs w:val="20"/>
                <w:lang w:bidi="ru-RU"/>
              </w:rPr>
            </w:pPr>
            <w:r w:rsidRPr="000B5F17">
              <w:rPr>
                <w:rFonts w:ascii="Times New Roman" w:hAnsi="Times New Roman"/>
                <w:color w:val="000000"/>
                <w:sz w:val="20"/>
                <w:szCs w:val="20"/>
                <w:lang w:bidi="ru-RU"/>
              </w:rPr>
              <w:t>Ду-250мм.</w:t>
            </w:r>
          </w:p>
          <w:p w:rsidR="00EB29FD" w:rsidRPr="00814ED4" w:rsidRDefault="000B5F17" w:rsidP="000B5F17">
            <w:pPr>
              <w:snapToGrid w:val="0"/>
              <w:spacing w:after="0" w:line="240" w:lineRule="auto"/>
              <w:ind w:firstLine="57"/>
              <w:jc w:val="center"/>
              <w:rPr>
                <w:color w:val="000000"/>
                <w:sz w:val="20"/>
                <w:szCs w:val="20"/>
              </w:rPr>
            </w:pPr>
            <w:r w:rsidRPr="000B5F17">
              <w:rPr>
                <w:rFonts w:ascii="Times New Roman" w:hAnsi="Times New Roman"/>
                <w:color w:val="000000"/>
                <w:sz w:val="20"/>
                <w:szCs w:val="20"/>
                <w:lang w:bidi="ru-RU"/>
              </w:rPr>
              <w:t>Расстояние до инженерных коммуникаций – 500м</w:t>
            </w:r>
          </w:p>
        </w:tc>
        <w:tc>
          <w:tcPr>
            <w:tcW w:w="1418" w:type="dxa"/>
          </w:tcPr>
          <w:p w:rsidR="000B5F17" w:rsidRPr="00814ED4" w:rsidRDefault="000B5F17" w:rsidP="000F6F67">
            <w:pPr>
              <w:snapToGrid w:val="0"/>
              <w:spacing w:after="0" w:line="240" w:lineRule="auto"/>
              <w:ind w:left="57" w:right="57"/>
              <w:jc w:val="center"/>
              <w:rPr>
                <w:color w:val="000000"/>
                <w:sz w:val="20"/>
                <w:szCs w:val="20"/>
              </w:rPr>
            </w:pPr>
            <w:r w:rsidRPr="000B5F17">
              <w:rPr>
                <w:rFonts w:ascii="Times New Roman" w:hAnsi="Times New Roman"/>
                <w:sz w:val="20"/>
                <w:szCs w:val="20"/>
                <w:lang w:bidi="ru-RU"/>
              </w:rPr>
              <w:t xml:space="preserve">Трасса газопровода среднего давления </w:t>
            </w:r>
            <w:r>
              <w:rPr>
                <w:rFonts w:ascii="Times New Roman" w:hAnsi="Times New Roman"/>
                <w:sz w:val="20"/>
                <w:szCs w:val="20"/>
                <w:lang w:bidi="ru-RU"/>
              </w:rPr>
              <w:t xml:space="preserve">проходит </w:t>
            </w:r>
            <w:r w:rsidRPr="000B5F17">
              <w:rPr>
                <w:rFonts w:ascii="Times New Roman" w:hAnsi="Times New Roman"/>
                <w:sz w:val="20"/>
                <w:szCs w:val="20"/>
                <w:lang w:bidi="ru-RU"/>
              </w:rPr>
              <w:t>в 350м  от участка</w:t>
            </w:r>
          </w:p>
        </w:tc>
        <w:tc>
          <w:tcPr>
            <w:tcW w:w="1388" w:type="dxa"/>
          </w:tcPr>
          <w:p w:rsidR="000B5F17" w:rsidRDefault="000B5F17" w:rsidP="000F6F67">
            <w:pPr>
              <w:tabs>
                <w:tab w:val="left" w:pos="284"/>
              </w:tabs>
              <w:autoSpaceDN w:val="0"/>
              <w:adjustRightInd w:val="0"/>
              <w:spacing w:after="0" w:line="240" w:lineRule="auto"/>
              <w:jc w:val="center"/>
              <w:rPr>
                <w:rFonts w:ascii="Times New Roman" w:hAnsi="Times New Roman"/>
                <w:color w:val="000000"/>
                <w:sz w:val="20"/>
                <w:szCs w:val="20"/>
                <w:lang w:bidi="ru-RU"/>
              </w:rPr>
            </w:pPr>
            <w:r w:rsidRPr="00814ED4">
              <w:rPr>
                <w:rFonts w:ascii="Times New Roman" w:hAnsi="Times New Roman"/>
                <w:sz w:val="20"/>
                <w:szCs w:val="20"/>
              </w:rPr>
              <w:t>Имеется возможность подключения</w:t>
            </w:r>
            <w:r w:rsidRPr="00B06BAB">
              <w:rPr>
                <w:rFonts w:ascii="Times New Roman" w:hAnsi="Times New Roman"/>
                <w:sz w:val="20"/>
                <w:szCs w:val="20"/>
              </w:rPr>
              <w:t>,</w:t>
            </w:r>
            <w:r>
              <w:t xml:space="preserve"> </w:t>
            </w:r>
            <w:r>
              <w:rPr>
                <w:rFonts w:ascii="Times New Roman" w:hAnsi="Times New Roman"/>
                <w:color w:val="000000"/>
                <w:sz w:val="20"/>
                <w:szCs w:val="20"/>
                <w:lang w:bidi="ru-RU"/>
              </w:rPr>
              <w:t>р</w:t>
            </w:r>
            <w:r w:rsidRPr="00B06BAB">
              <w:rPr>
                <w:rFonts w:ascii="Times New Roman" w:hAnsi="Times New Roman"/>
                <w:color w:val="000000"/>
                <w:sz w:val="20"/>
                <w:szCs w:val="20"/>
                <w:lang w:bidi="ru-RU"/>
              </w:rPr>
              <w:t xml:space="preserve">асстояние </w:t>
            </w:r>
            <w:proofErr w:type="gramStart"/>
            <w:r w:rsidRPr="00B06BAB">
              <w:rPr>
                <w:rFonts w:ascii="Times New Roman" w:hAnsi="Times New Roman"/>
                <w:color w:val="000000"/>
                <w:sz w:val="20"/>
                <w:szCs w:val="20"/>
                <w:lang w:bidi="ru-RU"/>
              </w:rPr>
              <w:t>до</w:t>
            </w:r>
            <w:proofErr w:type="gramEnd"/>
            <w:r w:rsidRPr="00B06BAB">
              <w:rPr>
                <w:rFonts w:ascii="Times New Roman" w:hAnsi="Times New Roman"/>
                <w:color w:val="000000"/>
                <w:sz w:val="20"/>
                <w:szCs w:val="20"/>
                <w:lang w:bidi="ru-RU"/>
              </w:rPr>
              <w:t xml:space="preserve"> </w:t>
            </w:r>
          </w:p>
          <w:p w:rsidR="00EB29FD" w:rsidRPr="00814ED4" w:rsidRDefault="000B5F1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тепловых сетей</w:t>
            </w:r>
            <w:r w:rsidRPr="000B5F17">
              <w:rPr>
                <w:rFonts w:ascii="Times New Roman" w:hAnsi="Times New Roman"/>
                <w:color w:val="000000"/>
                <w:sz w:val="20"/>
                <w:szCs w:val="20"/>
                <w:lang w:bidi="ru-RU"/>
              </w:rPr>
              <w:t xml:space="preserve"> – 600м</w:t>
            </w:r>
          </w:p>
        </w:tc>
        <w:tc>
          <w:tcPr>
            <w:tcW w:w="1418" w:type="dxa"/>
          </w:tcPr>
          <w:p w:rsidR="00EB29FD" w:rsidRPr="00814ED4" w:rsidRDefault="000B5F17" w:rsidP="000F6F67">
            <w:pPr>
              <w:tabs>
                <w:tab w:val="num" w:pos="360"/>
              </w:tabs>
              <w:spacing w:after="0" w:line="240" w:lineRule="auto"/>
              <w:jc w:val="center"/>
              <w:rPr>
                <w:rFonts w:ascii="Times New Roman" w:hAnsi="Times New Roman"/>
                <w:sz w:val="20"/>
                <w:szCs w:val="20"/>
              </w:rPr>
            </w:pPr>
            <w:r w:rsidRPr="000B5F17">
              <w:rPr>
                <w:rFonts w:ascii="Times New Roman" w:hAnsi="Times New Roman"/>
                <w:sz w:val="20"/>
                <w:szCs w:val="20"/>
              </w:rPr>
              <w:t xml:space="preserve">Автомобильная </w:t>
            </w:r>
            <w:r w:rsidRPr="000B5F17">
              <w:rPr>
                <w:rFonts w:ascii="Times New Roman" w:hAnsi="Times New Roman"/>
                <w:sz w:val="20"/>
                <w:szCs w:val="20"/>
                <w:lang w:bidi="ru-RU"/>
              </w:rPr>
              <w:t>асфальтирован</w:t>
            </w:r>
            <w:r w:rsidR="004E5035">
              <w:rPr>
                <w:rFonts w:ascii="Times New Roman" w:hAnsi="Times New Roman"/>
                <w:sz w:val="20"/>
                <w:szCs w:val="20"/>
                <w:lang w:bidi="ru-RU"/>
              </w:rPr>
              <w:t>-</w:t>
            </w:r>
            <w:proofErr w:type="spellStart"/>
            <w:r w:rsidRPr="000B5F17">
              <w:rPr>
                <w:rFonts w:ascii="Times New Roman" w:hAnsi="Times New Roman"/>
                <w:sz w:val="20"/>
                <w:szCs w:val="20"/>
                <w:lang w:bidi="ru-RU"/>
              </w:rPr>
              <w:t>ная</w:t>
            </w:r>
            <w:proofErr w:type="spellEnd"/>
            <w:r w:rsidRPr="000B5F17">
              <w:rPr>
                <w:rFonts w:ascii="Times New Roman" w:hAnsi="Times New Roman"/>
                <w:sz w:val="20"/>
                <w:szCs w:val="20"/>
              </w:rPr>
              <w:t xml:space="preserve"> дорога, </w:t>
            </w:r>
            <w:r w:rsidRPr="000B5F17">
              <w:rPr>
                <w:rFonts w:ascii="Times New Roman" w:hAnsi="Times New Roman"/>
                <w:sz w:val="20"/>
                <w:szCs w:val="20"/>
                <w:lang w:bidi="ru-RU"/>
              </w:rPr>
              <w:t>подъездные пути,</w:t>
            </w:r>
            <w:r w:rsidRPr="000B5F17">
              <w:rPr>
                <w:rFonts w:ascii="Times New Roman" w:hAnsi="Times New Roman"/>
                <w:sz w:val="20"/>
                <w:szCs w:val="20"/>
              </w:rPr>
              <w:t xml:space="preserve"> ж/д </w:t>
            </w:r>
            <w:proofErr w:type="spellStart"/>
            <w:r w:rsidRPr="000B5F17">
              <w:rPr>
                <w:rFonts w:ascii="Times New Roman" w:hAnsi="Times New Roman"/>
                <w:sz w:val="20"/>
                <w:szCs w:val="20"/>
              </w:rPr>
              <w:t>ст</w:t>
            </w:r>
            <w:proofErr w:type="gramStart"/>
            <w:r w:rsidRPr="000B5F17">
              <w:rPr>
                <w:rFonts w:ascii="Times New Roman" w:hAnsi="Times New Roman"/>
                <w:sz w:val="20"/>
                <w:szCs w:val="20"/>
              </w:rPr>
              <w:t>.С</w:t>
            </w:r>
            <w:proofErr w:type="gramEnd"/>
            <w:r w:rsidRPr="000B5F17">
              <w:rPr>
                <w:rFonts w:ascii="Times New Roman" w:hAnsi="Times New Roman"/>
                <w:sz w:val="20"/>
                <w:szCs w:val="20"/>
              </w:rPr>
              <w:t>вирь</w:t>
            </w:r>
            <w:proofErr w:type="spellEnd"/>
            <w:r w:rsidRPr="000B5F17">
              <w:rPr>
                <w:rFonts w:ascii="Times New Roman" w:hAnsi="Times New Roman"/>
                <w:sz w:val="20"/>
                <w:szCs w:val="20"/>
              </w:rPr>
              <w:t xml:space="preserve"> (4км), </w:t>
            </w:r>
            <w:r w:rsidRPr="000B5F17">
              <w:rPr>
                <w:rFonts w:ascii="Times New Roman" w:hAnsi="Times New Roman"/>
                <w:sz w:val="20"/>
                <w:szCs w:val="20"/>
                <w:lang w:bidi="ru-RU"/>
              </w:rPr>
              <w:t>56 км до автомагистрали Р21 «Кола»</w:t>
            </w:r>
          </w:p>
        </w:tc>
        <w:tc>
          <w:tcPr>
            <w:tcW w:w="1304" w:type="dxa"/>
          </w:tcPr>
          <w:p w:rsidR="00EB29FD" w:rsidRPr="00814ED4" w:rsidRDefault="00EB29FD" w:rsidP="00446F09">
            <w:pPr>
              <w:tabs>
                <w:tab w:val="left" w:pos="0"/>
              </w:tabs>
              <w:autoSpaceDN w:val="0"/>
              <w:adjustRightInd w:val="0"/>
              <w:spacing w:after="0" w:line="240" w:lineRule="auto"/>
              <w:jc w:val="center"/>
              <w:rPr>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6.</w:t>
            </w:r>
          </w:p>
        </w:tc>
        <w:tc>
          <w:tcPr>
            <w:tcW w:w="1417" w:type="dxa"/>
          </w:tcPr>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6</w:t>
            </w:r>
            <w:r w:rsidRPr="00247911">
              <w:rPr>
                <w:rFonts w:ascii="Times New Roman" w:hAnsi="Times New Roman"/>
                <w:sz w:val="20"/>
                <w:szCs w:val="20"/>
              </w:rPr>
              <w:t>,</w:t>
            </w:r>
            <w:r w:rsidRPr="00814ED4">
              <w:rPr>
                <w:rFonts w:ascii="Times New Roman" w:hAnsi="Times New Roman"/>
                <w:sz w:val="20"/>
                <w:szCs w:val="20"/>
              </w:rPr>
              <w:t xml:space="preserve">2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п.</w:t>
            </w:r>
            <w:r>
              <w:rPr>
                <w:rFonts w:ascii="Times New Roman" w:hAnsi="Times New Roman"/>
                <w:sz w:val="20"/>
                <w:szCs w:val="20"/>
              </w:rPr>
              <w:t xml:space="preserve"> </w:t>
            </w:r>
            <w:r w:rsidRPr="00814ED4">
              <w:rPr>
                <w:rFonts w:ascii="Times New Roman" w:hAnsi="Times New Roman"/>
                <w:sz w:val="20"/>
                <w:szCs w:val="20"/>
              </w:rPr>
              <w:t xml:space="preserve">Никольский, </w:t>
            </w:r>
          </w:p>
          <w:p w:rsidR="00EB29FD" w:rsidRPr="00814ED4" w:rsidRDefault="00EB29FD" w:rsidP="000F6F67">
            <w:pPr>
              <w:tabs>
                <w:tab w:val="num" w:pos="360"/>
              </w:tabs>
              <w:spacing w:after="0" w:line="240" w:lineRule="auto"/>
              <w:jc w:val="center"/>
              <w:rPr>
                <w:rFonts w:ascii="Times New Roman" w:hAnsi="Times New Roman"/>
                <w:sz w:val="20"/>
                <w:szCs w:val="20"/>
              </w:rPr>
            </w:pPr>
            <w:r>
              <w:rPr>
                <w:rFonts w:ascii="Times New Roman" w:hAnsi="Times New Roman"/>
                <w:sz w:val="20"/>
                <w:szCs w:val="20"/>
              </w:rPr>
              <w:t>на въезде в посёлок</w:t>
            </w:r>
          </w:p>
        </w:tc>
        <w:tc>
          <w:tcPr>
            <w:tcW w:w="1560" w:type="dxa"/>
          </w:tcPr>
          <w:p w:rsidR="00EB29FD" w:rsidRPr="00814ED4" w:rsidRDefault="00EB29FD" w:rsidP="00B06BAB">
            <w:pPr>
              <w:spacing w:after="0" w:line="240" w:lineRule="auto"/>
              <w:ind w:hanging="10"/>
              <w:jc w:val="center"/>
              <w:rPr>
                <w:color w:val="000000"/>
                <w:sz w:val="20"/>
                <w:szCs w:val="20"/>
                <w:lang w:eastAsia="ru-RU"/>
              </w:rPr>
            </w:pPr>
            <w:r w:rsidRPr="00814ED4">
              <w:rPr>
                <w:rFonts w:ascii="Times New Roman" w:hAnsi="Times New Roman"/>
                <w:sz w:val="20"/>
                <w:szCs w:val="20"/>
              </w:rPr>
              <w:t>Земли населённых пунктов/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EB29FD" w:rsidRPr="00814ED4" w:rsidRDefault="00941F26" w:rsidP="00272CA5">
            <w:pPr>
              <w:tabs>
                <w:tab w:val="num" w:pos="360"/>
              </w:tabs>
              <w:spacing w:after="0" w:line="240" w:lineRule="auto"/>
              <w:ind w:left="30" w:right="100"/>
              <w:jc w:val="center"/>
              <w:rPr>
                <w:rFonts w:ascii="Times New Roman" w:hAnsi="Times New Roman"/>
                <w:sz w:val="20"/>
                <w:szCs w:val="20"/>
              </w:rPr>
            </w:pPr>
            <w:r w:rsidRPr="00941F26">
              <w:rPr>
                <w:rFonts w:ascii="Times New Roman" w:hAnsi="Times New Roman"/>
                <w:sz w:val="20"/>
                <w:szCs w:val="20"/>
                <w:lang w:bidi="ru-RU"/>
              </w:rPr>
              <w:t>Эл/подстанция ПС 110кВ  расположена в 50м от участка</w:t>
            </w:r>
          </w:p>
        </w:tc>
        <w:tc>
          <w:tcPr>
            <w:tcW w:w="1418" w:type="dxa"/>
          </w:tcPr>
          <w:p w:rsidR="00941F26" w:rsidRP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Центральное водоснабжение.</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Источник водоснабжения: артезианская скважина №6,</w:t>
            </w:r>
          </w:p>
          <w:p w:rsidR="00941F26" w:rsidRDefault="00941F26" w:rsidP="00941F26">
            <w:pPr>
              <w:snapToGrid w:val="0"/>
              <w:spacing w:after="0" w:line="240" w:lineRule="auto"/>
              <w:ind w:firstLine="57"/>
              <w:jc w:val="center"/>
              <w:rPr>
                <w:rFonts w:ascii="Times New Roman" w:hAnsi="Times New Roman"/>
                <w:sz w:val="20"/>
                <w:szCs w:val="20"/>
                <w:lang w:bidi="ru-RU"/>
              </w:rPr>
            </w:pPr>
            <w:proofErr w:type="gramStart"/>
            <w:r w:rsidRPr="00941F26">
              <w:rPr>
                <w:rFonts w:ascii="Times New Roman" w:hAnsi="Times New Roman"/>
                <w:sz w:val="20"/>
                <w:szCs w:val="20"/>
                <w:lang w:bidi="ru-RU"/>
              </w:rPr>
              <w:t>находящаяся</w:t>
            </w:r>
            <w:proofErr w:type="gramEnd"/>
            <w:r w:rsidRPr="00941F26">
              <w:rPr>
                <w:rFonts w:ascii="Times New Roman" w:hAnsi="Times New Roman"/>
                <w:sz w:val="20"/>
                <w:szCs w:val="20"/>
                <w:lang w:bidi="ru-RU"/>
              </w:rPr>
              <w:t xml:space="preserve"> по адресу:</w:t>
            </w:r>
          </w:p>
          <w:p w:rsidR="00941F26" w:rsidRP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 xml:space="preserve"> п. Никольский,</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ул. Новая,</w:t>
            </w:r>
          </w:p>
          <w:p w:rsidR="00941F26" w:rsidRDefault="00941F26" w:rsidP="00941F26">
            <w:pPr>
              <w:snapToGrid w:val="0"/>
              <w:spacing w:after="0" w:line="240" w:lineRule="auto"/>
              <w:ind w:firstLine="57"/>
              <w:jc w:val="center"/>
              <w:rPr>
                <w:rFonts w:ascii="Times New Roman" w:hAnsi="Times New Roman"/>
                <w:sz w:val="20"/>
                <w:szCs w:val="20"/>
                <w:lang w:bidi="ru-RU"/>
              </w:rPr>
            </w:pPr>
            <w:r w:rsidRPr="00941F26">
              <w:rPr>
                <w:rFonts w:ascii="Times New Roman" w:hAnsi="Times New Roman"/>
                <w:sz w:val="20"/>
                <w:szCs w:val="20"/>
                <w:lang w:bidi="ru-RU"/>
              </w:rPr>
              <w:t xml:space="preserve">д. 16б,  мощностью </w:t>
            </w:r>
          </w:p>
          <w:p w:rsidR="00EB29FD" w:rsidRPr="00814ED4" w:rsidRDefault="00941F26" w:rsidP="00941F26">
            <w:pPr>
              <w:snapToGrid w:val="0"/>
              <w:spacing w:after="0" w:line="240" w:lineRule="auto"/>
              <w:ind w:firstLine="57"/>
              <w:jc w:val="center"/>
              <w:rPr>
                <w:color w:val="000000"/>
                <w:sz w:val="20"/>
                <w:szCs w:val="20"/>
              </w:rPr>
            </w:pPr>
            <w:r w:rsidRPr="00941F26">
              <w:rPr>
                <w:rFonts w:ascii="Times New Roman" w:hAnsi="Times New Roman"/>
                <w:sz w:val="20"/>
                <w:szCs w:val="20"/>
                <w:lang w:bidi="ru-RU"/>
              </w:rPr>
              <w:t>864 м</w:t>
            </w:r>
            <w:r w:rsidRPr="00941F26">
              <w:rPr>
                <w:rFonts w:ascii="Times New Roman" w:hAnsi="Times New Roman"/>
                <w:sz w:val="20"/>
                <w:szCs w:val="20"/>
                <w:vertAlign w:val="superscript"/>
                <w:lang w:bidi="ru-RU"/>
              </w:rPr>
              <w:t>3</w:t>
            </w:r>
            <w:r w:rsidRPr="00941F26">
              <w:rPr>
                <w:rFonts w:ascii="Times New Roman" w:hAnsi="Times New Roman"/>
                <w:sz w:val="20"/>
                <w:szCs w:val="20"/>
                <w:lang w:bidi="ru-RU"/>
              </w:rPr>
              <w:t xml:space="preserve"> в сутки. Точка присоединения: труба Ду-80мм. Расстояние до инженерных коммуникаций – 400м.</w:t>
            </w:r>
          </w:p>
        </w:tc>
        <w:tc>
          <w:tcPr>
            <w:tcW w:w="1559" w:type="dxa"/>
          </w:tcPr>
          <w:p w:rsidR="00941F26" w:rsidRDefault="00941F26" w:rsidP="00941F26">
            <w:pPr>
              <w:snapToGrid w:val="0"/>
              <w:spacing w:after="0" w:line="240" w:lineRule="auto"/>
              <w:ind w:firstLine="57"/>
              <w:jc w:val="center"/>
              <w:rPr>
                <w:rFonts w:ascii="Times New Roman" w:hAnsi="Times New Roman"/>
                <w:color w:val="000000"/>
                <w:sz w:val="20"/>
                <w:szCs w:val="20"/>
                <w:lang w:bidi="ru-RU"/>
              </w:rPr>
            </w:pPr>
            <w:proofErr w:type="spellStart"/>
            <w:proofErr w:type="gramStart"/>
            <w:r w:rsidRPr="00941F26">
              <w:rPr>
                <w:rFonts w:ascii="Times New Roman" w:hAnsi="Times New Roman"/>
                <w:color w:val="000000"/>
                <w:sz w:val="20"/>
                <w:szCs w:val="20"/>
                <w:lang w:bidi="ru-RU"/>
              </w:rPr>
              <w:t>Канализацион</w:t>
            </w:r>
            <w:r>
              <w:rPr>
                <w:rFonts w:ascii="Times New Roman" w:hAnsi="Times New Roman"/>
                <w:color w:val="000000"/>
                <w:sz w:val="20"/>
                <w:szCs w:val="20"/>
                <w:lang w:bidi="ru-RU"/>
              </w:rPr>
              <w:t>-</w:t>
            </w:r>
            <w:r w:rsidRPr="00941F26">
              <w:rPr>
                <w:rFonts w:ascii="Times New Roman" w:hAnsi="Times New Roman"/>
                <w:color w:val="000000"/>
                <w:sz w:val="20"/>
                <w:szCs w:val="20"/>
                <w:lang w:bidi="ru-RU"/>
              </w:rPr>
              <w:t>ные</w:t>
            </w:r>
            <w:proofErr w:type="spellEnd"/>
            <w:proofErr w:type="gramEnd"/>
            <w:r w:rsidRPr="00941F26">
              <w:rPr>
                <w:rFonts w:ascii="Times New Roman" w:hAnsi="Times New Roman"/>
                <w:color w:val="000000"/>
                <w:sz w:val="20"/>
                <w:szCs w:val="20"/>
                <w:lang w:bidi="ru-RU"/>
              </w:rPr>
              <w:t xml:space="preserve"> сети. Мощность очистных сооружений 1400 м</w:t>
            </w:r>
            <w:r w:rsidRPr="00941F26">
              <w:rPr>
                <w:rFonts w:ascii="Times New Roman" w:hAnsi="Times New Roman"/>
                <w:color w:val="000000"/>
                <w:sz w:val="20"/>
                <w:szCs w:val="20"/>
                <w:vertAlign w:val="superscript"/>
                <w:lang w:bidi="ru-RU"/>
              </w:rPr>
              <w:t>3</w:t>
            </w:r>
            <w:r w:rsidRPr="00941F26">
              <w:rPr>
                <w:rFonts w:ascii="Times New Roman" w:hAnsi="Times New Roman"/>
                <w:color w:val="000000"/>
                <w:sz w:val="20"/>
                <w:szCs w:val="20"/>
                <w:lang w:bidi="ru-RU"/>
              </w:rPr>
              <w:t xml:space="preserve"> в сутки. Коллектор </w:t>
            </w:r>
          </w:p>
          <w:p w:rsidR="00941F26" w:rsidRPr="00941F26" w:rsidRDefault="00941F26" w:rsidP="00941F26">
            <w:pPr>
              <w:snapToGrid w:val="0"/>
              <w:spacing w:after="0" w:line="240" w:lineRule="auto"/>
              <w:ind w:firstLine="57"/>
              <w:jc w:val="center"/>
              <w:rPr>
                <w:rFonts w:ascii="Times New Roman" w:hAnsi="Times New Roman"/>
                <w:color w:val="000000"/>
                <w:sz w:val="20"/>
                <w:szCs w:val="20"/>
                <w:lang w:bidi="ru-RU"/>
              </w:rPr>
            </w:pPr>
            <w:r w:rsidRPr="00941F26">
              <w:rPr>
                <w:rFonts w:ascii="Times New Roman" w:hAnsi="Times New Roman"/>
                <w:color w:val="000000"/>
                <w:sz w:val="20"/>
                <w:szCs w:val="20"/>
                <w:lang w:bidi="ru-RU"/>
              </w:rPr>
              <w:t xml:space="preserve"> Ду-250мм. </w:t>
            </w:r>
          </w:p>
          <w:p w:rsidR="00EB29FD" w:rsidRPr="00814ED4" w:rsidRDefault="00941F26" w:rsidP="00941F26">
            <w:pPr>
              <w:snapToGrid w:val="0"/>
              <w:spacing w:after="0" w:line="240" w:lineRule="auto"/>
              <w:ind w:firstLine="57"/>
              <w:jc w:val="center"/>
              <w:rPr>
                <w:color w:val="000000"/>
                <w:sz w:val="20"/>
                <w:szCs w:val="20"/>
              </w:rPr>
            </w:pPr>
            <w:r w:rsidRPr="00941F26">
              <w:rPr>
                <w:rFonts w:ascii="Times New Roman" w:hAnsi="Times New Roman"/>
                <w:color w:val="000000"/>
                <w:sz w:val="20"/>
                <w:szCs w:val="20"/>
                <w:lang w:bidi="ru-RU"/>
              </w:rPr>
              <w:t>Расстояние до инженерных коммуникаций – 500м.</w:t>
            </w:r>
          </w:p>
        </w:tc>
        <w:tc>
          <w:tcPr>
            <w:tcW w:w="1418" w:type="dxa"/>
          </w:tcPr>
          <w:p w:rsidR="00EB29FD" w:rsidRPr="00814ED4" w:rsidRDefault="001B2A19" w:rsidP="000F6F67">
            <w:pPr>
              <w:snapToGrid w:val="0"/>
              <w:spacing w:after="0" w:line="240" w:lineRule="auto"/>
              <w:ind w:left="57" w:right="57"/>
              <w:jc w:val="center"/>
              <w:rPr>
                <w:color w:val="000000"/>
                <w:sz w:val="20"/>
                <w:szCs w:val="20"/>
              </w:rPr>
            </w:pPr>
            <w:r w:rsidRPr="001B2A19">
              <w:rPr>
                <w:rFonts w:ascii="Times New Roman" w:hAnsi="Times New Roman"/>
                <w:sz w:val="20"/>
                <w:szCs w:val="20"/>
                <w:lang w:bidi="ru-RU"/>
              </w:rPr>
              <w:t xml:space="preserve">Трасса газопровода среднего давления </w:t>
            </w:r>
            <w:r>
              <w:rPr>
                <w:rFonts w:ascii="Times New Roman" w:hAnsi="Times New Roman"/>
                <w:sz w:val="20"/>
                <w:szCs w:val="20"/>
                <w:lang w:bidi="ru-RU"/>
              </w:rPr>
              <w:t xml:space="preserve">проходит </w:t>
            </w:r>
            <w:r w:rsidRPr="001B2A19">
              <w:rPr>
                <w:rFonts w:ascii="Times New Roman" w:hAnsi="Times New Roman"/>
                <w:sz w:val="20"/>
                <w:szCs w:val="20"/>
                <w:lang w:bidi="ru-RU"/>
              </w:rPr>
              <w:t>в 350м  от участка</w:t>
            </w:r>
          </w:p>
        </w:tc>
        <w:tc>
          <w:tcPr>
            <w:tcW w:w="1388" w:type="dxa"/>
          </w:tcPr>
          <w:p w:rsidR="001B2A19" w:rsidRPr="001B2A19" w:rsidRDefault="001B2A19" w:rsidP="001B2A19">
            <w:pPr>
              <w:tabs>
                <w:tab w:val="left" w:pos="284"/>
              </w:tabs>
              <w:autoSpaceDN w:val="0"/>
              <w:adjustRightInd w:val="0"/>
              <w:spacing w:after="0" w:line="240" w:lineRule="auto"/>
              <w:jc w:val="center"/>
              <w:rPr>
                <w:rFonts w:ascii="Times New Roman" w:hAnsi="Times New Roman"/>
                <w:color w:val="000000"/>
                <w:sz w:val="20"/>
                <w:szCs w:val="20"/>
                <w:lang w:bidi="ru-RU"/>
              </w:rPr>
            </w:pPr>
            <w:r w:rsidRPr="001B2A19">
              <w:rPr>
                <w:rFonts w:ascii="Times New Roman" w:hAnsi="Times New Roman"/>
                <w:color w:val="000000"/>
                <w:sz w:val="20"/>
                <w:szCs w:val="20"/>
                <w:lang w:bidi="ru-RU"/>
              </w:rPr>
              <w:t xml:space="preserve">Имеется возможность подключения, расстояние </w:t>
            </w:r>
            <w:proofErr w:type="gramStart"/>
            <w:r w:rsidRPr="001B2A19">
              <w:rPr>
                <w:rFonts w:ascii="Times New Roman" w:hAnsi="Times New Roman"/>
                <w:color w:val="000000"/>
                <w:sz w:val="20"/>
                <w:szCs w:val="20"/>
                <w:lang w:bidi="ru-RU"/>
              </w:rPr>
              <w:t>до</w:t>
            </w:r>
            <w:proofErr w:type="gramEnd"/>
            <w:r w:rsidRPr="001B2A19">
              <w:rPr>
                <w:rFonts w:ascii="Times New Roman" w:hAnsi="Times New Roman"/>
                <w:color w:val="000000"/>
                <w:sz w:val="20"/>
                <w:szCs w:val="20"/>
                <w:lang w:bidi="ru-RU"/>
              </w:rPr>
              <w:t xml:space="preserve"> </w:t>
            </w:r>
          </w:p>
          <w:p w:rsidR="00EB29FD" w:rsidRPr="00814ED4" w:rsidRDefault="001B2A19" w:rsidP="001B2A19">
            <w:pPr>
              <w:tabs>
                <w:tab w:val="left" w:pos="284"/>
              </w:tabs>
              <w:autoSpaceDN w:val="0"/>
              <w:adjustRightInd w:val="0"/>
              <w:spacing w:after="0" w:line="240" w:lineRule="auto"/>
              <w:jc w:val="center"/>
              <w:rPr>
                <w:rFonts w:ascii="Times New Roman" w:hAnsi="Times New Roman"/>
                <w:color w:val="000000"/>
                <w:sz w:val="20"/>
                <w:szCs w:val="20"/>
              </w:rPr>
            </w:pPr>
            <w:r w:rsidRPr="001B2A19">
              <w:rPr>
                <w:rFonts w:ascii="Times New Roman" w:hAnsi="Times New Roman"/>
                <w:color w:val="000000"/>
                <w:sz w:val="20"/>
                <w:szCs w:val="20"/>
                <w:lang w:bidi="ru-RU"/>
              </w:rPr>
              <w:t>тепловых сетей – 1000м</w:t>
            </w:r>
            <w:r w:rsidRPr="001B2A19">
              <w:rPr>
                <w:rFonts w:ascii="Times New Roman" w:hAnsi="Times New Roman"/>
                <w:color w:val="000000"/>
                <w:sz w:val="20"/>
                <w:szCs w:val="20"/>
              </w:rPr>
              <w:t xml:space="preserve"> </w:t>
            </w:r>
          </w:p>
        </w:tc>
        <w:tc>
          <w:tcPr>
            <w:tcW w:w="1418" w:type="dxa"/>
          </w:tcPr>
          <w:p w:rsidR="00EB29FD" w:rsidRPr="00814ED4" w:rsidRDefault="001B2A19" w:rsidP="000F6F67">
            <w:pPr>
              <w:tabs>
                <w:tab w:val="num" w:pos="360"/>
              </w:tabs>
              <w:spacing w:after="0" w:line="240" w:lineRule="auto"/>
              <w:jc w:val="center"/>
              <w:rPr>
                <w:rFonts w:ascii="Times New Roman" w:hAnsi="Times New Roman"/>
                <w:sz w:val="20"/>
                <w:szCs w:val="20"/>
              </w:rPr>
            </w:pPr>
            <w:r w:rsidRPr="001B2A19">
              <w:rPr>
                <w:rFonts w:ascii="Times New Roman" w:hAnsi="Times New Roman"/>
                <w:sz w:val="20"/>
                <w:szCs w:val="20"/>
              </w:rPr>
              <w:t xml:space="preserve">Автомобильная </w:t>
            </w:r>
            <w:r w:rsidRPr="001B2A19">
              <w:rPr>
                <w:rFonts w:ascii="Times New Roman" w:hAnsi="Times New Roman"/>
                <w:sz w:val="20"/>
                <w:szCs w:val="20"/>
                <w:lang w:bidi="ru-RU"/>
              </w:rPr>
              <w:t>асфальтирован-</w:t>
            </w:r>
            <w:proofErr w:type="spellStart"/>
            <w:r w:rsidRPr="001B2A19">
              <w:rPr>
                <w:rFonts w:ascii="Times New Roman" w:hAnsi="Times New Roman"/>
                <w:sz w:val="20"/>
                <w:szCs w:val="20"/>
                <w:lang w:bidi="ru-RU"/>
              </w:rPr>
              <w:t>ная</w:t>
            </w:r>
            <w:proofErr w:type="spellEnd"/>
            <w:r w:rsidRPr="001B2A19">
              <w:rPr>
                <w:rFonts w:ascii="Times New Roman" w:hAnsi="Times New Roman"/>
                <w:sz w:val="20"/>
                <w:szCs w:val="20"/>
              </w:rPr>
              <w:t xml:space="preserve"> дорога, </w:t>
            </w:r>
            <w:r w:rsidRPr="001B2A19">
              <w:rPr>
                <w:rFonts w:ascii="Times New Roman" w:hAnsi="Times New Roman"/>
                <w:sz w:val="20"/>
                <w:szCs w:val="20"/>
                <w:lang w:bidi="ru-RU"/>
              </w:rPr>
              <w:t>подъездные пути,</w:t>
            </w:r>
            <w:r w:rsidRPr="001B2A19">
              <w:rPr>
                <w:rFonts w:ascii="Times New Roman" w:hAnsi="Times New Roman"/>
                <w:sz w:val="20"/>
                <w:szCs w:val="20"/>
              </w:rPr>
              <w:t xml:space="preserve"> ж/д </w:t>
            </w:r>
            <w:proofErr w:type="spellStart"/>
            <w:r w:rsidRPr="001B2A19">
              <w:rPr>
                <w:rFonts w:ascii="Times New Roman" w:hAnsi="Times New Roman"/>
                <w:sz w:val="20"/>
                <w:szCs w:val="20"/>
              </w:rPr>
              <w:t>ст</w:t>
            </w:r>
            <w:proofErr w:type="gramStart"/>
            <w:r w:rsidRPr="001B2A19">
              <w:rPr>
                <w:rFonts w:ascii="Times New Roman" w:hAnsi="Times New Roman"/>
                <w:sz w:val="20"/>
                <w:szCs w:val="20"/>
              </w:rPr>
              <w:t>.С</w:t>
            </w:r>
            <w:proofErr w:type="gramEnd"/>
            <w:r w:rsidRPr="001B2A19">
              <w:rPr>
                <w:rFonts w:ascii="Times New Roman" w:hAnsi="Times New Roman"/>
                <w:sz w:val="20"/>
                <w:szCs w:val="20"/>
              </w:rPr>
              <w:t>вирь</w:t>
            </w:r>
            <w:proofErr w:type="spellEnd"/>
            <w:r w:rsidRPr="001B2A19">
              <w:rPr>
                <w:rFonts w:ascii="Times New Roman" w:hAnsi="Times New Roman"/>
                <w:sz w:val="20"/>
                <w:szCs w:val="20"/>
              </w:rPr>
              <w:t xml:space="preserve"> (4км), </w:t>
            </w:r>
            <w:r w:rsidRPr="001B2A19">
              <w:rPr>
                <w:rFonts w:ascii="Times New Roman" w:hAnsi="Times New Roman"/>
                <w:sz w:val="20"/>
                <w:szCs w:val="20"/>
                <w:lang w:bidi="ru-RU"/>
              </w:rPr>
              <w:t>56 км до автомагистрали Р21 «Кола»</w:t>
            </w:r>
          </w:p>
        </w:tc>
        <w:tc>
          <w:tcPr>
            <w:tcW w:w="1304" w:type="dxa"/>
          </w:tcPr>
          <w:p w:rsidR="00EB29FD" w:rsidRPr="00814ED4" w:rsidRDefault="00446F09" w:rsidP="00446F09">
            <w:pPr>
              <w:tabs>
                <w:tab w:val="left" w:pos="0"/>
              </w:tabs>
              <w:autoSpaceDN w:val="0"/>
              <w:adjustRightInd w:val="0"/>
              <w:spacing w:after="0" w:line="240" w:lineRule="auto"/>
              <w:jc w:val="center"/>
              <w:rPr>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53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8.</w:t>
            </w:r>
          </w:p>
        </w:tc>
        <w:tc>
          <w:tcPr>
            <w:tcW w:w="1417" w:type="dxa"/>
          </w:tcPr>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19</w:t>
            </w:r>
            <w:r w:rsidRPr="00247911">
              <w:rPr>
                <w:rFonts w:ascii="Times New Roman" w:hAnsi="Times New Roman"/>
                <w:sz w:val="20"/>
                <w:szCs w:val="20"/>
              </w:rPr>
              <w:t>,</w:t>
            </w:r>
            <w:r w:rsidRPr="00814ED4">
              <w:rPr>
                <w:rFonts w:ascii="Times New Roman" w:hAnsi="Times New Roman"/>
                <w:sz w:val="20"/>
                <w:szCs w:val="20"/>
              </w:rPr>
              <w:t xml:space="preserve">0 </w:t>
            </w:r>
            <w:r>
              <w:rPr>
                <w:rFonts w:ascii="Times New Roman" w:hAnsi="Times New Roman"/>
                <w:sz w:val="20"/>
                <w:szCs w:val="20"/>
              </w:rPr>
              <w:t>га</w:t>
            </w:r>
          </w:p>
          <w:p w:rsidR="00EB29FD" w:rsidRDefault="00EB29FD" w:rsidP="000F6F67">
            <w:pPr>
              <w:tabs>
                <w:tab w:val="num" w:pos="360"/>
              </w:tabs>
              <w:spacing w:after="0" w:line="240" w:lineRule="auto"/>
              <w:jc w:val="center"/>
              <w:rPr>
                <w:rFonts w:ascii="Times New Roman" w:hAnsi="Times New Roman"/>
                <w:sz w:val="20"/>
                <w:szCs w:val="20"/>
              </w:rPr>
            </w:pPr>
          </w:p>
          <w:p w:rsidR="00EB29FD"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 xml:space="preserve">Важинское ГП, </w:t>
            </w:r>
            <w:r>
              <w:rPr>
                <w:rFonts w:ascii="Times New Roman" w:hAnsi="Times New Roman"/>
                <w:sz w:val="20"/>
                <w:szCs w:val="20"/>
              </w:rPr>
              <w:t xml:space="preserve">вблизи </w:t>
            </w:r>
          </w:p>
          <w:p w:rsidR="00EB29FD" w:rsidRDefault="00EB29FD" w:rsidP="000F6F67">
            <w:pPr>
              <w:tabs>
                <w:tab w:val="num" w:pos="360"/>
              </w:tabs>
              <w:spacing w:after="0" w:line="240" w:lineRule="auto"/>
              <w:jc w:val="center"/>
              <w:rPr>
                <w:rFonts w:ascii="Times New Roman" w:hAnsi="Times New Roman"/>
                <w:sz w:val="20"/>
                <w:szCs w:val="20"/>
              </w:rPr>
            </w:pPr>
            <w:r>
              <w:rPr>
                <w:rFonts w:ascii="Times New Roman" w:hAnsi="Times New Roman"/>
                <w:sz w:val="20"/>
                <w:szCs w:val="20"/>
              </w:rPr>
              <w:t xml:space="preserve">п. Важины </w:t>
            </w:r>
            <w:r w:rsidRPr="00814ED4">
              <w:rPr>
                <w:rFonts w:ascii="Times New Roman" w:hAnsi="Times New Roman"/>
                <w:sz w:val="20"/>
                <w:szCs w:val="20"/>
              </w:rPr>
              <w:t xml:space="preserve">правый берег </w:t>
            </w:r>
          </w:p>
          <w:p w:rsidR="00EB29FD" w:rsidRPr="00814ED4" w:rsidRDefault="00EB29FD" w:rsidP="000F6F67">
            <w:pPr>
              <w:tabs>
                <w:tab w:val="num" w:pos="360"/>
              </w:tabs>
              <w:spacing w:after="0" w:line="240" w:lineRule="auto"/>
              <w:jc w:val="center"/>
              <w:rPr>
                <w:rFonts w:ascii="Times New Roman" w:hAnsi="Times New Roman"/>
                <w:sz w:val="20"/>
                <w:szCs w:val="20"/>
              </w:rPr>
            </w:pPr>
            <w:r w:rsidRPr="00814ED4">
              <w:rPr>
                <w:rFonts w:ascii="Times New Roman" w:hAnsi="Times New Roman"/>
                <w:sz w:val="20"/>
                <w:szCs w:val="20"/>
              </w:rPr>
              <w:t>р.</w:t>
            </w:r>
            <w:r>
              <w:rPr>
                <w:rFonts w:ascii="Times New Roman" w:hAnsi="Times New Roman"/>
                <w:sz w:val="20"/>
                <w:szCs w:val="20"/>
              </w:rPr>
              <w:t xml:space="preserve"> </w:t>
            </w:r>
            <w:r w:rsidRPr="00814ED4">
              <w:rPr>
                <w:rFonts w:ascii="Times New Roman" w:hAnsi="Times New Roman"/>
                <w:sz w:val="20"/>
                <w:szCs w:val="20"/>
              </w:rPr>
              <w:t>Свирь</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 xml:space="preserve">Возможно подключение по существующей линии,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ВЛ-10кВ, фидер № 368-02.</w:t>
            </w:r>
          </w:p>
          <w:p w:rsidR="00EB29FD" w:rsidRPr="00814ED4" w:rsidRDefault="00EB29FD" w:rsidP="00272CA5">
            <w:pPr>
              <w:tabs>
                <w:tab w:val="num" w:pos="360"/>
              </w:tabs>
              <w:spacing w:after="0" w:line="240" w:lineRule="auto"/>
              <w:ind w:left="30" w:right="100"/>
              <w:jc w:val="center"/>
              <w:rPr>
                <w:rFonts w:ascii="Times New Roman" w:hAnsi="Times New Roman"/>
                <w:sz w:val="20"/>
                <w:szCs w:val="20"/>
              </w:rPr>
            </w:pPr>
          </w:p>
        </w:tc>
        <w:tc>
          <w:tcPr>
            <w:tcW w:w="1418" w:type="dxa"/>
          </w:tcPr>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 xml:space="preserve">Источник водоснабжения - артезианская скважина №10884, находящаяся по адресу: </w:t>
            </w:r>
          </w:p>
          <w:p w:rsidR="0061146D" w:rsidRP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п. Важины,</w:t>
            </w:r>
          </w:p>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 xml:space="preserve">ул. </w:t>
            </w:r>
            <w:proofErr w:type="gramStart"/>
            <w:r w:rsidRPr="0061146D">
              <w:rPr>
                <w:rFonts w:ascii="Times New Roman" w:hAnsi="Times New Roman"/>
                <w:color w:val="000000"/>
                <w:sz w:val="20"/>
                <w:szCs w:val="20"/>
                <w:lang w:bidi="ru-RU"/>
              </w:rPr>
              <w:t>Песочная</w:t>
            </w:r>
            <w:proofErr w:type="gramEnd"/>
            <w:r w:rsidRPr="0061146D">
              <w:rPr>
                <w:rFonts w:ascii="Times New Roman" w:hAnsi="Times New Roman"/>
                <w:color w:val="000000"/>
                <w:sz w:val="20"/>
                <w:szCs w:val="20"/>
                <w:lang w:bidi="ru-RU"/>
              </w:rPr>
              <w:t xml:space="preserve">, д. 23,  мощностью </w:t>
            </w:r>
          </w:p>
          <w:p w:rsidR="0061146D" w:rsidRDefault="0061146D" w:rsidP="0061146D">
            <w:pPr>
              <w:snapToGrid w:val="0"/>
              <w:spacing w:after="0" w:line="240" w:lineRule="auto"/>
              <w:ind w:firstLine="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156 м</w:t>
            </w:r>
            <w:r w:rsidRPr="0061146D">
              <w:rPr>
                <w:rFonts w:ascii="Times New Roman" w:hAnsi="Times New Roman"/>
                <w:color w:val="000000"/>
                <w:sz w:val="20"/>
                <w:szCs w:val="20"/>
                <w:vertAlign w:val="superscript"/>
                <w:lang w:bidi="ru-RU"/>
              </w:rPr>
              <w:t>3</w:t>
            </w:r>
            <w:r w:rsidRPr="0061146D">
              <w:rPr>
                <w:rFonts w:ascii="Times New Roman" w:hAnsi="Times New Roman"/>
                <w:color w:val="000000"/>
                <w:sz w:val="20"/>
                <w:szCs w:val="20"/>
                <w:lang w:bidi="ru-RU"/>
              </w:rPr>
              <w:t xml:space="preserve"> в сутки.  Точка присоединения: труба </w:t>
            </w:r>
          </w:p>
          <w:p w:rsidR="00EB29FD" w:rsidRPr="00814ED4" w:rsidRDefault="0061146D" w:rsidP="0061146D">
            <w:pPr>
              <w:snapToGrid w:val="0"/>
              <w:spacing w:after="0" w:line="240" w:lineRule="auto"/>
              <w:ind w:firstLine="57"/>
              <w:jc w:val="center"/>
              <w:rPr>
                <w:rFonts w:ascii="Times New Roman" w:hAnsi="Times New Roman"/>
                <w:color w:val="000000"/>
                <w:sz w:val="20"/>
                <w:szCs w:val="20"/>
              </w:rPr>
            </w:pPr>
            <w:r w:rsidRPr="0061146D">
              <w:rPr>
                <w:rFonts w:ascii="Times New Roman" w:hAnsi="Times New Roman"/>
                <w:color w:val="000000"/>
                <w:sz w:val="20"/>
                <w:szCs w:val="20"/>
                <w:lang w:bidi="ru-RU"/>
              </w:rPr>
              <w:t xml:space="preserve">Ду-100 мм. </w:t>
            </w:r>
            <w:r w:rsidR="00E84A63" w:rsidRPr="00E84A63">
              <w:rPr>
                <w:rFonts w:ascii="Times New Roman" w:hAnsi="Times New Roman"/>
                <w:color w:val="000000"/>
                <w:sz w:val="20"/>
                <w:szCs w:val="20"/>
                <w:lang w:bidi="ru-RU"/>
              </w:rPr>
              <w:t>Расстояние до инженерных коммуникаций –</w:t>
            </w:r>
            <w:r w:rsidR="00E84A63">
              <w:rPr>
                <w:rFonts w:ascii="Times New Roman" w:hAnsi="Times New Roman"/>
                <w:color w:val="000000"/>
                <w:sz w:val="20"/>
                <w:szCs w:val="20"/>
                <w:lang w:bidi="ru-RU"/>
              </w:rPr>
              <w:t xml:space="preserve"> </w:t>
            </w:r>
            <w:r w:rsidR="00E84A63" w:rsidRPr="00E84A63">
              <w:rPr>
                <w:rFonts w:ascii="Times New Roman" w:hAnsi="Times New Roman"/>
                <w:color w:val="000000"/>
                <w:sz w:val="20"/>
                <w:szCs w:val="20"/>
                <w:lang w:bidi="ru-RU"/>
              </w:rPr>
              <w:t>350 м.</w:t>
            </w:r>
          </w:p>
        </w:tc>
        <w:tc>
          <w:tcPr>
            <w:tcW w:w="1559" w:type="dxa"/>
          </w:tcPr>
          <w:p w:rsidR="00EB29FD" w:rsidRDefault="0061146D" w:rsidP="000F6F67">
            <w:pPr>
              <w:snapToGrid w:val="0"/>
              <w:spacing w:after="0" w:line="240" w:lineRule="auto"/>
              <w:ind w:left="57" w:right="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Канализационные сети. Мощность очистных сооружений 390 м</w:t>
            </w:r>
            <w:r w:rsidRPr="0061146D">
              <w:rPr>
                <w:rFonts w:ascii="Times New Roman" w:hAnsi="Times New Roman"/>
                <w:color w:val="000000"/>
                <w:sz w:val="20"/>
                <w:szCs w:val="20"/>
                <w:vertAlign w:val="superscript"/>
                <w:lang w:bidi="ru-RU"/>
              </w:rPr>
              <w:t>3</w:t>
            </w:r>
            <w:r w:rsidRPr="0061146D">
              <w:rPr>
                <w:rFonts w:ascii="Times New Roman" w:hAnsi="Times New Roman"/>
                <w:color w:val="000000"/>
                <w:sz w:val="20"/>
                <w:szCs w:val="20"/>
                <w:lang w:bidi="ru-RU"/>
              </w:rPr>
              <w:t xml:space="preserve"> в сутки. Коллектор  Ду-200мм.</w:t>
            </w:r>
          </w:p>
          <w:p w:rsidR="00E84A63" w:rsidRPr="00814ED4" w:rsidRDefault="00E84A63" w:rsidP="000F6F67">
            <w:pPr>
              <w:snapToGrid w:val="0"/>
              <w:spacing w:after="0" w:line="240" w:lineRule="auto"/>
              <w:ind w:left="57" w:right="57"/>
              <w:jc w:val="center"/>
              <w:rPr>
                <w:rFonts w:ascii="Times New Roman" w:hAnsi="Times New Roman"/>
                <w:color w:val="000000"/>
                <w:sz w:val="20"/>
                <w:szCs w:val="20"/>
              </w:rPr>
            </w:pPr>
            <w:r w:rsidRPr="00E84A63">
              <w:rPr>
                <w:rFonts w:ascii="Times New Roman" w:hAnsi="Times New Roman"/>
                <w:color w:val="000000"/>
                <w:sz w:val="20"/>
                <w:szCs w:val="20"/>
              </w:rPr>
              <w:t>Расстояние до инженерных коммуникаций –1080 м</w:t>
            </w:r>
          </w:p>
        </w:tc>
        <w:tc>
          <w:tcPr>
            <w:tcW w:w="1418" w:type="dxa"/>
          </w:tcPr>
          <w:p w:rsidR="0061146D" w:rsidRPr="0061146D" w:rsidRDefault="0061146D" w:rsidP="0061146D">
            <w:pPr>
              <w:snapToGrid w:val="0"/>
              <w:spacing w:after="0" w:line="240" w:lineRule="auto"/>
              <w:ind w:left="57" w:right="57"/>
              <w:jc w:val="center"/>
              <w:rPr>
                <w:rFonts w:ascii="Times New Roman" w:hAnsi="Times New Roman"/>
                <w:color w:val="000000"/>
                <w:sz w:val="20"/>
                <w:szCs w:val="20"/>
                <w:lang w:bidi="ru-RU"/>
              </w:rPr>
            </w:pPr>
            <w:r w:rsidRPr="0061146D">
              <w:rPr>
                <w:rFonts w:ascii="Times New Roman" w:hAnsi="Times New Roman"/>
                <w:color w:val="000000"/>
                <w:sz w:val="20"/>
                <w:szCs w:val="20"/>
                <w:lang w:bidi="ru-RU"/>
              </w:rPr>
              <w:t>Имеется возможность подключения</w:t>
            </w:r>
            <w:r>
              <w:rPr>
                <w:rFonts w:ascii="Times New Roman" w:hAnsi="Times New Roman"/>
                <w:color w:val="000000"/>
                <w:sz w:val="20"/>
                <w:szCs w:val="20"/>
                <w:lang w:bidi="ru-RU"/>
              </w:rPr>
              <w:t>.</w:t>
            </w:r>
          </w:p>
          <w:p w:rsidR="0061146D" w:rsidRDefault="0061146D" w:rsidP="0061146D">
            <w:pPr>
              <w:snapToGrid w:val="0"/>
              <w:spacing w:after="0" w:line="240" w:lineRule="auto"/>
              <w:ind w:left="57" w:right="57"/>
              <w:jc w:val="center"/>
              <w:rPr>
                <w:rFonts w:ascii="Times New Roman" w:hAnsi="Times New Roman"/>
                <w:color w:val="000000"/>
                <w:sz w:val="20"/>
                <w:szCs w:val="20"/>
                <w:lang w:bidi="ru-RU"/>
              </w:rPr>
            </w:pPr>
            <w:proofErr w:type="spellStart"/>
            <w:proofErr w:type="gramStart"/>
            <w:r w:rsidRPr="0061146D">
              <w:rPr>
                <w:rFonts w:ascii="Times New Roman" w:hAnsi="Times New Roman"/>
                <w:color w:val="000000"/>
                <w:sz w:val="20"/>
                <w:szCs w:val="20"/>
                <w:lang w:bidi="ru-RU"/>
              </w:rPr>
              <w:t>Газораспреде</w:t>
            </w:r>
            <w:r>
              <w:rPr>
                <w:rFonts w:ascii="Times New Roman" w:hAnsi="Times New Roman"/>
                <w:color w:val="000000"/>
                <w:sz w:val="20"/>
                <w:szCs w:val="20"/>
                <w:lang w:bidi="ru-RU"/>
              </w:rPr>
              <w:t>-</w:t>
            </w:r>
            <w:r w:rsidRPr="0061146D">
              <w:rPr>
                <w:rFonts w:ascii="Times New Roman" w:hAnsi="Times New Roman"/>
                <w:color w:val="000000"/>
                <w:sz w:val="20"/>
                <w:szCs w:val="20"/>
                <w:lang w:bidi="ru-RU"/>
              </w:rPr>
              <w:t>лительный</w:t>
            </w:r>
            <w:proofErr w:type="spellEnd"/>
            <w:proofErr w:type="gramEnd"/>
            <w:r w:rsidRPr="0061146D">
              <w:rPr>
                <w:rFonts w:ascii="Times New Roman" w:hAnsi="Times New Roman"/>
                <w:color w:val="000000"/>
                <w:sz w:val="20"/>
                <w:szCs w:val="20"/>
                <w:lang w:bidi="ru-RU"/>
              </w:rPr>
              <w:t xml:space="preserve"> газопровод среднего давления на расстоянии </w:t>
            </w:r>
          </w:p>
          <w:p w:rsidR="00EB29FD" w:rsidRPr="00814ED4" w:rsidRDefault="0061146D" w:rsidP="0061146D">
            <w:pPr>
              <w:snapToGrid w:val="0"/>
              <w:spacing w:after="0" w:line="240" w:lineRule="auto"/>
              <w:ind w:left="57" w:right="57"/>
              <w:jc w:val="center"/>
              <w:rPr>
                <w:rFonts w:ascii="Times New Roman" w:hAnsi="Times New Roman"/>
                <w:color w:val="000000"/>
                <w:sz w:val="20"/>
                <w:szCs w:val="20"/>
              </w:rPr>
            </w:pPr>
            <w:r w:rsidRPr="0061146D">
              <w:rPr>
                <w:rFonts w:ascii="Times New Roman" w:hAnsi="Times New Roman"/>
                <w:color w:val="000000"/>
                <w:sz w:val="20"/>
                <w:szCs w:val="20"/>
                <w:lang w:bidi="ru-RU"/>
              </w:rPr>
              <w:t>1 км.</w:t>
            </w:r>
          </w:p>
        </w:tc>
        <w:tc>
          <w:tcPr>
            <w:tcW w:w="1388" w:type="dxa"/>
          </w:tcPr>
          <w:p w:rsidR="00EB29FD" w:rsidRDefault="0061146D" w:rsidP="000F6F67">
            <w:pPr>
              <w:tabs>
                <w:tab w:val="left" w:pos="284"/>
              </w:tabs>
              <w:autoSpaceDN w:val="0"/>
              <w:adjustRightInd w:val="0"/>
              <w:spacing w:after="0" w:line="240" w:lineRule="auto"/>
              <w:jc w:val="center"/>
              <w:rPr>
                <w:rFonts w:ascii="Times New Roman" w:hAnsi="Times New Roman"/>
                <w:color w:val="000000"/>
                <w:sz w:val="20"/>
                <w:szCs w:val="20"/>
              </w:rPr>
            </w:pPr>
            <w:r w:rsidRPr="0061146D">
              <w:rPr>
                <w:rFonts w:ascii="Times New Roman" w:hAnsi="Times New Roman"/>
                <w:color w:val="000000"/>
                <w:sz w:val="20"/>
                <w:szCs w:val="20"/>
              </w:rPr>
              <w:t>Возможность подключения отсутствует</w:t>
            </w:r>
            <w:r w:rsidR="00B43577">
              <w:rPr>
                <w:rFonts w:ascii="Times New Roman" w:hAnsi="Times New Roman"/>
                <w:color w:val="000000"/>
                <w:sz w:val="20"/>
                <w:szCs w:val="20"/>
              </w:rPr>
              <w:t>,</w:t>
            </w:r>
          </w:p>
          <w:p w:rsidR="00B43577" w:rsidRPr="00814ED4"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Pr="00B43577">
              <w:rPr>
                <w:rFonts w:ascii="Times New Roman" w:hAnsi="Times New Roman"/>
                <w:color w:val="000000"/>
                <w:sz w:val="20"/>
                <w:szCs w:val="20"/>
                <w:lang w:bidi="ru-RU"/>
              </w:rPr>
              <w:t>озможно строительство локальной котельной</w:t>
            </w:r>
          </w:p>
        </w:tc>
        <w:tc>
          <w:tcPr>
            <w:tcW w:w="1418" w:type="dxa"/>
          </w:tcPr>
          <w:p w:rsidR="0061146D" w:rsidRDefault="00EB29FD" w:rsidP="0061146D">
            <w:pPr>
              <w:tabs>
                <w:tab w:val="num" w:pos="360"/>
              </w:tabs>
              <w:spacing w:after="0" w:line="240" w:lineRule="auto"/>
              <w:jc w:val="center"/>
              <w:rPr>
                <w:rFonts w:ascii="Times New Roman" w:hAnsi="Times New Roman"/>
                <w:color w:val="000000"/>
                <w:sz w:val="24"/>
                <w:szCs w:val="24"/>
                <w:lang w:eastAsia="ru-RU" w:bidi="ru-RU"/>
              </w:rPr>
            </w:pPr>
            <w:r w:rsidRPr="00814ED4">
              <w:rPr>
                <w:rFonts w:ascii="Times New Roman" w:hAnsi="Times New Roman"/>
                <w:sz w:val="20"/>
                <w:szCs w:val="20"/>
              </w:rPr>
              <w:t xml:space="preserve">Автомобильная </w:t>
            </w:r>
            <w:proofErr w:type="gramStart"/>
            <w:r w:rsidR="0061146D" w:rsidRPr="0061146D">
              <w:rPr>
                <w:rFonts w:ascii="Times New Roman" w:hAnsi="Times New Roman"/>
                <w:sz w:val="20"/>
                <w:szCs w:val="20"/>
                <w:lang w:bidi="ru-RU"/>
              </w:rPr>
              <w:t>асфальтирован-</w:t>
            </w:r>
            <w:proofErr w:type="spellStart"/>
            <w:r w:rsidR="0061146D" w:rsidRPr="0061146D">
              <w:rPr>
                <w:rFonts w:ascii="Times New Roman" w:hAnsi="Times New Roman"/>
                <w:sz w:val="20"/>
                <w:szCs w:val="20"/>
                <w:lang w:bidi="ru-RU"/>
              </w:rPr>
              <w:t>ная</w:t>
            </w:r>
            <w:proofErr w:type="spellEnd"/>
            <w:proofErr w:type="gramEnd"/>
            <w:r w:rsidR="0061146D" w:rsidRPr="0061146D">
              <w:rPr>
                <w:rFonts w:ascii="Times New Roman" w:hAnsi="Times New Roman"/>
                <w:sz w:val="20"/>
                <w:szCs w:val="20"/>
              </w:rPr>
              <w:t xml:space="preserve"> </w:t>
            </w:r>
            <w:r w:rsidRPr="00814ED4">
              <w:rPr>
                <w:rFonts w:ascii="Times New Roman" w:hAnsi="Times New Roman"/>
                <w:sz w:val="20"/>
                <w:szCs w:val="20"/>
              </w:rPr>
              <w:t>дорога</w:t>
            </w:r>
            <w:r w:rsidR="0061146D" w:rsidRPr="0061146D">
              <w:rPr>
                <w:rFonts w:ascii="Times New Roman" w:hAnsi="Times New Roman"/>
                <w:sz w:val="20"/>
                <w:szCs w:val="20"/>
              </w:rPr>
              <w:t>,</w:t>
            </w:r>
            <w:r w:rsidR="0061146D" w:rsidRPr="0061146D">
              <w:rPr>
                <w:rFonts w:ascii="Times New Roman" w:hAnsi="Times New Roman"/>
                <w:color w:val="000000"/>
                <w:sz w:val="24"/>
                <w:szCs w:val="24"/>
                <w:lang w:eastAsia="ru-RU" w:bidi="ru-RU"/>
              </w:rPr>
              <w:t xml:space="preserve">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0,5 км</w:t>
            </w:r>
            <w:proofErr w:type="gramStart"/>
            <w:r w:rsidRPr="0061146D">
              <w:rPr>
                <w:rFonts w:ascii="Times New Roman" w:hAnsi="Times New Roman"/>
                <w:sz w:val="20"/>
                <w:szCs w:val="20"/>
                <w:lang w:bidi="ru-RU"/>
              </w:rPr>
              <w:t>.</w:t>
            </w:r>
            <w:proofErr w:type="gramEnd"/>
            <w:r w:rsidRPr="0061146D">
              <w:rPr>
                <w:rFonts w:ascii="Times New Roman" w:hAnsi="Times New Roman"/>
                <w:sz w:val="20"/>
                <w:szCs w:val="20"/>
                <w:lang w:bidi="ru-RU"/>
              </w:rPr>
              <w:t xml:space="preserve"> </w:t>
            </w:r>
            <w:proofErr w:type="gramStart"/>
            <w:r w:rsidRPr="0061146D">
              <w:rPr>
                <w:rFonts w:ascii="Times New Roman" w:hAnsi="Times New Roman"/>
                <w:sz w:val="20"/>
                <w:szCs w:val="20"/>
                <w:lang w:bidi="ru-RU"/>
              </w:rPr>
              <w:t>д</w:t>
            </w:r>
            <w:proofErr w:type="gramEnd"/>
            <w:r w:rsidRPr="0061146D">
              <w:rPr>
                <w:rFonts w:ascii="Times New Roman" w:hAnsi="Times New Roman"/>
                <w:sz w:val="20"/>
                <w:szCs w:val="20"/>
                <w:lang w:bidi="ru-RU"/>
              </w:rPr>
              <w:t xml:space="preserve">о региональной дороги </w:t>
            </w:r>
          </w:p>
          <w:p w:rsidR="0061146D" w:rsidRPr="0061146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Подпорожье-Важины-Усланка</w:t>
            </w:r>
          </w:p>
          <w:p w:rsidR="0061146D" w:rsidRDefault="0061146D" w:rsidP="0061146D">
            <w:pPr>
              <w:tabs>
                <w:tab w:val="num" w:pos="360"/>
              </w:tabs>
              <w:spacing w:after="0" w:line="240" w:lineRule="auto"/>
              <w:jc w:val="center"/>
              <w:rPr>
                <w:rFonts w:ascii="Times New Roman" w:eastAsia="Tahoma" w:hAnsi="Times New Roman"/>
                <w:color w:val="000000"/>
                <w:sz w:val="24"/>
                <w:szCs w:val="24"/>
                <w:lang w:eastAsia="ru-RU" w:bidi="ru-RU"/>
              </w:rPr>
            </w:pPr>
            <w:r w:rsidRPr="0061146D">
              <w:rPr>
                <w:rFonts w:ascii="Times New Roman" w:hAnsi="Times New Roman"/>
                <w:sz w:val="20"/>
                <w:szCs w:val="20"/>
                <w:lang w:bidi="ru-RU"/>
              </w:rPr>
              <w:t xml:space="preserve">граница Республики  Карелии </w:t>
            </w:r>
            <w:proofErr w:type="gramStart"/>
            <w:r w:rsidRPr="0061146D">
              <w:rPr>
                <w:rFonts w:ascii="Times New Roman" w:hAnsi="Times New Roman"/>
                <w:sz w:val="20"/>
                <w:szCs w:val="20"/>
                <w:lang w:bidi="ru-RU"/>
              </w:rPr>
              <w:t>км</w:t>
            </w:r>
            <w:proofErr w:type="gramEnd"/>
            <w:r w:rsidRPr="0061146D">
              <w:rPr>
                <w:rFonts w:ascii="Times New Roman" w:hAnsi="Times New Roman"/>
                <w:sz w:val="20"/>
                <w:szCs w:val="20"/>
                <w:lang w:bidi="ru-RU"/>
              </w:rPr>
              <w:t xml:space="preserve"> 0+904-26+338,</w:t>
            </w:r>
            <w:r w:rsidRPr="0061146D">
              <w:rPr>
                <w:rFonts w:ascii="Times New Roman" w:eastAsia="Tahoma" w:hAnsi="Times New Roman"/>
                <w:color w:val="000000"/>
                <w:sz w:val="24"/>
                <w:szCs w:val="24"/>
                <w:lang w:eastAsia="ru-RU" w:bidi="ru-RU"/>
              </w:rPr>
              <w:t xml:space="preserve"> </w:t>
            </w:r>
          </w:p>
          <w:p w:rsidR="00EB29FD" w:rsidRDefault="0061146D" w:rsidP="0061146D">
            <w:pPr>
              <w:tabs>
                <w:tab w:val="num" w:pos="360"/>
              </w:tabs>
              <w:spacing w:after="0" w:line="240" w:lineRule="auto"/>
              <w:jc w:val="center"/>
              <w:rPr>
                <w:rFonts w:ascii="Times New Roman" w:hAnsi="Times New Roman"/>
                <w:sz w:val="20"/>
                <w:szCs w:val="20"/>
                <w:lang w:bidi="ru-RU"/>
              </w:rPr>
            </w:pPr>
            <w:r w:rsidRPr="0061146D">
              <w:rPr>
                <w:rFonts w:ascii="Times New Roman" w:hAnsi="Times New Roman"/>
                <w:sz w:val="20"/>
                <w:szCs w:val="20"/>
                <w:lang w:bidi="ru-RU"/>
              </w:rPr>
              <w:t>57 км</w:t>
            </w:r>
            <w:proofErr w:type="gramStart"/>
            <w:r w:rsidRPr="0061146D">
              <w:rPr>
                <w:rFonts w:ascii="Times New Roman" w:hAnsi="Times New Roman"/>
                <w:sz w:val="20"/>
                <w:szCs w:val="20"/>
                <w:lang w:bidi="ru-RU"/>
              </w:rPr>
              <w:t>.</w:t>
            </w:r>
            <w:proofErr w:type="gramEnd"/>
            <w:r w:rsidRPr="0061146D">
              <w:rPr>
                <w:rFonts w:ascii="Times New Roman" w:hAnsi="Times New Roman"/>
                <w:sz w:val="20"/>
                <w:szCs w:val="20"/>
                <w:lang w:bidi="ru-RU"/>
              </w:rPr>
              <w:t xml:space="preserve"> </w:t>
            </w:r>
            <w:proofErr w:type="gramStart"/>
            <w:r w:rsidRPr="0061146D">
              <w:rPr>
                <w:rFonts w:ascii="Times New Roman" w:hAnsi="Times New Roman"/>
                <w:sz w:val="20"/>
                <w:szCs w:val="20"/>
                <w:lang w:bidi="ru-RU"/>
              </w:rPr>
              <w:t>д</w:t>
            </w:r>
            <w:proofErr w:type="gramEnd"/>
            <w:r w:rsidRPr="0061146D">
              <w:rPr>
                <w:rFonts w:ascii="Times New Roman" w:hAnsi="Times New Roman"/>
                <w:sz w:val="20"/>
                <w:szCs w:val="20"/>
                <w:lang w:bidi="ru-RU"/>
              </w:rPr>
              <w:t>о автомагистрали Р21 «Кола»,</w:t>
            </w:r>
            <w:r>
              <w:rPr>
                <w:rFonts w:ascii="Times New Roman" w:hAnsi="Times New Roman"/>
                <w:sz w:val="20"/>
                <w:szCs w:val="20"/>
                <w:lang w:bidi="ru-RU"/>
              </w:rPr>
              <w:t xml:space="preserve"> </w:t>
            </w:r>
          </w:p>
          <w:p w:rsidR="00446F09" w:rsidRDefault="0061146D" w:rsidP="0061146D">
            <w:pPr>
              <w:tabs>
                <w:tab w:val="num" w:pos="360"/>
              </w:tabs>
              <w:spacing w:after="0" w:line="240" w:lineRule="auto"/>
              <w:jc w:val="center"/>
              <w:rPr>
                <w:rFonts w:ascii="Times New Roman" w:hAnsi="Times New Roman"/>
                <w:sz w:val="20"/>
                <w:szCs w:val="20"/>
                <w:lang w:bidi="ru-RU"/>
              </w:rPr>
            </w:pPr>
            <w:proofErr w:type="gramStart"/>
            <w:r w:rsidRPr="0061146D">
              <w:rPr>
                <w:rFonts w:ascii="Times New Roman" w:hAnsi="Times New Roman"/>
                <w:sz w:val="20"/>
                <w:szCs w:val="20"/>
                <w:lang w:bidi="ru-RU"/>
              </w:rPr>
              <w:t>до</w:t>
            </w:r>
            <w:proofErr w:type="gramEnd"/>
            <w:r w:rsidRPr="0061146D">
              <w:rPr>
                <w:rFonts w:ascii="Times New Roman" w:hAnsi="Times New Roman"/>
                <w:sz w:val="20"/>
                <w:szCs w:val="20"/>
                <w:lang w:bidi="ru-RU"/>
              </w:rPr>
              <w:t xml:space="preserve"> ж\д ст. Свирь</w:t>
            </w:r>
          </w:p>
          <w:p w:rsidR="0061146D" w:rsidRPr="0061146D" w:rsidRDefault="0061146D" w:rsidP="0061146D">
            <w:pPr>
              <w:tabs>
                <w:tab w:val="num" w:pos="360"/>
              </w:tabs>
              <w:spacing w:after="0" w:line="240" w:lineRule="auto"/>
              <w:jc w:val="center"/>
              <w:rPr>
                <w:rFonts w:ascii="Times New Roman" w:hAnsi="Times New Roman"/>
                <w:sz w:val="20"/>
                <w:szCs w:val="20"/>
              </w:rPr>
            </w:pPr>
            <w:r w:rsidRPr="0061146D">
              <w:rPr>
                <w:rFonts w:ascii="Times New Roman" w:hAnsi="Times New Roman"/>
                <w:sz w:val="20"/>
                <w:szCs w:val="20"/>
                <w:lang w:bidi="ru-RU"/>
              </w:rPr>
              <w:t xml:space="preserve"> 3 км</w:t>
            </w:r>
          </w:p>
        </w:tc>
        <w:tc>
          <w:tcPr>
            <w:tcW w:w="1304" w:type="dxa"/>
          </w:tcPr>
          <w:p w:rsidR="00EB29FD" w:rsidRPr="00814ED4" w:rsidRDefault="00446F09" w:rsidP="000F6F67">
            <w:pPr>
              <w:tabs>
                <w:tab w:val="left" w:pos="284"/>
              </w:tabs>
              <w:autoSpaceDN w:val="0"/>
              <w:adjustRightInd w:val="0"/>
              <w:spacing w:after="0" w:line="240" w:lineRule="auto"/>
              <w:jc w:val="center"/>
              <w:rPr>
                <w:rFonts w:ascii="Times New Roman" w:hAnsi="Times New Roman"/>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453"/>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t>Площадка 9.</w:t>
            </w:r>
          </w:p>
        </w:tc>
        <w:tc>
          <w:tcPr>
            <w:tcW w:w="1417" w:type="dxa"/>
          </w:tcPr>
          <w:p w:rsidR="00EB29FD" w:rsidRDefault="00EB29FD" w:rsidP="000F6F67">
            <w:pPr>
              <w:pStyle w:val="21"/>
              <w:spacing w:after="0" w:line="240" w:lineRule="auto"/>
              <w:jc w:val="center"/>
              <w:rPr>
                <w:color w:val="000000"/>
                <w:sz w:val="20"/>
                <w:szCs w:val="20"/>
              </w:rPr>
            </w:pPr>
            <w:r w:rsidRPr="00814ED4">
              <w:rPr>
                <w:color w:val="000000"/>
                <w:sz w:val="20"/>
                <w:szCs w:val="20"/>
              </w:rPr>
              <w:t>51</w:t>
            </w:r>
            <w:r w:rsidRPr="00463164">
              <w:rPr>
                <w:color w:val="000000"/>
                <w:sz w:val="20"/>
                <w:szCs w:val="20"/>
              </w:rPr>
              <w:t>,</w:t>
            </w:r>
            <w:r w:rsidRPr="00814ED4">
              <w:rPr>
                <w:color w:val="000000"/>
                <w:sz w:val="20"/>
                <w:szCs w:val="20"/>
              </w:rPr>
              <w:t>0</w:t>
            </w:r>
            <w:r>
              <w:rPr>
                <w:color w:val="000000"/>
                <w:sz w:val="20"/>
                <w:szCs w:val="20"/>
              </w:rPr>
              <w:t xml:space="preserve"> га</w:t>
            </w:r>
          </w:p>
          <w:p w:rsidR="00EB29FD" w:rsidRDefault="00EB29FD" w:rsidP="000F6F67">
            <w:pPr>
              <w:pStyle w:val="21"/>
              <w:spacing w:after="0" w:line="240" w:lineRule="auto"/>
              <w:jc w:val="center"/>
              <w:rPr>
                <w:sz w:val="20"/>
                <w:szCs w:val="20"/>
              </w:rPr>
            </w:pPr>
          </w:p>
          <w:p w:rsidR="00EB29FD" w:rsidRDefault="00EB29FD" w:rsidP="00247911">
            <w:pPr>
              <w:tabs>
                <w:tab w:val="num" w:pos="360"/>
              </w:tabs>
              <w:spacing w:after="0" w:line="240" w:lineRule="auto"/>
              <w:jc w:val="center"/>
              <w:rPr>
                <w:rFonts w:ascii="Times New Roman" w:hAnsi="Times New Roman"/>
                <w:sz w:val="20"/>
                <w:szCs w:val="20"/>
              </w:rPr>
            </w:pPr>
            <w:r w:rsidRPr="001976ED">
              <w:rPr>
                <w:rFonts w:ascii="Times New Roman" w:hAnsi="Times New Roman"/>
                <w:sz w:val="20"/>
                <w:szCs w:val="20"/>
              </w:rPr>
              <w:t>Важинское ГП,</w:t>
            </w:r>
            <w:r w:rsidRPr="000F6F67">
              <w:rPr>
                <w:sz w:val="20"/>
                <w:szCs w:val="20"/>
              </w:rPr>
              <w:t xml:space="preserve"> </w:t>
            </w:r>
            <w:r>
              <w:rPr>
                <w:rFonts w:ascii="Times New Roman" w:hAnsi="Times New Roman"/>
                <w:sz w:val="20"/>
                <w:szCs w:val="20"/>
              </w:rPr>
              <w:t xml:space="preserve">вблизи </w:t>
            </w:r>
          </w:p>
          <w:p w:rsidR="00EB29FD" w:rsidRDefault="00EB29FD" w:rsidP="00247911">
            <w:pPr>
              <w:pStyle w:val="21"/>
              <w:spacing w:after="0" w:line="240" w:lineRule="auto"/>
              <w:jc w:val="center"/>
              <w:rPr>
                <w:sz w:val="20"/>
                <w:szCs w:val="20"/>
              </w:rPr>
            </w:pPr>
            <w:r>
              <w:rPr>
                <w:sz w:val="20"/>
                <w:szCs w:val="20"/>
              </w:rPr>
              <w:t xml:space="preserve">п. Важины </w:t>
            </w:r>
          </w:p>
          <w:p w:rsidR="00EB29FD" w:rsidRDefault="00EB29FD" w:rsidP="00247911">
            <w:pPr>
              <w:pStyle w:val="21"/>
              <w:spacing w:after="0" w:line="240" w:lineRule="auto"/>
              <w:jc w:val="center"/>
              <w:rPr>
                <w:sz w:val="20"/>
                <w:szCs w:val="20"/>
              </w:rPr>
            </w:pPr>
            <w:r w:rsidRPr="000F6F67">
              <w:rPr>
                <w:sz w:val="20"/>
                <w:szCs w:val="20"/>
              </w:rPr>
              <w:t>левый берег</w:t>
            </w:r>
          </w:p>
          <w:p w:rsidR="00EB29FD" w:rsidRPr="000F6F67" w:rsidRDefault="00EB29FD" w:rsidP="000F6F67">
            <w:pPr>
              <w:pStyle w:val="21"/>
              <w:spacing w:after="0" w:line="240" w:lineRule="auto"/>
              <w:jc w:val="center"/>
              <w:rPr>
                <w:color w:val="000000"/>
                <w:sz w:val="20"/>
                <w:szCs w:val="20"/>
              </w:rPr>
            </w:pPr>
            <w:r w:rsidRPr="000F6F67">
              <w:rPr>
                <w:sz w:val="20"/>
                <w:szCs w:val="20"/>
              </w:rPr>
              <w:t>р.</w:t>
            </w:r>
            <w:r>
              <w:rPr>
                <w:sz w:val="20"/>
                <w:szCs w:val="20"/>
              </w:rPr>
              <w:t xml:space="preserve"> </w:t>
            </w:r>
            <w:r w:rsidRPr="000F6F67">
              <w:rPr>
                <w:sz w:val="20"/>
                <w:szCs w:val="20"/>
              </w:rPr>
              <w:t>Свирь</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xml:space="preserve">Возможно подключение по существующей линии, </w:t>
            </w:r>
          </w:p>
          <w:p w:rsid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xml:space="preserve">ВЛ-10кВ, фидер </w:t>
            </w:r>
          </w:p>
          <w:p w:rsidR="004E3443" w:rsidRPr="004E3443" w:rsidRDefault="004E3443" w:rsidP="004E3443">
            <w:pPr>
              <w:snapToGrid w:val="0"/>
              <w:spacing w:after="0" w:line="240" w:lineRule="auto"/>
              <w:ind w:left="30" w:right="100"/>
              <w:jc w:val="center"/>
              <w:rPr>
                <w:rFonts w:ascii="Times New Roman" w:hAnsi="Times New Roman"/>
                <w:sz w:val="20"/>
                <w:szCs w:val="20"/>
                <w:lang w:bidi="ru-RU"/>
              </w:rPr>
            </w:pPr>
            <w:r w:rsidRPr="004E3443">
              <w:rPr>
                <w:rFonts w:ascii="Times New Roman" w:hAnsi="Times New Roman"/>
                <w:sz w:val="20"/>
                <w:szCs w:val="20"/>
                <w:lang w:bidi="ru-RU"/>
              </w:rPr>
              <w:t>№ 368-02.</w:t>
            </w:r>
          </w:p>
          <w:p w:rsidR="00EB29FD" w:rsidRPr="00814ED4" w:rsidRDefault="00EB29FD" w:rsidP="00272CA5">
            <w:pPr>
              <w:snapToGrid w:val="0"/>
              <w:spacing w:after="0" w:line="240" w:lineRule="auto"/>
              <w:ind w:left="30" w:right="100"/>
              <w:jc w:val="center"/>
              <w:rPr>
                <w:rFonts w:ascii="Times New Roman" w:hAnsi="Times New Roman"/>
                <w:color w:val="000000"/>
                <w:sz w:val="20"/>
                <w:szCs w:val="20"/>
              </w:rPr>
            </w:pPr>
          </w:p>
        </w:tc>
        <w:tc>
          <w:tcPr>
            <w:tcW w:w="1418" w:type="dxa"/>
          </w:tcPr>
          <w:p w:rsidR="00EB29FD" w:rsidRPr="00814ED4" w:rsidRDefault="004E3443" w:rsidP="004E3443">
            <w:pPr>
              <w:snapToGrid w:val="0"/>
              <w:spacing w:after="0" w:line="240" w:lineRule="auto"/>
              <w:ind w:firstLine="57"/>
              <w:jc w:val="center"/>
              <w:rPr>
                <w:rFonts w:ascii="Times New Roman" w:hAnsi="Times New Roman"/>
                <w:color w:val="000000"/>
                <w:sz w:val="20"/>
                <w:szCs w:val="20"/>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создание автономной системы водоснабжения, источником воды может быть артезианская скважина</w:t>
            </w:r>
          </w:p>
        </w:tc>
        <w:tc>
          <w:tcPr>
            <w:tcW w:w="1559" w:type="dxa"/>
          </w:tcPr>
          <w:p w:rsidR="004E3443" w:rsidRPr="004E3443" w:rsidRDefault="004E3443" w:rsidP="004E3443">
            <w:pPr>
              <w:snapToGrid w:val="0"/>
              <w:spacing w:after="0" w:line="240" w:lineRule="auto"/>
              <w:ind w:left="57" w:right="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 xml:space="preserve">озможно создание </w:t>
            </w:r>
            <w:proofErr w:type="gramStart"/>
            <w:r w:rsidRPr="004E3443">
              <w:rPr>
                <w:rFonts w:ascii="Times New Roman" w:hAnsi="Times New Roman"/>
                <w:color w:val="000000"/>
                <w:sz w:val="20"/>
                <w:szCs w:val="20"/>
                <w:lang w:bidi="ru-RU"/>
              </w:rPr>
              <w:t>автономной</w:t>
            </w:r>
            <w:proofErr w:type="gramEnd"/>
            <w:r w:rsidRPr="004E3443">
              <w:rPr>
                <w:rFonts w:ascii="Times New Roman" w:hAnsi="Times New Roman"/>
                <w:color w:val="000000"/>
                <w:sz w:val="20"/>
                <w:szCs w:val="20"/>
                <w:lang w:bidi="ru-RU"/>
              </w:rPr>
              <w:t xml:space="preserve"> </w:t>
            </w:r>
          </w:p>
          <w:p w:rsidR="00EB29FD" w:rsidRPr="00814ED4" w:rsidRDefault="004E3443" w:rsidP="004E3443">
            <w:pPr>
              <w:snapToGrid w:val="0"/>
              <w:spacing w:after="0" w:line="240" w:lineRule="auto"/>
              <w:ind w:left="57" w:right="57"/>
              <w:jc w:val="center"/>
              <w:rPr>
                <w:rFonts w:ascii="Times New Roman" w:hAnsi="Times New Roman"/>
                <w:color w:val="000000"/>
                <w:sz w:val="20"/>
                <w:szCs w:val="20"/>
              </w:rPr>
            </w:pPr>
            <w:proofErr w:type="spellStart"/>
            <w:proofErr w:type="gramStart"/>
            <w:r>
              <w:rPr>
                <w:rFonts w:ascii="Times New Roman" w:hAnsi="Times New Roman"/>
                <w:color w:val="000000"/>
                <w:sz w:val="20"/>
                <w:szCs w:val="20"/>
                <w:lang w:bidi="ru-RU"/>
              </w:rPr>
              <w:t>к</w:t>
            </w:r>
            <w:r w:rsidRPr="004E3443">
              <w:rPr>
                <w:rFonts w:ascii="Times New Roman" w:hAnsi="Times New Roman"/>
                <w:color w:val="000000"/>
                <w:sz w:val="20"/>
                <w:szCs w:val="20"/>
                <w:lang w:bidi="ru-RU"/>
              </w:rPr>
              <w:t>анализацион</w:t>
            </w:r>
            <w:proofErr w:type="spellEnd"/>
            <w:r>
              <w:rPr>
                <w:rFonts w:ascii="Times New Roman" w:hAnsi="Times New Roman"/>
                <w:color w:val="000000"/>
                <w:sz w:val="20"/>
                <w:szCs w:val="20"/>
                <w:lang w:bidi="ru-RU"/>
              </w:rPr>
              <w:t>-</w:t>
            </w:r>
            <w:r w:rsidRPr="004E3443">
              <w:rPr>
                <w:rFonts w:ascii="Times New Roman" w:hAnsi="Times New Roman"/>
                <w:color w:val="000000"/>
                <w:sz w:val="20"/>
                <w:szCs w:val="20"/>
                <w:lang w:bidi="ru-RU"/>
              </w:rPr>
              <w:t>ной</w:t>
            </w:r>
            <w:proofErr w:type="gramEnd"/>
            <w:r w:rsidRPr="004E3443">
              <w:rPr>
                <w:rFonts w:ascii="Times New Roman" w:hAnsi="Times New Roman"/>
                <w:color w:val="000000"/>
                <w:sz w:val="20"/>
                <w:szCs w:val="20"/>
                <w:lang w:bidi="ru-RU"/>
              </w:rPr>
              <w:t xml:space="preserve"> системы</w:t>
            </w:r>
          </w:p>
        </w:tc>
        <w:tc>
          <w:tcPr>
            <w:tcW w:w="1418" w:type="dxa"/>
          </w:tcPr>
          <w:p w:rsidR="00EB29FD" w:rsidRPr="00814ED4" w:rsidRDefault="004E3443" w:rsidP="000F6F67">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B43577" w:rsidRPr="00B43577" w:rsidRDefault="00B43577" w:rsidP="00B43577">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EB29FD" w:rsidRPr="00814ED4" w:rsidRDefault="00B43577" w:rsidP="000F6F67">
            <w:pPr>
              <w:tabs>
                <w:tab w:val="left" w:pos="284"/>
              </w:tabs>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lang w:bidi="ru-RU"/>
              </w:rPr>
              <w:t>в</w:t>
            </w:r>
            <w:r w:rsidR="004E3443" w:rsidRPr="004E3443">
              <w:rPr>
                <w:rFonts w:ascii="Times New Roman" w:hAnsi="Times New Roman"/>
                <w:color w:val="000000"/>
                <w:sz w:val="20"/>
                <w:szCs w:val="20"/>
                <w:lang w:bidi="ru-RU"/>
              </w:rPr>
              <w:t>озможно строительство локальной котельной</w:t>
            </w:r>
          </w:p>
        </w:tc>
        <w:tc>
          <w:tcPr>
            <w:tcW w:w="1418" w:type="dxa"/>
          </w:tcPr>
          <w:p w:rsidR="00EB29FD" w:rsidRDefault="00EB29FD" w:rsidP="000F6F67">
            <w:pPr>
              <w:tabs>
                <w:tab w:val="left" w:pos="284"/>
              </w:tabs>
              <w:autoSpaceDN w:val="0"/>
              <w:adjustRightInd w:val="0"/>
              <w:spacing w:after="0" w:line="240" w:lineRule="auto"/>
              <w:ind w:right="90"/>
              <w:jc w:val="center"/>
              <w:rPr>
                <w:rFonts w:ascii="Times New Roman" w:hAnsi="Times New Roman"/>
                <w:sz w:val="20"/>
                <w:szCs w:val="20"/>
              </w:rPr>
            </w:pPr>
            <w:r w:rsidRPr="00814ED4">
              <w:rPr>
                <w:rFonts w:ascii="Times New Roman" w:hAnsi="Times New Roman"/>
                <w:sz w:val="20"/>
                <w:szCs w:val="20"/>
              </w:rPr>
              <w:t xml:space="preserve">Автомобильная </w:t>
            </w:r>
            <w:proofErr w:type="gramStart"/>
            <w:r w:rsidR="004E3443" w:rsidRPr="004E3443">
              <w:rPr>
                <w:rFonts w:ascii="Times New Roman" w:hAnsi="Times New Roman"/>
                <w:sz w:val="20"/>
                <w:szCs w:val="20"/>
                <w:lang w:bidi="ru-RU"/>
              </w:rPr>
              <w:t>асфальтирован-</w:t>
            </w:r>
            <w:proofErr w:type="spellStart"/>
            <w:r w:rsidR="004E3443" w:rsidRPr="004E3443">
              <w:rPr>
                <w:rFonts w:ascii="Times New Roman" w:hAnsi="Times New Roman"/>
                <w:sz w:val="20"/>
                <w:szCs w:val="20"/>
                <w:lang w:bidi="ru-RU"/>
              </w:rPr>
              <w:t>ная</w:t>
            </w:r>
            <w:proofErr w:type="spellEnd"/>
            <w:proofErr w:type="gramEnd"/>
            <w:r w:rsidR="004E3443" w:rsidRPr="004E3443">
              <w:rPr>
                <w:rFonts w:ascii="Times New Roman" w:hAnsi="Times New Roman"/>
                <w:sz w:val="20"/>
                <w:szCs w:val="20"/>
              </w:rPr>
              <w:t xml:space="preserve"> </w:t>
            </w:r>
            <w:r w:rsidRPr="00814ED4">
              <w:rPr>
                <w:rFonts w:ascii="Times New Roman" w:hAnsi="Times New Roman"/>
                <w:sz w:val="20"/>
                <w:szCs w:val="20"/>
              </w:rPr>
              <w:t>дорога</w:t>
            </w:r>
            <w:r w:rsidR="004E3443" w:rsidRPr="006F4348">
              <w:rPr>
                <w:rFonts w:ascii="Times New Roman" w:hAnsi="Times New Roman"/>
                <w:sz w:val="20"/>
                <w:szCs w:val="20"/>
              </w:rPr>
              <w:t>,</w:t>
            </w:r>
            <w:r w:rsidR="004E3443">
              <w:rPr>
                <w:rFonts w:ascii="Times New Roman" w:hAnsi="Times New Roman"/>
                <w:sz w:val="20"/>
                <w:szCs w:val="20"/>
              </w:rPr>
              <w:t xml:space="preserve"> </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sz w:val="20"/>
                <w:szCs w:val="20"/>
              </w:rPr>
            </w:pPr>
            <w:r w:rsidRPr="004E3443">
              <w:rPr>
                <w:rFonts w:ascii="Times New Roman" w:hAnsi="Times New Roman"/>
                <w:sz w:val="20"/>
                <w:szCs w:val="20"/>
              </w:rPr>
              <w:t xml:space="preserve">0,5 км до автомобильной дроги Толстое </w:t>
            </w:r>
            <w:proofErr w:type="gramStart"/>
            <w:r w:rsidRPr="004E3443">
              <w:rPr>
                <w:rFonts w:ascii="Times New Roman" w:hAnsi="Times New Roman"/>
                <w:sz w:val="20"/>
                <w:szCs w:val="20"/>
              </w:rPr>
              <w:t>–</w:t>
            </w:r>
            <w:proofErr w:type="spellStart"/>
            <w:r w:rsidRPr="004E3443">
              <w:rPr>
                <w:rFonts w:ascii="Times New Roman" w:hAnsi="Times New Roman"/>
                <w:sz w:val="20"/>
                <w:szCs w:val="20"/>
              </w:rPr>
              <w:t>Т</w:t>
            </w:r>
            <w:proofErr w:type="gramEnd"/>
            <w:r w:rsidRPr="004E3443">
              <w:rPr>
                <w:rFonts w:ascii="Times New Roman" w:hAnsi="Times New Roman"/>
                <w:sz w:val="20"/>
                <w:szCs w:val="20"/>
              </w:rPr>
              <w:t>ерехово</w:t>
            </w:r>
            <w:proofErr w:type="spellEnd"/>
            <w:r w:rsidRPr="004E3443">
              <w:rPr>
                <w:rFonts w:ascii="Times New Roman" w:hAnsi="Times New Roman"/>
                <w:sz w:val="20"/>
                <w:szCs w:val="20"/>
              </w:rPr>
              <w:t>,</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sz w:val="20"/>
                <w:szCs w:val="20"/>
              </w:rPr>
            </w:pPr>
            <w:r w:rsidRPr="004E3443">
              <w:rPr>
                <w:rFonts w:ascii="Times New Roman" w:hAnsi="Times New Roman"/>
                <w:sz w:val="20"/>
                <w:szCs w:val="20"/>
              </w:rPr>
              <w:t>57 км до автомагистрали Р21 «Кола»,</w:t>
            </w:r>
          </w:p>
          <w:p w:rsidR="004E3443" w:rsidRPr="004E3443" w:rsidRDefault="004E3443" w:rsidP="004E3443">
            <w:pPr>
              <w:tabs>
                <w:tab w:val="left" w:pos="284"/>
              </w:tabs>
              <w:autoSpaceDN w:val="0"/>
              <w:adjustRightInd w:val="0"/>
              <w:spacing w:after="0" w:line="240" w:lineRule="auto"/>
              <w:ind w:right="90"/>
              <w:jc w:val="center"/>
              <w:rPr>
                <w:rFonts w:ascii="Times New Roman" w:hAnsi="Times New Roman"/>
                <w:color w:val="000000"/>
                <w:sz w:val="20"/>
                <w:szCs w:val="20"/>
              </w:rPr>
            </w:pPr>
            <w:r w:rsidRPr="004E3443">
              <w:rPr>
                <w:rFonts w:ascii="Times New Roman" w:hAnsi="Times New Roman"/>
                <w:sz w:val="20"/>
                <w:szCs w:val="20"/>
              </w:rPr>
              <w:t>8,4 км</w:t>
            </w:r>
            <w:r>
              <w:rPr>
                <w:rFonts w:ascii="Times New Roman" w:hAnsi="Times New Roman"/>
                <w:sz w:val="20"/>
                <w:szCs w:val="20"/>
              </w:rPr>
              <w:t xml:space="preserve"> </w:t>
            </w:r>
            <w:r w:rsidRPr="004E3443">
              <w:rPr>
                <w:rFonts w:ascii="Times New Roman" w:hAnsi="Times New Roman"/>
                <w:sz w:val="20"/>
                <w:szCs w:val="20"/>
              </w:rPr>
              <w:t xml:space="preserve">до ж\д </w:t>
            </w:r>
            <w:proofErr w:type="spellStart"/>
            <w:r w:rsidRPr="004E3443">
              <w:rPr>
                <w:rFonts w:ascii="Times New Roman" w:hAnsi="Times New Roman"/>
                <w:sz w:val="20"/>
                <w:szCs w:val="20"/>
              </w:rPr>
              <w:t>ст</w:t>
            </w:r>
            <w:proofErr w:type="gramStart"/>
            <w:r w:rsidRPr="004E3443">
              <w:rPr>
                <w:rFonts w:ascii="Times New Roman" w:hAnsi="Times New Roman"/>
                <w:sz w:val="20"/>
                <w:szCs w:val="20"/>
              </w:rPr>
              <w:t>.П</w:t>
            </w:r>
            <w:proofErr w:type="gramEnd"/>
            <w:r w:rsidRPr="004E3443">
              <w:rPr>
                <w:rFonts w:ascii="Times New Roman" w:hAnsi="Times New Roman"/>
                <w:sz w:val="20"/>
                <w:szCs w:val="20"/>
              </w:rPr>
              <w:t>одпорожье</w:t>
            </w:r>
            <w:proofErr w:type="spellEnd"/>
            <w:r w:rsidRPr="004E3443">
              <w:rPr>
                <w:rFonts w:ascii="Times New Roman" w:hAnsi="Times New Roman"/>
                <w:sz w:val="20"/>
                <w:szCs w:val="20"/>
              </w:rPr>
              <w:t xml:space="preserve"> </w:t>
            </w:r>
          </w:p>
        </w:tc>
        <w:tc>
          <w:tcPr>
            <w:tcW w:w="1304" w:type="dxa"/>
          </w:tcPr>
          <w:p w:rsidR="00EB29FD" w:rsidRPr="00814ED4" w:rsidRDefault="00446F09" w:rsidP="000F6F67">
            <w:pPr>
              <w:tabs>
                <w:tab w:val="left" w:pos="284"/>
              </w:tabs>
              <w:autoSpaceDN w:val="0"/>
              <w:adjustRightInd w:val="0"/>
              <w:spacing w:after="0" w:line="240" w:lineRule="auto"/>
              <w:jc w:val="center"/>
              <w:rPr>
                <w:rFonts w:ascii="Times New Roman" w:hAnsi="Times New Roman"/>
                <w:color w:val="000000"/>
                <w:sz w:val="20"/>
                <w:szCs w:val="20"/>
              </w:rPr>
            </w:pPr>
            <w:r w:rsidRPr="00446F09">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471"/>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12.</w:t>
            </w:r>
          </w:p>
        </w:tc>
        <w:tc>
          <w:tcPr>
            <w:tcW w:w="1417" w:type="dxa"/>
          </w:tcPr>
          <w:p w:rsidR="00EB29FD" w:rsidRPr="00247911" w:rsidRDefault="00EB29FD" w:rsidP="000F6F67">
            <w:pPr>
              <w:pStyle w:val="21"/>
              <w:spacing w:after="0" w:line="240" w:lineRule="auto"/>
              <w:jc w:val="center"/>
              <w:rPr>
                <w:color w:val="000000"/>
                <w:sz w:val="20"/>
                <w:szCs w:val="20"/>
              </w:rPr>
            </w:pPr>
            <w:r>
              <w:rPr>
                <w:color w:val="000000"/>
                <w:sz w:val="20"/>
                <w:szCs w:val="20"/>
              </w:rPr>
              <w:t>10</w:t>
            </w:r>
            <w:r w:rsidRPr="00463164">
              <w:rPr>
                <w:color w:val="000000"/>
                <w:sz w:val="20"/>
                <w:szCs w:val="20"/>
              </w:rPr>
              <w:t>,</w:t>
            </w:r>
            <w:r>
              <w:rPr>
                <w:color w:val="000000"/>
                <w:sz w:val="20"/>
                <w:szCs w:val="20"/>
              </w:rPr>
              <w:t>97 га</w:t>
            </w:r>
          </w:p>
          <w:p w:rsidR="00EB29FD" w:rsidRDefault="00EB29FD" w:rsidP="000F6F67">
            <w:pPr>
              <w:pStyle w:val="21"/>
              <w:spacing w:after="0" w:line="240" w:lineRule="auto"/>
              <w:jc w:val="center"/>
              <w:rPr>
                <w:sz w:val="20"/>
                <w:szCs w:val="20"/>
              </w:rPr>
            </w:pPr>
          </w:p>
          <w:p w:rsidR="00EB29FD" w:rsidRDefault="00EB29FD"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EB29FD" w:rsidRPr="000F6F67" w:rsidRDefault="00EB29FD"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 xml:space="preserve">Подпорожье, вблизи автомобильной дороги </w:t>
            </w:r>
            <w:proofErr w:type="gramStart"/>
            <w:r w:rsidRPr="000F6F67">
              <w:rPr>
                <w:sz w:val="20"/>
                <w:szCs w:val="20"/>
              </w:rPr>
              <w:t>на ж</w:t>
            </w:r>
            <w:proofErr w:type="gramEnd"/>
            <w:r w:rsidRPr="000F6F67">
              <w:rPr>
                <w:sz w:val="20"/>
                <w:szCs w:val="20"/>
              </w:rPr>
              <w:t>/д станцию Подпорожье</w:t>
            </w:r>
          </w:p>
        </w:tc>
        <w:tc>
          <w:tcPr>
            <w:tcW w:w="1560" w:type="dxa"/>
          </w:tcPr>
          <w:p w:rsidR="00EB29FD" w:rsidRPr="000F6F67" w:rsidRDefault="00EB29FD" w:rsidP="00B06BAB">
            <w:pPr>
              <w:spacing w:after="0" w:line="240" w:lineRule="auto"/>
              <w:ind w:hanging="10"/>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001A6E8C" w:rsidRPr="001A6E8C">
              <w:rPr>
                <w:rFonts w:ascii="Times New Roman" w:hAnsi="Times New Roman"/>
                <w:sz w:val="20"/>
                <w:szCs w:val="20"/>
              </w:rPr>
              <w:t xml:space="preserve">          </w:t>
            </w:r>
            <w:r w:rsidRPr="00463164">
              <w:rPr>
                <w:rFonts w:ascii="Times New Roman" w:hAnsi="Times New Roman"/>
                <w:sz w:val="20"/>
                <w:szCs w:val="20"/>
              </w:rPr>
              <w:t>IV и V классов опасности.</w:t>
            </w:r>
          </w:p>
        </w:tc>
        <w:tc>
          <w:tcPr>
            <w:tcW w:w="1417" w:type="dxa"/>
          </w:tcPr>
          <w:p w:rsidR="0063283D" w:rsidRDefault="00EB29FD" w:rsidP="00615604">
            <w:pPr>
              <w:snapToGrid w:val="0"/>
              <w:spacing w:after="0" w:line="240" w:lineRule="auto"/>
              <w:ind w:left="30"/>
              <w:jc w:val="center"/>
              <w:rPr>
                <w:rFonts w:ascii="Times New Roman" w:hAnsi="Times New Roman"/>
                <w:sz w:val="20"/>
                <w:szCs w:val="20"/>
              </w:rPr>
            </w:pPr>
            <w:r w:rsidRPr="00814ED4">
              <w:rPr>
                <w:rFonts w:ascii="Times New Roman" w:hAnsi="Times New Roman"/>
                <w:sz w:val="20"/>
                <w:szCs w:val="20"/>
              </w:rPr>
              <w:t>Эл</w:t>
            </w:r>
            <w:proofErr w:type="gramStart"/>
            <w:r w:rsidRPr="00814ED4">
              <w:rPr>
                <w:rFonts w:ascii="Times New Roman" w:hAnsi="Times New Roman"/>
                <w:sz w:val="20"/>
                <w:szCs w:val="20"/>
              </w:rPr>
              <w:t>.</w:t>
            </w:r>
            <w:proofErr w:type="gramEnd"/>
            <w:r w:rsidRPr="00814ED4">
              <w:rPr>
                <w:rFonts w:ascii="Times New Roman" w:hAnsi="Times New Roman"/>
                <w:sz w:val="20"/>
                <w:szCs w:val="20"/>
              </w:rPr>
              <w:t>/</w:t>
            </w:r>
            <w:proofErr w:type="gramStart"/>
            <w:r w:rsidRPr="00814ED4">
              <w:rPr>
                <w:rFonts w:ascii="Times New Roman" w:hAnsi="Times New Roman"/>
                <w:sz w:val="20"/>
                <w:szCs w:val="20"/>
              </w:rPr>
              <w:t>п</w:t>
            </w:r>
            <w:proofErr w:type="gramEnd"/>
            <w:r w:rsidRPr="00814ED4">
              <w:rPr>
                <w:rFonts w:ascii="Times New Roman" w:hAnsi="Times New Roman"/>
                <w:sz w:val="20"/>
                <w:szCs w:val="20"/>
              </w:rPr>
              <w:t>одстанция ТП-54 в 500 м. от участка</w:t>
            </w:r>
            <w:r w:rsidR="0063283D">
              <w:rPr>
                <w:rFonts w:ascii="Times New Roman" w:hAnsi="Times New Roman"/>
                <w:sz w:val="20"/>
                <w:szCs w:val="20"/>
              </w:rPr>
              <w:t xml:space="preserve">, </w:t>
            </w:r>
          </w:p>
          <w:p w:rsidR="00F824B9" w:rsidRDefault="0063283D" w:rsidP="00F824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от границ участка</w:t>
            </w:r>
            <w:r w:rsidR="00F824B9">
              <w:rPr>
                <w:rFonts w:ascii="Times New Roman" w:hAnsi="Times New Roman"/>
                <w:color w:val="000000"/>
                <w:sz w:val="20"/>
                <w:szCs w:val="20"/>
              </w:rPr>
              <w:t xml:space="preserve"> ближайшим электросетевым объектом </w:t>
            </w:r>
            <w:r w:rsidRPr="00814ED4">
              <w:rPr>
                <w:rFonts w:ascii="Times New Roman" w:hAnsi="Times New Roman"/>
                <w:color w:val="000000"/>
                <w:sz w:val="20"/>
                <w:szCs w:val="20"/>
              </w:rPr>
              <w:t xml:space="preserve"> </w:t>
            </w:r>
          </w:p>
          <w:p w:rsidR="00F824B9" w:rsidRDefault="00F824B9" w:rsidP="00F824B9">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63283D" w:rsidRDefault="00F824B9" w:rsidP="0063283D">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является </w:t>
            </w:r>
            <w:r w:rsidR="0063283D">
              <w:rPr>
                <w:rFonts w:ascii="Times New Roman" w:hAnsi="Times New Roman"/>
                <w:color w:val="000000"/>
                <w:sz w:val="20"/>
                <w:szCs w:val="20"/>
              </w:rPr>
              <w:t xml:space="preserve">воздушная линия </w:t>
            </w:r>
          </w:p>
          <w:p w:rsidR="0063283D" w:rsidRDefault="0063283D" w:rsidP="0063283D">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ВЛ-6 </w:t>
            </w:r>
            <w:proofErr w:type="spellStart"/>
            <w:r>
              <w:rPr>
                <w:rFonts w:ascii="Times New Roman" w:hAnsi="Times New Roman"/>
                <w:color w:val="000000"/>
                <w:sz w:val="20"/>
                <w:szCs w:val="20"/>
              </w:rPr>
              <w:t>кВ</w:t>
            </w:r>
            <w:proofErr w:type="spellEnd"/>
          </w:p>
          <w:p w:rsidR="00EB29FD" w:rsidRDefault="0063283D" w:rsidP="0063283D">
            <w:pPr>
              <w:snapToGrid w:val="0"/>
              <w:spacing w:after="0" w:line="240" w:lineRule="auto"/>
              <w:ind w:left="30"/>
              <w:jc w:val="center"/>
              <w:rPr>
                <w:rFonts w:ascii="Times New Roman" w:hAnsi="Times New Roman"/>
                <w:sz w:val="20"/>
                <w:szCs w:val="20"/>
              </w:rPr>
            </w:pPr>
            <w:r>
              <w:rPr>
                <w:rFonts w:ascii="Times New Roman" w:hAnsi="Times New Roman"/>
                <w:color w:val="000000"/>
                <w:sz w:val="20"/>
                <w:szCs w:val="20"/>
              </w:rPr>
              <w:t xml:space="preserve">  фидера 35-03</w:t>
            </w:r>
          </w:p>
          <w:p w:rsidR="00615604" w:rsidRDefault="00615604" w:rsidP="00615604">
            <w:pPr>
              <w:snapToGrid w:val="0"/>
              <w:spacing w:after="0" w:line="240" w:lineRule="auto"/>
              <w:ind w:left="30" w:right="100"/>
              <w:jc w:val="center"/>
              <w:rPr>
                <w:rFonts w:ascii="Times New Roman" w:hAnsi="Times New Roman"/>
                <w:sz w:val="20"/>
                <w:szCs w:val="20"/>
              </w:rPr>
            </w:pPr>
          </w:p>
          <w:p w:rsidR="00615604" w:rsidRPr="00814ED4" w:rsidRDefault="00615604" w:rsidP="00615604">
            <w:pPr>
              <w:snapToGrid w:val="0"/>
              <w:spacing w:after="0" w:line="240" w:lineRule="auto"/>
              <w:ind w:left="30" w:right="100"/>
              <w:jc w:val="center"/>
              <w:rPr>
                <w:rFonts w:ascii="Times New Roman" w:hAnsi="Times New Roman"/>
                <w:sz w:val="20"/>
                <w:szCs w:val="20"/>
              </w:rPr>
            </w:pPr>
          </w:p>
        </w:tc>
        <w:tc>
          <w:tcPr>
            <w:tcW w:w="1418" w:type="dxa"/>
          </w:tcPr>
          <w:p w:rsidR="00C34339" w:rsidRPr="008D3F2A" w:rsidRDefault="00C34339" w:rsidP="00C34339">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r>
              <w:rPr>
                <w:rFonts w:ascii="Times New Roman" w:hAnsi="Times New Roman"/>
                <w:color w:val="000000"/>
                <w:sz w:val="20"/>
                <w:szCs w:val="20"/>
              </w:rPr>
              <w:t>,</w:t>
            </w:r>
          </w:p>
          <w:p w:rsidR="00C34339" w:rsidRPr="00AF7F6F" w:rsidRDefault="00C34339" w:rsidP="00AF7F6F">
            <w:pPr>
              <w:pStyle w:val="a3"/>
              <w:spacing w:after="0" w:line="240" w:lineRule="auto"/>
              <w:ind w:left="0" w:right="29" w:hanging="28"/>
              <w:jc w:val="center"/>
              <w:rPr>
                <w:rFonts w:ascii="Times New Roman" w:hAnsi="Times New Roman"/>
                <w:color w:val="000000"/>
                <w:sz w:val="20"/>
                <w:szCs w:val="20"/>
              </w:rPr>
            </w:pPr>
            <w:r w:rsidRPr="00AF7F6F">
              <w:rPr>
                <w:rFonts w:ascii="Times New Roman" w:hAnsi="Times New Roman"/>
                <w:color w:val="000000"/>
                <w:sz w:val="20"/>
                <w:szCs w:val="20"/>
              </w:rPr>
              <w:t>расстояние от участка до инженерных коммуникаций</w:t>
            </w:r>
            <w:r w:rsidR="00AF7F6F">
              <w:rPr>
                <w:rFonts w:ascii="Times New Roman" w:hAnsi="Times New Roman"/>
                <w:color w:val="000000"/>
                <w:sz w:val="20"/>
                <w:szCs w:val="20"/>
              </w:rPr>
              <w:t xml:space="preserve"> </w:t>
            </w:r>
            <w:proofErr w:type="gramStart"/>
            <w:r w:rsidRPr="00AF7F6F">
              <w:rPr>
                <w:rFonts w:ascii="Times New Roman" w:hAnsi="Times New Roman"/>
                <w:color w:val="000000"/>
                <w:sz w:val="20"/>
                <w:szCs w:val="20"/>
              </w:rPr>
              <w:t>принадлежа</w:t>
            </w:r>
            <w:r w:rsidR="00AF7F6F">
              <w:rPr>
                <w:rFonts w:ascii="Times New Roman" w:hAnsi="Times New Roman"/>
                <w:color w:val="000000"/>
                <w:sz w:val="20"/>
                <w:szCs w:val="20"/>
              </w:rPr>
              <w:t>-</w:t>
            </w:r>
            <w:proofErr w:type="spellStart"/>
            <w:r w:rsidRPr="00AF7F6F">
              <w:rPr>
                <w:rFonts w:ascii="Times New Roman" w:hAnsi="Times New Roman"/>
                <w:color w:val="000000"/>
                <w:sz w:val="20"/>
                <w:szCs w:val="20"/>
              </w:rPr>
              <w:t>щи</w:t>
            </w:r>
            <w:r w:rsidR="00AF7F6F">
              <w:rPr>
                <w:rFonts w:ascii="Times New Roman" w:hAnsi="Times New Roman"/>
                <w:color w:val="000000"/>
                <w:sz w:val="20"/>
                <w:szCs w:val="20"/>
              </w:rPr>
              <w:t>х</w:t>
            </w:r>
            <w:proofErr w:type="spellEnd"/>
            <w:proofErr w:type="gramEnd"/>
            <w:r w:rsidR="00AF7F6F">
              <w:rPr>
                <w:rFonts w:ascii="Times New Roman" w:hAnsi="Times New Roman"/>
                <w:color w:val="000000"/>
                <w:sz w:val="20"/>
                <w:szCs w:val="20"/>
              </w:rPr>
              <w:t xml:space="preserve"> </w:t>
            </w:r>
            <w:r w:rsidRPr="00AF7F6F">
              <w:rPr>
                <w:rFonts w:ascii="Times New Roman" w:hAnsi="Times New Roman"/>
                <w:color w:val="000000"/>
                <w:sz w:val="20"/>
                <w:szCs w:val="20"/>
              </w:rPr>
              <w:t xml:space="preserve">  </w:t>
            </w:r>
            <w:r w:rsidR="00AF7F6F" w:rsidRPr="00AF7F6F">
              <w:rPr>
                <w:rFonts w:ascii="Times New Roman" w:hAnsi="Times New Roman"/>
                <w:sz w:val="20"/>
                <w:szCs w:val="20"/>
              </w:rPr>
              <w:t>ГУП «</w:t>
            </w:r>
            <w:proofErr w:type="spellStart"/>
            <w:r w:rsidR="00AF7F6F" w:rsidRPr="00AF7F6F">
              <w:rPr>
                <w:rFonts w:ascii="Times New Roman" w:hAnsi="Times New Roman"/>
                <w:sz w:val="20"/>
                <w:szCs w:val="20"/>
              </w:rPr>
              <w:t>Леноблводоканал</w:t>
            </w:r>
            <w:proofErr w:type="spellEnd"/>
            <w:r w:rsidR="00AF7F6F" w:rsidRPr="00AF7F6F">
              <w:rPr>
                <w:rFonts w:ascii="Times New Roman" w:hAnsi="Times New Roman"/>
                <w:sz w:val="20"/>
                <w:szCs w:val="20"/>
              </w:rPr>
              <w:t>»</w:t>
            </w:r>
            <w:r w:rsidR="00AF7F6F">
              <w:rPr>
                <w:rFonts w:ascii="Times New Roman" w:hAnsi="Times New Roman"/>
                <w:sz w:val="20"/>
                <w:szCs w:val="20"/>
              </w:rPr>
              <w:t xml:space="preserve"> 2</w:t>
            </w:r>
            <w:r w:rsidR="007E0A41">
              <w:rPr>
                <w:rFonts w:ascii="Times New Roman" w:hAnsi="Times New Roman"/>
                <w:sz w:val="20"/>
                <w:szCs w:val="20"/>
              </w:rPr>
              <w:t>,</w:t>
            </w:r>
            <w:r w:rsidR="00AF7F6F">
              <w:rPr>
                <w:rFonts w:ascii="Times New Roman" w:hAnsi="Times New Roman"/>
                <w:color w:val="000000"/>
                <w:sz w:val="20"/>
                <w:szCs w:val="20"/>
              </w:rPr>
              <w:t>2</w:t>
            </w:r>
            <w:r w:rsidRPr="00AF7F6F">
              <w:rPr>
                <w:rFonts w:ascii="Times New Roman" w:hAnsi="Times New Roman"/>
                <w:color w:val="000000"/>
                <w:sz w:val="20"/>
                <w:szCs w:val="20"/>
              </w:rPr>
              <w:t xml:space="preserve"> </w:t>
            </w:r>
            <w:r w:rsidR="007E0A41">
              <w:rPr>
                <w:rFonts w:ascii="Times New Roman" w:hAnsi="Times New Roman"/>
                <w:color w:val="000000"/>
                <w:sz w:val="20"/>
                <w:szCs w:val="20"/>
              </w:rPr>
              <w:t>к</w:t>
            </w:r>
            <w:r w:rsidRPr="00AF7F6F">
              <w:rPr>
                <w:rFonts w:ascii="Times New Roman" w:hAnsi="Times New Roman"/>
                <w:color w:val="000000"/>
                <w:sz w:val="20"/>
                <w:szCs w:val="20"/>
              </w:rPr>
              <w:t>м.</w:t>
            </w:r>
          </w:p>
          <w:p w:rsid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Возможно подключение</w:t>
            </w:r>
          </w:p>
          <w:p w:rsid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 от частной водопроводной сети находящейся по адресу:</w:t>
            </w:r>
          </w:p>
          <w:p w:rsidR="00615604" w:rsidRDefault="00615604" w:rsidP="00615604">
            <w:pPr>
              <w:snapToGrid w:val="0"/>
              <w:spacing w:after="0" w:line="240" w:lineRule="auto"/>
              <w:jc w:val="center"/>
              <w:rPr>
                <w:rFonts w:ascii="Times New Roman" w:hAnsi="Times New Roman"/>
                <w:sz w:val="20"/>
                <w:szCs w:val="20"/>
                <w:lang w:bidi="ru-RU"/>
              </w:rPr>
            </w:pPr>
            <w:r w:rsidRPr="00615604">
              <w:rPr>
                <w:rFonts w:ascii="Times New Roman" w:hAnsi="Times New Roman"/>
                <w:sz w:val="20"/>
                <w:szCs w:val="20"/>
                <w:lang w:bidi="ru-RU"/>
              </w:rPr>
              <w:t xml:space="preserve"> г. </w:t>
            </w:r>
            <w:r>
              <w:rPr>
                <w:rFonts w:ascii="Times New Roman" w:hAnsi="Times New Roman"/>
                <w:sz w:val="20"/>
                <w:szCs w:val="20"/>
                <w:lang w:bidi="ru-RU"/>
              </w:rPr>
              <w:t>П</w:t>
            </w:r>
            <w:r w:rsidRPr="00615604">
              <w:rPr>
                <w:rFonts w:ascii="Times New Roman" w:hAnsi="Times New Roman"/>
                <w:sz w:val="20"/>
                <w:szCs w:val="20"/>
                <w:lang w:bidi="ru-RU"/>
              </w:rPr>
              <w:t xml:space="preserve">одпорожье, ул. </w:t>
            </w:r>
            <w:proofErr w:type="gramStart"/>
            <w:r w:rsidRPr="00615604">
              <w:rPr>
                <w:rFonts w:ascii="Times New Roman" w:hAnsi="Times New Roman"/>
                <w:sz w:val="20"/>
                <w:szCs w:val="20"/>
                <w:lang w:bidi="ru-RU"/>
              </w:rPr>
              <w:t>Гражданская</w:t>
            </w:r>
            <w:proofErr w:type="gramEnd"/>
            <w:r w:rsidRPr="00615604">
              <w:rPr>
                <w:rFonts w:ascii="Times New Roman" w:hAnsi="Times New Roman"/>
                <w:sz w:val="20"/>
                <w:szCs w:val="20"/>
                <w:lang w:bidi="ru-RU"/>
              </w:rPr>
              <w:t xml:space="preserve"> д.38 </w:t>
            </w:r>
          </w:p>
          <w:p w:rsidR="00615604" w:rsidRPr="00615604" w:rsidRDefault="00615604" w:rsidP="00615604">
            <w:pPr>
              <w:snapToGrid w:val="0"/>
              <w:spacing w:after="0" w:line="240" w:lineRule="auto"/>
              <w:jc w:val="center"/>
              <w:rPr>
                <w:rFonts w:ascii="Times New Roman" w:hAnsi="Times New Roman"/>
                <w:sz w:val="20"/>
                <w:szCs w:val="20"/>
                <w:lang w:bidi="ru-RU"/>
              </w:rPr>
            </w:pPr>
            <w:r w:rsidRPr="00615604">
              <w:rPr>
                <w:rFonts w:ascii="Times New Roman" w:hAnsi="Times New Roman"/>
                <w:sz w:val="20"/>
                <w:szCs w:val="20"/>
                <w:lang w:bidi="ru-RU"/>
              </w:rPr>
              <w:t xml:space="preserve">с письменного согласия </w:t>
            </w:r>
          </w:p>
          <w:p w:rsidR="00615604" w:rsidRP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ИП Новосельцева А.З. </w:t>
            </w:r>
          </w:p>
          <w:p w:rsidR="00615604" w:rsidRPr="00615604" w:rsidRDefault="00615604" w:rsidP="00615604">
            <w:pPr>
              <w:snapToGrid w:val="0"/>
              <w:spacing w:after="0" w:line="240" w:lineRule="auto"/>
              <w:ind w:firstLine="57"/>
              <w:jc w:val="center"/>
              <w:rPr>
                <w:rFonts w:ascii="Times New Roman" w:hAnsi="Times New Roman"/>
                <w:sz w:val="20"/>
                <w:szCs w:val="20"/>
                <w:lang w:bidi="ru-RU"/>
              </w:rPr>
            </w:pPr>
            <w:r w:rsidRPr="00615604">
              <w:rPr>
                <w:rFonts w:ascii="Times New Roman" w:hAnsi="Times New Roman"/>
                <w:sz w:val="20"/>
                <w:szCs w:val="20"/>
                <w:lang w:bidi="ru-RU"/>
              </w:rPr>
              <w:t xml:space="preserve">(расстояние до объекта 1,5 км) </w:t>
            </w:r>
          </w:p>
          <w:p w:rsidR="00EB29FD" w:rsidRPr="00814ED4" w:rsidRDefault="00EB29FD" w:rsidP="00272CA5">
            <w:pPr>
              <w:snapToGrid w:val="0"/>
              <w:spacing w:after="0" w:line="240" w:lineRule="auto"/>
              <w:ind w:left="57" w:right="57"/>
              <w:jc w:val="center"/>
              <w:rPr>
                <w:rFonts w:ascii="Times New Roman" w:hAnsi="Times New Roman"/>
                <w:color w:val="000000"/>
                <w:sz w:val="20"/>
                <w:szCs w:val="20"/>
              </w:rPr>
            </w:pPr>
          </w:p>
        </w:tc>
        <w:tc>
          <w:tcPr>
            <w:tcW w:w="1559" w:type="dxa"/>
          </w:tcPr>
          <w:p w:rsidR="008D68B6" w:rsidRDefault="00615604" w:rsidP="008D68B6">
            <w:pPr>
              <w:snapToGrid w:val="0"/>
              <w:spacing w:after="0" w:line="240" w:lineRule="auto"/>
              <w:ind w:left="113" w:right="29"/>
              <w:jc w:val="center"/>
              <w:rPr>
                <w:rFonts w:ascii="Times New Roman" w:hAnsi="Times New Roman"/>
                <w:color w:val="000000"/>
                <w:sz w:val="20"/>
                <w:szCs w:val="20"/>
                <w:lang w:bidi="ru-RU"/>
              </w:rPr>
            </w:pPr>
            <w:r w:rsidRPr="00615604">
              <w:rPr>
                <w:rFonts w:ascii="Times New Roman" w:hAnsi="Times New Roman"/>
                <w:color w:val="000000"/>
                <w:sz w:val="20"/>
                <w:szCs w:val="20"/>
                <w:lang w:bidi="ru-RU"/>
              </w:rPr>
              <w:t>Подключ</w:t>
            </w:r>
            <w:r w:rsidR="008D68B6">
              <w:rPr>
                <w:rFonts w:ascii="Times New Roman" w:hAnsi="Times New Roman"/>
                <w:color w:val="000000"/>
                <w:sz w:val="20"/>
                <w:szCs w:val="20"/>
                <w:lang w:bidi="ru-RU"/>
              </w:rPr>
              <w:t xml:space="preserve">ение к </w:t>
            </w:r>
            <w:proofErr w:type="gramStart"/>
            <w:r w:rsidR="008D68B6">
              <w:rPr>
                <w:rFonts w:ascii="Times New Roman" w:hAnsi="Times New Roman"/>
                <w:color w:val="000000"/>
                <w:sz w:val="20"/>
                <w:szCs w:val="20"/>
                <w:lang w:bidi="ru-RU"/>
              </w:rPr>
              <w:t>городской</w:t>
            </w:r>
            <w:proofErr w:type="gramEnd"/>
            <w:r w:rsidR="008D68B6">
              <w:rPr>
                <w:rFonts w:ascii="Times New Roman" w:hAnsi="Times New Roman"/>
                <w:color w:val="000000"/>
                <w:sz w:val="20"/>
                <w:szCs w:val="20"/>
                <w:lang w:bidi="ru-RU"/>
              </w:rPr>
              <w:t xml:space="preserve"> хоз. Фекальной</w:t>
            </w:r>
          </w:p>
          <w:p w:rsidR="008D68B6" w:rsidRDefault="00615604" w:rsidP="008D68B6">
            <w:pPr>
              <w:snapToGrid w:val="0"/>
              <w:spacing w:after="0" w:line="240" w:lineRule="auto"/>
              <w:ind w:left="113" w:right="29" w:hanging="113"/>
              <w:jc w:val="center"/>
              <w:rPr>
                <w:rFonts w:ascii="Times New Roman" w:hAnsi="Times New Roman"/>
                <w:color w:val="000000"/>
                <w:sz w:val="20"/>
                <w:szCs w:val="20"/>
                <w:lang w:bidi="ru-RU"/>
              </w:rPr>
            </w:pPr>
            <w:r w:rsidRPr="00615604">
              <w:rPr>
                <w:rFonts w:ascii="Times New Roman" w:hAnsi="Times New Roman"/>
                <w:color w:val="000000"/>
                <w:sz w:val="20"/>
                <w:szCs w:val="20"/>
                <w:lang w:bidi="ru-RU"/>
              </w:rPr>
              <w:t>канализационной сети не возможно</w:t>
            </w:r>
          </w:p>
          <w:p w:rsidR="00EB29FD" w:rsidRPr="00814ED4" w:rsidRDefault="008D68B6" w:rsidP="007E0A41">
            <w:pPr>
              <w:snapToGrid w:val="0"/>
              <w:spacing w:after="0" w:line="240" w:lineRule="auto"/>
              <w:ind w:left="113" w:right="57" w:firstLine="86"/>
              <w:jc w:val="center"/>
              <w:rPr>
                <w:rFonts w:ascii="Times New Roman" w:hAnsi="Times New Roman"/>
                <w:color w:val="000000"/>
                <w:sz w:val="20"/>
                <w:szCs w:val="20"/>
              </w:rPr>
            </w:pPr>
            <w:r>
              <w:rPr>
                <w:rFonts w:ascii="Times New Roman" w:hAnsi="Times New Roman"/>
                <w:color w:val="000000"/>
                <w:sz w:val="20"/>
                <w:szCs w:val="20"/>
              </w:rPr>
              <w:t>(</w:t>
            </w:r>
            <w:r w:rsidRPr="00AF7F6F">
              <w:rPr>
                <w:rFonts w:ascii="Times New Roman" w:hAnsi="Times New Roman"/>
                <w:color w:val="000000"/>
                <w:sz w:val="20"/>
                <w:szCs w:val="20"/>
              </w:rPr>
              <w:t xml:space="preserve">расстояние от </w:t>
            </w:r>
            <w:r>
              <w:rPr>
                <w:rFonts w:ascii="Times New Roman" w:hAnsi="Times New Roman"/>
                <w:color w:val="000000"/>
                <w:sz w:val="20"/>
                <w:szCs w:val="20"/>
              </w:rPr>
              <w:t xml:space="preserve">  </w:t>
            </w:r>
            <w:r w:rsidRPr="00AF7F6F">
              <w:rPr>
                <w:rFonts w:ascii="Times New Roman" w:hAnsi="Times New Roman"/>
                <w:color w:val="000000"/>
                <w:sz w:val="20"/>
                <w:szCs w:val="20"/>
              </w:rPr>
              <w:t>участка</w:t>
            </w:r>
            <w:r>
              <w:rPr>
                <w:rFonts w:ascii="Times New Roman" w:hAnsi="Times New Roman"/>
                <w:color w:val="000000"/>
                <w:sz w:val="20"/>
                <w:szCs w:val="20"/>
              </w:rPr>
              <w:t xml:space="preserve"> 3</w:t>
            </w:r>
            <w:r w:rsidR="007E0A41">
              <w:rPr>
                <w:rFonts w:ascii="Times New Roman" w:hAnsi="Times New Roman"/>
                <w:color w:val="000000"/>
                <w:sz w:val="20"/>
                <w:szCs w:val="20"/>
              </w:rPr>
              <w:t>,</w:t>
            </w:r>
            <w:r>
              <w:rPr>
                <w:rFonts w:ascii="Times New Roman" w:hAnsi="Times New Roman"/>
                <w:color w:val="000000"/>
                <w:sz w:val="20"/>
                <w:szCs w:val="20"/>
              </w:rPr>
              <w:t xml:space="preserve">0 </w:t>
            </w:r>
            <w:r w:rsidR="007E0A41">
              <w:rPr>
                <w:rFonts w:ascii="Times New Roman" w:hAnsi="Times New Roman"/>
                <w:color w:val="000000"/>
                <w:sz w:val="20"/>
                <w:szCs w:val="20"/>
              </w:rPr>
              <w:t>к</w:t>
            </w:r>
            <w:r>
              <w:rPr>
                <w:rFonts w:ascii="Times New Roman" w:hAnsi="Times New Roman"/>
                <w:color w:val="000000"/>
                <w:sz w:val="20"/>
                <w:szCs w:val="20"/>
              </w:rPr>
              <w:t>м.)</w:t>
            </w:r>
            <w:r w:rsidR="00615604" w:rsidRPr="00615604">
              <w:rPr>
                <w:rFonts w:ascii="Times New Roman" w:hAnsi="Times New Roman"/>
                <w:color w:val="000000"/>
                <w:sz w:val="20"/>
                <w:szCs w:val="20"/>
                <w:lang w:bidi="ru-RU"/>
              </w:rPr>
              <w:t>, только установка локальных очистных сооружений.</w:t>
            </w:r>
          </w:p>
        </w:tc>
        <w:tc>
          <w:tcPr>
            <w:tcW w:w="1418" w:type="dxa"/>
          </w:tcPr>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F37766" w:rsidRDefault="00F37766" w:rsidP="00F37766">
            <w:pPr>
              <w:spacing w:before="40" w:after="0" w:line="240" w:lineRule="auto"/>
              <w:ind w:right="-45"/>
              <w:jc w:val="center"/>
              <w:rPr>
                <w:rFonts w:ascii="Times New Roman" w:hAnsi="Times New Roman"/>
                <w:color w:val="000000"/>
                <w:sz w:val="20"/>
                <w:szCs w:val="20"/>
              </w:rPr>
            </w:pPr>
            <w:proofErr w:type="gramStart"/>
            <w:r>
              <w:rPr>
                <w:rFonts w:ascii="Times New Roman" w:hAnsi="Times New Roman"/>
                <w:color w:val="000000"/>
                <w:sz w:val="20"/>
                <w:szCs w:val="20"/>
              </w:rPr>
              <w:t>возможно</w:t>
            </w:r>
            <w:proofErr w:type="gramEnd"/>
            <w:r>
              <w:rPr>
                <w:rFonts w:ascii="Times New Roman" w:hAnsi="Times New Roman"/>
                <w:color w:val="000000"/>
                <w:sz w:val="20"/>
                <w:szCs w:val="20"/>
              </w:rPr>
              <w:t xml:space="preserve"> осуществить от межпоселкового газопровода</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среднего давления </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 xml:space="preserve"> </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п. Никольский,</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F37766" w:rsidRDefault="00F37766" w:rsidP="00F37766">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F37766" w:rsidRDefault="00F37766" w:rsidP="00F37766">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0,52 к</w:t>
            </w:r>
            <w:r w:rsidRPr="00814ED4">
              <w:rPr>
                <w:rFonts w:ascii="Times New Roman" w:hAnsi="Times New Roman"/>
                <w:color w:val="000000"/>
                <w:sz w:val="20"/>
                <w:szCs w:val="20"/>
              </w:rPr>
              <w:t xml:space="preserve">м </w:t>
            </w:r>
          </w:p>
          <w:p w:rsidR="00F37766" w:rsidRPr="00814ED4" w:rsidRDefault="00F37766" w:rsidP="00F37766">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615604" w:rsidRPr="00814ED4" w:rsidRDefault="00615604"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B43577" w:rsidRPr="00B43577" w:rsidRDefault="00B43577" w:rsidP="00B43577">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EB29FD" w:rsidRPr="00814ED4" w:rsidRDefault="00B43577" w:rsidP="00B43577">
            <w:pPr>
              <w:tabs>
                <w:tab w:val="left" w:pos="284"/>
              </w:tabs>
              <w:autoSpaceDN w:val="0"/>
              <w:adjustRightInd w:val="0"/>
              <w:spacing w:after="0" w:line="240" w:lineRule="auto"/>
              <w:jc w:val="center"/>
              <w:rPr>
                <w:rFonts w:ascii="Times New Roman" w:hAnsi="Times New Roman"/>
                <w:color w:val="000000"/>
                <w:sz w:val="20"/>
                <w:szCs w:val="20"/>
              </w:rPr>
            </w:pPr>
            <w:r w:rsidRPr="00B43577">
              <w:rPr>
                <w:rFonts w:ascii="Times New Roman" w:hAnsi="Times New Roman"/>
                <w:color w:val="000000"/>
                <w:sz w:val="20"/>
                <w:szCs w:val="20"/>
                <w:lang w:bidi="ru-RU"/>
              </w:rPr>
              <w:t>возможно строительство локальной котельной</w:t>
            </w:r>
          </w:p>
        </w:tc>
        <w:tc>
          <w:tcPr>
            <w:tcW w:w="1418" w:type="dxa"/>
          </w:tcPr>
          <w:p w:rsidR="00EB29FD" w:rsidRPr="00814ED4" w:rsidRDefault="0017219C" w:rsidP="0017219C">
            <w:pPr>
              <w:spacing w:after="0" w:line="240" w:lineRule="auto"/>
              <w:ind w:right="17"/>
              <w:jc w:val="center"/>
              <w:rPr>
                <w:rFonts w:ascii="Times New Roman" w:hAnsi="Times New Roman"/>
                <w:color w:val="000000"/>
                <w:sz w:val="20"/>
                <w:szCs w:val="20"/>
              </w:rPr>
            </w:pPr>
            <w:r>
              <w:rPr>
                <w:rFonts w:ascii="Times New Roman" w:hAnsi="Times New Roman"/>
                <w:color w:val="000000"/>
                <w:sz w:val="20"/>
                <w:szCs w:val="20"/>
              </w:rPr>
              <w:t>0,12 км</w:t>
            </w:r>
            <w:proofErr w:type="gramStart"/>
            <w:r w:rsidRPr="0017219C">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д</w:t>
            </w:r>
            <w:proofErr w:type="gramEnd"/>
            <w:r>
              <w:rPr>
                <w:rFonts w:ascii="Times New Roman" w:hAnsi="Times New Roman"/>
                <w:color w:val="000000"/>
                <w:sz w:val="20"/>
                <w:szCs w:val="20"/>
              </w:rPr>
              <w:t>о а</w:t>
            </w:r>
            <w:r w:rsidR="00EB29FD" w:rsidRPr="00814ED4">
              <w:rPr>
                <w:rFonts w:ascii="Times New Roman" w:hAnsi="Times New Roman"/>
                <w:color w:val="000000"/>
                <w:sz w:val="20"/>
                <w:szCs w:val="20"/>
              </w:rPr>
              <w:t>втомобильн</w:t>
            </w:r>
            <w:r>
              <w:rPr>
                <w:rFonts w:ascii="Times New Roman" w:hAnsi="Times New Roman"/>
                <w:color w:val="000000"/>
                <w:sz w:val="20"/>
                <w:szCs w:val="20"/>
              </w:rPr>
              <w:t>ой</w:t>
            </w:r>
            <w:r w:rsidR="00EB29FD" w:rsidRPr="00814ED4">
              <w:rPr>
                <w:rFonts w:ascii="Times New Roman" w:hAnsi="Times New Roman"/>
                <w:color w:val="000000"/>
                <w:sz w:val="20"/>
                <w:szCs w:val="20"/>
              </w:rPr>
              <w:t xml:space="preserve"> </w:t>
            </w:r>
            <w:r w:rsidRPr="0017219C">
              <w:rPr>
                <w:rFonts w:ascii="Times New Roman" w:hAnsi="Times New Roman"/>
                <w:color w:val="000000"/>
                <w:sz w:val="20"/>
                <w:szCs w:val="20"/>
                <w:lang w:bidi="ru-RU"/>
              </w:rPr>
              <w:t>асфальтирован-н</w:t>
            </w:r>
            <w:r>
              <w:rPr>
                <w:rFonts w:ascii="Times New Roman" w:hAnsi="Times New Roman"/>
                <w:color w:val="000000"/>
                <w:sz w:val="20"/>
                <w:szCs w:val="20"/>
                <w:lang w:bidi="ru-RU"/>
              </w:rPr>
              <w:t>ой</w:t>
            </w:r>
            <w:r w:rsidRPr="0017219C">
              <w:rPr>
                <w:rFonts w:ascii="Times New Roman" w:hAnsi="Times New Roman"/>
                <w:color w:val="000000"/>
                <w:sz w:val="20"/>
                <w:szCs w:val="20"/>
              </w:rPr>
              <w:t xml:space="preserve"> </w:t>
            </w:r>
            <w:r>
              <w:rPr>
                <w:rFonts w:ascii="Times New Roman" w:hAnsi="Times New Roman"/>
                <w:color w:val="000000"/>
                <w:sz w:val="20"/>
                <w:szCs w:val="20"/>
              </w:rPr>
              <w:t>дороги</w:t>
            </w:r>
            <w:r w:rsidR="00EB29FD" w:rsidRPr="00814ED4">
              <w:rPr>
                <w:rFonts w:ascii="Times New Roman" w:hAnsi="Times New Roman"/>
                <w:color w:val="000000"/>
                <w:sz w:val="20"/>
                <w:szCs w:val="20"/>
              </w:rPr>
              <w:t>,</w:t>
            </w:r>
          </w:p>
          <w:p w:rsidR="00EB29FD" w:rsidRPr="00814ED4" w:rsidRDefault="0017219C" w:rsidP="0017219C">
            <w:pPr>
              <w:spacing w:after="0" w:line="240" w:lineRule="auto"/>
              <w:ind w:right="17"/>
              <w:jc w:val="center"/>
              <w:rPr>
                <w:rFonts w:ascii="Times New Roman" w:hAnsi="Times New Roman"/>
                <w:color w:val="000000"/>
                <w:sz w:val="20"/>
                <w:szCs w:val="20"/>
              </w:rPr>
            </w:pPr>
            <w:r w:rsidRPr="0017219C">
              <w:rPr>
                <w:rFonts w:ascii="Times New Roman" w:hAnsi="Times New Roman"/>
                <w:color w:val="000000"/>
                <w:sz w:val="20"/>
                <w:szCs w:val="20"/>
              </w:rPr>
              <w:t>2,12 км</w:t>
            </w:r>
            <w:proofErr w:type="gramStart"/>
            <w:r w:rsidRPr="0017219C">
              <w:rPr>
                <w:rFonts w:ascii="Times New Roman" w:hAnsi="Times New Roman"/>
                <w:color w:val="000000"/>
                <w:sz w:val="20"/>
                <w:szCs w:val="20"/>
              </w:rPr>
              <w:t>.</w:t>
            </w:r>
            <w:proofErr w:type="gramEnd"/>
            <w:r w:rsidRPr="0017219C">
              <w:rPr>
                <w:rFonts w:ascii="Times New Roman" w:hAnsi="Times New Roman"/>
                <w:color w:val="000000"/>
                <w:sz w:val="20"/>
                <w:szCs w:val="20"/>
              </w:rPr>
              <w:t xml:space="preserve"> </w:t>
            </w:r>
            <w:proofErr w:type="gramStart"/>
            <w:r>
              <w:rPr>
                <w:rFonts w:ascii="Times New Roman" w:hAnsi="Times New Roman"/>
                <w:color w:val="000000"/>
                <w:sz w:val="20"/>
                <w:szCs w:val="20"/>
              </w:rPr>
              <w:t>д</w:t>
            </w:r>
            <w:proofErr w:type="gramEnd"/>
            <w:r>
              <w:rPr>
                <w:rFonts w:ascii="Times New Roman" w:hAnsi="Times New Roman"/>
                <w:color w:val="000000"/>
                <w:sz w:val="20"/>
                <w:szCs w:val="20"/>
              </w:rPr>
              <w:t>о ж/д станция «Подпорожье»</w:t>
            </w:r>
            <w:r w:rsidR="00EB29FD" w:rsidRPr="00814ED4">
              <w:rPr>
                <w:rFonts w:ascii="Times New Roman" w:hAnsi="Times New Roman"/>
                <w:color w:val="000000"/>
                <w:sz w:val="20"/>
                <w:szCs w:val="20"/>
              </w:rPr>
              <w:t xml:space="preserve"> </w:t>
            </w:r>
          </w:p>
          <w:p w:rsidR="00EB29FD" w:rsidRPr="00814ED4" w:rsidRDefault="00EB29FD" w:rsidP="000F6F67">
            <w:pPr>
              <w:tabs>
                <w:tab w:val="left" w:pos="284"/>
              </w:tabs>
              <w:autoSpaceDN w:val="0"/>
              <w:adjustRightInd w:val="0"/>
              <w:spacing w:after="0" w:line="240" w:lineRule="auto"/>
              <w:ind w:right="90"/>
              <w:jc w:val="center"/>
              <w:rPr>
                <w:rFonts w:ascii="Times New Roman" w:hAnsi="Times New Roman"/>
                <w:sz w:val="20"/>
                <w:szCs w:val="20"/>
              </w:rPr>
            </w:pPr>
          </w:p>
        </w:tc>
        <w:tc>
          <w:tcPr>
            <w:tcW w:w="1304" w:type="dxa"/>
          </w:tcPr>
          <w:p w:rsidR="00EB29FD" w:rsidRPr="00814ED4" w:rsidRDefault="00EB29FD"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EB29FD" w:rsidRPr="00814ED4" w:rsidTr="00EC226B">
        <w:trPr>
          <w:trHeight w:val="2252"/>
          <w:tblHeader/>
          <w:jc w:val="center"/>
        </w:trPr>
        <w:tc>
          <w:tcPr>
            <w:tcW w:w="1365" w:type="dxa"/>
          </w:tcPr>
          <w:p w:rsidR="00EB29FD" w:rsidRPr="000F6F67" w:rsidRDefault="00EB29FD" w:rsidP="000F6F67">
            <w:pPr>
              <w:pStyle w:val="21"/>
              <w:spacing w:after="0" w:line="240" w:lineRule="auto"/>
              <w:jc w:val="center"/>
              <w:rPr>
                <w:color w:val="000000"/>
                <w:sz w:val="20"/>
                <w:szCs w:val="20"/>
              </w:rPr>
            </w:pPr>
            <w:r w:rsidRPr="000F6F67">
              <w:rPr>
                <w:color w:val="000000"/>
                <w:sz w:val="20"/>
                <w:szCs w:val="20"/>
              </w:rPr>
              <w:lastRenderedPageBreak/>
              <w:t>Площадка 13.</w:t>
            </w:r>
          </w:p>
        </w:tc>
        <w:tc>
          <w:tcPr>
            <w:tcW w:w="1417" w:type="dxa"/>
          </w:tcPr>
          <w:p w:rsidR="00EB29FD" w:rsidRPr="00463164" w:rsidRDefault="00EB29FD" w:rsidP="000F6F67">
            <w:pPr>
              <w:pStyle w:val="21"/>
              <w:spacing w:after="0" w:line="240" w:lineRule="auto"/>
              <w:jc w:val="center"/>
              <w:rPr>
                <w:color w:val="000000"/>
                <w:sz w:val="20"/>
                <w:szCs w:val="20"/>
              </w:rPr>
            </w:pPr>
            <w:r>
              <w:rPr>
                <w:color w:val="000000"/>
                <w:sz w:val="20"/>
                <w:szCs w:val="20"/>
              </w:rPr>
              <w:t>5,48 га</w:t>
            </w:r>
          </w:p>
          <w:p w:rsidR="00EB29FD" w:rsidRDefault="00EB29FD" w:rsidP="000F6F67">
            <w:pPr>
              <w:pStyle w:val="21"/>
              <w:spacing w:after="0" w:line="240" w:lineRule="auto"/>
              <w:jc w:val="center"/>
              <w:rPr>
                <w:sz w:val="20"/>
                <w:szCs w:val="20"/>
              </w:rPr>
            </w:pPr>
          </w:p>
          <w:p w:rsidR="00EB29FD" w:rsidRDefault="00EB29FD"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EB29FD" w:rsidRDefault="00EB29FD"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 xml:space="preserve">Подпорожье, вблизи автомобильной дороги </w:t>
            </w:r>
            <w:proofErr w:type="gramStart"/>
            <w:r w:rsidRPr="000F6F67">
              <w:rPr>
                <w:sz w:val="20"/>
                <w:szCs w:val="20"/>
              </w:rPr>
              <w:t>на ж</w:t>
            </w:r>
            <w:proofErr w:type="gramEnd"/>
            <w:r w:rsidRPr="000F6F67">
              <w:rPr>
                <w:sz w:val="20"/>
                <w:szCs w:val="20"/>
              </w:rPr>
              <w:t>/д станцию</w:t>
            </w:r>
          </w:p>
          <w:p w:rsidR="00EB29FD" w:rsidRPr="000F6F67" w:rsidRDefault="00EB29FD" w:rsidP="000F6F67">
            <w:pPr>
              <w:pStyle w:val="21"/>
              <w:spacing w:after="0" w:line="240" w:lineRule="auto"/>
              <w:jc w:val="center"/>
              <w:rPr>
                <w:sz w:val="20"/>
                <w:szCs w:val="20"/>
              </w:rPr>
            </w:pPr>
            <w:r>
              <w:rPr>
                <w:sz w:val="20"/>
                <w:szCs w:val="20"/>
              </w:rPr>
              <w:t>Подпорожье</w:t>
            </w:r>
          </w:p>
        </w:tc>
        <w:tc>
          <w:tcPr>
            <w:tcW w:w="1560" w:type="dxa"/>
          </w:tcPr>
          <w:p w:rsidR="00EB29FD" w:rsidRPr="000F6F67" w:rsidRDefault="00EB29FD"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EB29FD" w:rsidRPr="00463164" w:rsidRDefault="00EB29FD" w:rsidP="00463164">
            <w:pPr>
              <w:jc w:val="center"/>
              <w:rPr>
                <w:rFonts w:ascii="Times New Roman" w:hAnsi="Times New Roman"/>
                <w:sz w:val="20"/>
                <w:szCs w:val="20"/>
              </w:rPr>
            </w:pPr>
            <w:r w:rsidRPr="00463164">
              <w:rPr>
                <w:rFonts w:ascii="Times New Roman" w:hAnsi="Times New Roman"/>
                <w:sz w:val="20"/>
                <w:szCs w:val="20"/>
              </w:rPr>
              <w:t>Обрабатывающие производства</w:t>
            </w:r>
            <w:r w:rsidR="001A6E8C" w:rsidRPr="001A6E8C">
              <w:rPr>
                <w:rFonts w:ascii="Times New Roman" w:hAnsi="Times New Roman"/>
                <w:sz w:val="20"/>
                <w:szCs w:val="20"/>
              </w:rPr>
              <w:t xml:space="preserve">                  </w:t>
            </w:r>
            <w:r w:rsidRPr="00463164">
              <w:rPr>
                <w:rFonts w:ascii="Times New Roman" w:hAnsi="Times New Roman"/>
                <w:sz w:val="20"/>
                <w:szCs w:val="20"/>
              </w:rPr>
              <w:t xml:space="preserve"> IV и V классов опасности.</w:t>
            </w:r>
          </w:p>
        </w:tc>
        <w:tc>
          <w:tcPr>
            <w:tcW w:w="1417" w:type="dxa"/>
          </w:tcPr>
          <w:p w:rsidR="00F824B9" w:rsidRDefault="00192D63" w:rsidP="00192D63">
            <w:pPr>
              <w:snapToGrid w:val="0"/>
              <w:spacing w:after="0" w:line="240" w:lineRule="auto"/>
              <w:ind w:left="30"/>
              <w:jc w:val="center"/>
              <w:rPr>
                <w:rFonts w:ascii="Times New Roman" w:hAnsi="Times New Roman"/>
                <w:sz w:val="20"/>
                <w:szCs w:val="20"/>
                <w:lang w:bidi="ru-RU"/>
              </w:rPr>
            </w:pPr>
            <w:r w:rsidRPr="00192D63">
              <w:rPr>
                <w:rFonts w:ascii="Times New Roman" w:hAnsi="Times New Roman"/>
                <w:sz w:val="20"/>
                <w:szCs w:val="20"/>
                <w:lang w:bidi="ru-RU"/>
              </w:rPr>
              <w:t>Трансформаторная подстанция расположена</w:t>
            </w:r>
          </w:p>
          <w:p w:rsidR="00192D63" w:rsidRDefault="00192D63" w:rsidP="00192D63">
            <w:pPr>
              <w:snapToGrid w:val="0"/>
              <w:spacing w:after="0" w:line="240" w:lineRule="auto"/>
              <w:ind w:left="30"/>
              <w:jc w:val="center"/>
              <w:rPr>
                <w:rFonts w:ascii="Times New Roman" w:hAnsi="Times New Roman"/>
                <w:sz w:val="20"/>
                <w:szCs w:val="20"/>
                <w:lang w:bidi="ru-RU"/>
              </w:rPr>
            </w:pPr>
            <w:r w:rsidRPr="00192D63">
              <w:rPr>
                <w:rFonts w:ascii="Times New Roman" w:hAnsi="Times New Roman"/>
                <w:sz w:val="20"/>
                <w:szCs w:val="20"/>
                <w:lang w:bidi="ru-RU"/>
              </w:rPr>
              <w:t xml:space="preserve"> на   расстоянии </w:t>
            </w:r>
          </w:p>
          <w:p w:rsidR="00192D63" w:rsidRPr="00192D63" w:rsidRDefault="00192D63" w:rsidP="00F824B9">
            <w:pPr>
              <w:snapToGrid w:val="0"/>
              <w:spacing w:after="0" w:line="240" w:lineRule="auto"/>
              <w:ind w:left="30"/>
              <w:jc w:val="both"/>
              <w:rPr>
                <w:rFonts w:ascii="Times New Roman" w:hAnsi="Times New Roman"/>
                <w:sz w:val="20"/>
                <w:szCs w:val="20"/>
                <w:lang w:bidi="ru-RU"/>
              </w:rPr>
            </w:pPr>
            <w:r w:rsidRPr="00192D63">
              <w:rPr>
                <w:rFonts w:ascii="Times New Roman" w:hAnsi="Times New Roman"/>
                <w:sz w:val="20"/>
                <w:szCs w:val="20"/>
                <w:lang w:bidi="ru-RU"/>
              </w:rPr>
              <w:t>1</w:t>
            </w:r>
            <w:r w:rsidR="00F824B9">
              <w:rPr>
                <w:rFonts w:ascii="Times New Roman" w:hAnsi="Times New Roman"/>
                <w:sz w:val="20"/>
                <w:szCs w:val="20"/>
                <w:lang w:bidi="ru-RU"/>
              </w:rPr>
              <w:t xml:space="preserve"> км </w:t>
            </w:r>
            <w:r w:rsidRPr="00192D63">
              <w:rPr>
                <w:rFonts w:ascii="Times New Roman" w:hAnsi="Times New Roman"/>
                <w:sz w:val="20"/>
                <w:szCs w:val="20"/>
                <w:lang w:bidi="ru-RU"/>
              </w:rPr>
              <w:t>от участка</w:t>
            </w:r>
            <w:r w:rsidR="00F824B9">
              <w:rPr>
                <w:rFonts w:ascii="Times New Roman" w:hAnsi="Times New Roman"/>
                <w:sz w:val="20"/>
                <w:szCs w:val="20"/>
                <w:lang w:bidi="ru-RU"/>
              </w:rPr>
              <w:t>,</w:t>
            </w:r>
            <w:r w:rsidRPr="00192D63">
              <w:rPr>
                <w:rFonts w:ascii="Times New Roman" w:hAnsi="Times New Roman"/>
                <w:sz w:val="20"/>
                <w:szCs w:val="20"/>
                <w:lang w:bidi="ru-RU"/>
              </w:rPr>
              <w:t xml:space="preserve"> </w:t>
            </w:r>
          </w:p>
          <w:p w:rsidR="00F824B9" w:rsidRDefault="00F824B9" w:rsidP="00F824B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от границ участка ближайшим электросетевым объектом </w:t>
            </w:r>
            <w:r w:rsidRPr="00814ED4">
              <w:rPr>
                <w:rFonts w:ascii="Times New Roman" w:hAnsi="Times New Roman"/>
                <w:color w:val="000000"/>
                <w:sz w:val="20"/>
                <w:szCs w:val="20"/>
              </w:rPr>
              <w:t xml:space="preserve"> </w:t>
            </w:r>
          </w:p>
          <w:p w:rsidR="00F824B9" w:rsidRDefault="00F824B9" w:rsidP="00F824B9">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F824B9" w:rsidRDefault="00F824B9" w:rsidP="00F824B9">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является воздушная линия </w:t>
            </w:r>
          </w:p>
          <w:p w:rsidR="00F824B9" w:rsidRDefault="00F824B9" w:rsidP="00F824B9">
            <w:pPr>
              <w:spacing w:before="40" w:after="0" w:line="240" w:lineRule="auto"/>
              <w:ind w:left="28" w:right="102"/>
              <w:jc w:val="center"/>
              <w:rPr>
                <w:rFonts w:ascii="Times New Roman" w:hAnsi="Times New Roman"/>
                <w:color w:val="000000"/>
                <w:sz w:val="20"/>
                <w:szCs w:val="20"/>
              </w:rPr>
            </w:pPr>
            <w:r>
              <w:rPr>
                <w:rFonts w:ascii="Times New Roman" w:hAnsi="Times New Roman"/>
                <w:color w:val="000000"/>
                <w:sz w:val="20"/>
                <w:szCs w:val="20"/>
              </w:rPr>
              <w:t xml:space="preserve">ВЛ-6 </w:t>
            </w:r>
            <w:proofErr w:type="spellStart"/>
            <w:r>
              <w:rPr>
                <w:rFonts w:ascii="Times New Roman" w:hAnsi="Times New Roman"/>
                <w:color w:val="000000"/>
                <w:sz w:val="20"/>
                <w:szCs w:val="20"/>
              </w:rPr>
              <w:t>кВ</w:t>
            </w:r>
            <w:proofErr w:type="spellEnd"/>
          </w:p>
          <w:p w:rsidR="00F824B9" w:rsidRDefault="00F824B9" w:rsidP="00F824B9">
            <w:pPr>
              <w:snapToGrid w:val="0"/>
              <w:spacing w:after="0" w:line="240" w:lineRule="auto"/>
              <w:ind w:left="30"/>
              <w:jc w:val="center"/>
              <w:rPr>
                <w:rFonts w:ascii="Times New Roman" w:hAnsi="Times New Roman"/>
                <w:sz w:val="20"/>
                <w:szCs w:val="20"/>
              </w:rPr>
            </w:pPr>
            <w:r>
              <w:rPr>
                <w:rFonts w:ascii="Times New Roman" w:hAnsi="Times New Roman"/>
                <w:color w:val="000000"/>
                <w:sz w:val="20"/>
                <w:szCs w:val="20"/>
              </w:rPr>
              <w:t xml:space="preserve">  фидера 35-03</w:t>
            </w:r>
          </w:p>
          <w:p w:rsidR="00EB29FD" w:rsidRPr="00814ED4" w:rsidRDefault="00EB29FD" w:rsidP="00272CA5">
            <w:pPr>
              <w:snapToGrid w:val="0"/>
              <w:spacing w:after="0" w:line="240" w:lineRule="auto"/>
              <w:ind w:left="30" w:right="100"/>
              <w:jc w:val="center"/>
              <w:rPr>
                <w:rFonts w:ascii="Times New Roman" w:hAnsi="Times New Roman"/>
                <w:sz w:val="20"/>
                <w:szCs w:val="20"/>
              </w:rPr>
            </w:pPr>
          </w:p>
        </w:tc>
        <w:tc>
          <w:tcPr>
            <w:tcW w:w="1418" w:type="dxa"/>
          </w:tcPr>
          <w:p w:rsidR="00AF7F6F" w:rsidRPr="008D3F2A" w:rsidRDefault="00AF7F6F" w:rsidP="00AF7F6F">
            <w:pPr>
              <w:spacing w:before="40" w:after="0" w:line="240" w:lineRule="auto"/>
              <w:ind w:right="-46"/>
              <w:jc w:val="center"/>
              <w:rPr>
                <w:rFonts w:ascii="Times New Roman" w:hAnsi="Times New Roman"/>
                <w:color w:val="000000"/>
                <w:sz w:val="20"/>
                <w:szCs w:val="20"/>
              </w:rPr>
            </w:pPr>
            <w:r w:rsidRPr="008D3F2A">
              <w:rPr>
                <w:rFonts w:ascii="Times New Roman" w:hAnsi="Times New Roman"/>
                <w:color w:val="000000"/>
                <w:sz w:val="20"/>
                <w:szCs w:val="20"/>
              </w:rPr>
              <w:t>Центральное водоснабжение</w:t>
            </w:r>
            <w:r>
              <w:rPr>
                <w:rFonts w:ascii="Times New Roman" w:hAnsi="Times New Roman"/>
                <w:color w:val="000000"/>
                <w:sz w:val="20"/>
                <w:szCs w:val="20"/>
              </w:rPr>
              <w:t>,</w:t>
            </w:r>
          </w:p>
          <w:p w:rsidR="00AF7F6F" w:rsidRPr="00AF7F6F" w:rsidRDefault="00AF7F6F" w:rsidP="00AF7F6F">
            <w:pPr>
              <w:pStyle w:val="a3"/>
              <w:spacing w:after="0" w:line="240" w:lineRule="auto"/>
              <w:ind w:left="0" w:right="29" w:hanging="28"/>
              <w:jc w:val="center"/>
              <w:rPr>
                <w:rFonts w:ascii="Times New Roman" w:hAnsi="Times New Roman"/>
                <w:color w:val="000000"/>
                <w:sz w:val="20"/>
                <w:szCs w:val="20"/>
              </w:rPr>
            </w:pPr>
            <w:r w:rsidRPr="00AF7F6F">
              <w:rPr>
                <w:rFonts w:ascii="Times New Roman" w:hAnsi="Times New Roman"/>
                <w:color w:val="000000"/>
                <w:sz w:val="20"/>
                <w:szCs w:val="20"/>
              </w:rPr>
              <w:t>расстояние от участка до инженерных коммуникаций</w:t>
            </w:r>
            <w:r>
              <w:rPr>
                <w:rFonts w:ascii="Times New Roman" w:hAnsi="Times New Roman"/>
                <w:color w:val="000000"/>
                <w:sz w:val="20"/>
                <w:szCs w:val="20"/>
              </w:rPr>
              <w:t xml:space="preserve"> </w:t>
            </w:r>
            <w:proofErr w:type="gramStart"/>
            <w:r w:rsidRPr="00AF7F6F">
              <w:rPr>
                <w:rFonts w:ascii="Times New Roman" w:hAnsi="Times New Roman"/>
                <w:color w:val="000000"/>
                <w:sz w:val="20"/>
                <w:szCs w:val="20"/>
              </w:rPr>
              <w:t>принадлежа</w:t>
            </w:r>
            <w:r>
              <w:rPr>
                <w:rFonts w:ascii="Times New Roman" w:hAnsi="Times New Roman"/>
                <w:color w:val="000000"/>
                <w:sz w:val="20"/>
                <w:szCs w:val="20"/>
              </w:rPr>
              <w:t>-</w:t>
            </w:r>
            <w:proofErr w:type="spellStart"/>
            <w:r w:rsidRPr="00AF7F6F">
              <w:rPr>
                <w:rFonts w:ascii="Times New Roman" w:hAnsi="Times New Roman"/>
                <w:color w:val="000000"/>
                <w:sz w:val="20"/>
                <w:szCs w:val="20"/>
              </w:rPr>
              <w:t>щи</w:t>
            </w:r>
            <w:r>
              <w:rPr>
                <w:rFonts w:ascii="Times New Roman" w:hAnsi="Times New Roman"/>
                <w:color w:val="000000"/>
                <w:sz w:val="20"/>
                <w:szCs w:val="20"/>
              </w:rPr>
              <w:t>х</w:t>
            </w:r>
            <w:proofErr w:type="spellEnd"/>
            <w:proofErr w:type="gramEnd"/>
            <w:r>
              <w:rPr>
                <w:rFonts w:ascii="Times New Roman" w:hAnsi="Times New Roman"/>
                <w:color w:val="000000"/>
                <w:sz w:val="20"/>
                <w:szCs w:val="20"/>
              </w:rPr>
              <w:t xml:space="preserve"> </w:t>
            </w:r>
            <w:r w:rsidRPr="00AF7F6F">
              <w:rPr>
                <w:rFonts w:ascii="Times New Roman" w:hAnsi="Times New Roman"/>
                <w:color w:val="000000"/>
                <w:sz w:val="20"/>
                <w:szCs w:val="20"/>
              </w:rPr>
              <w:t xml:space="preserve">  </w:t>
            </w:r>
            <w:r w:rsidRPr="00AF7F6F">
              <w:rPr>
                <w:rFonts w:ascii="Times New Roman" w:hAnsi="Times New Roman"/>
                <w:sz w:val="20"/>
                <w:szCs w:val="20"/>
              </w:rPr>
              <w:t>ГУП «</w:t>
            </w:r>
            <w:proofErr w:type="spellStart"/>
            <w:r w:rsidRPr="00AF7F6F">
              <w:rPr>
                <w:rFonts w:ascii="Times New Roman" w:hAnsi="Times New Roman"/>
                <w:sz w:val="20"/>
                <w:szCs w:val="20"/>
              </w:rPr>
              <w:t>Леноблводоканал</w:t>
            </w:r>
            <w:proofErr w:type="spellEnd"/>
            <w:r w:rsidRPr="00AF7F6F">
              <w:rPr>
                <w:rFonts w:ascii="Times New Roman" w:hAnsi="Times New Roman"/>
                <w:sz w:val="20"/>
                <w:szCs w:val="20"/>
              </w:rPr>
              <w:t>»</w:t>
            </w:r>
            <w:r>
              <w:rPr>
                <w:rFonts w:ascii="Times New Roman" w:hAnsi="Times New Roman"/>
                <w:sz w:val="20"/>
                <w:szCs w:val="20"/>
              </w:rPr>
              <w:t xml:space="preserve"> 1</w:t>
            </w:r>
            <w:r w:rsidR="007E0A41">
              <w:rPr>
                <w:rFonts w:ascii="Times New Roman" w:hAnsi="Times New Roman"/>
                <w:sz w:val="20"/>
                <w:szCs w:val="20"/>
              </w:rPr>
              <w:t>,</w:t>
            </w:r>
            <w:r>
              <w:rPr>
                <w:rFonts w:ascii="Times New Roman" w:hAnsi="Times New Roman"/>
                <w:sz w:val="20"/>
                <w:szCs w:val="20"/>
              </w:rPr>
              <w:t>8</w:t>
            </w:r>
            <w:r w:rsidRPr="00AF7F6F">
              <w:rPr>
                <w:rFonts w:ascii="Times New Roman" w:hAnsi="Times New Roman"/>
                <w:color w:val="000000"/>
                <w:sz w:val="20"/>
                <w:szCs w:val="20"/>
              </w:rPr>
              <w:t xml:space="preserve"> </w:t>
            </w:r>
            <w:r w:rsidR="007E0A41">
              <w:rPr>
                <w:rFonts w:ascii="Times New Roman" w:hAnsi="Times New Roman"/>
                <w:color w:val="000000"/>
                <w:sz w:val="20"/>
                <w:szCs w:val="20"/>
              </w:rPr>
              <w:t>к</w:t>
            </w:r>
            <w:r w:rsidRPr="00AF7F6F">
              <w:rPr>
                <w:rFonts w:ascii="Times New Roman" w:hAnsi="Times New Roman"/>
                <w:color w:val="000000"/>
                <w:sz w:val="20"/>
                <w:szCs w:val="20"/>
              </w:rPr>
              <w:t>м.</w:t>
            </w:r>
          </w:p>
          <w:p w:rsid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Возможно подключение</w:t>
            </w:r>
          </w:p>
          <w:p w:rsid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 от частной водопроводной сети находящейся по адресу:</w:t>
            </w:r>
          </w:p>
          <w:p w:rsidR="00192D63" w:rsidRPr="00192D63" w:rsidRDefault="00192D63" w:rsidP="00192D63">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 г. </w:t>
            </w:r>
            <w:r>
              <w:rPr>
                <w:rFonts w:ascii="Times New Roman" w:hAnsi="Times New Roman"/>
                <w:sz w:val="20"/>
                <w:szCs w:val="20"/>
                <w:lang w:bidi="ru-RU"/>
              </w:rPr>
              <w:t>П</w:t>
            </w:r>
            <w:r w:rsidRPr="00192D63">
              <w:rPr>
                <w:rFonts w:ascii="Times New Roman" w:hAnsi="Times New Roman"/>
                <w:sz w:val="20"/>
                <w:szCs w:val="20"/>
                <w:lang w:bidi="ru-RU"/>
              </w:rPr>
              <w:t xml:space="preserve">одпорожье, </w:t>
            </w:r>
          </w:p>
          <w:p w:rsidR="00192D63" w:rsidRPr="00192D63" w:rsidRDefault="00192D63" w:rsidP="00192D63">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ул. Гражданская д.38 с письменного согласия собственника ИП Новосельцева А.З. </w:t>
            </w:r>
          </w:p>
          <w:p w:rsidR="00192D63" w:rsidRPr="00192D63" w:rsidRDefault="00192D63" w:rsidP="00192D63">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(расстояние до объекта 1,5 км) </w:t>
            </w:r>
          </w:p>
          <w:p w:rsidR="00EB29FD" w:rsidRPr="00814ED4" w:rsidRDefault="00EB29FD" w:rsidP="00272CA5">
            <w:pPr>
              <w:snapToGrid w:val="0"/>
              <w:spacing w:after="0" w:line="240" w:lineRule="auto"/>
              <w:ind w:left="57" w:right="57"/>
              <w:jc w:val="center"/>
              <w:rPr>
                <w:rFonts w:ascii="Times New Roman" w:hAnsi="Times New Roman"/>
                <w:sz w:val="20"/>
                <w:szCs w:val="20"/>
              </w:rPr>
            </w:pPr>
          </w:p>
        </w:tc>
        <w:tc>
          <w:tcPr>
            <w:tcW w:w="1559" w:type="dxa"/>
          </w:tcPr>
          <w:p w:rsidR="00EB29FD" w:rsidRPr="00814ED4" w:rsidRDefault="00192D63" w:rsidP="007E0A41">
            <w:pPr>
              <w:snapToGrid w:val="0"/>
              <w:spacing w:after="0" w:line="240" w:lineRule="auto"/>
              <w:ind w:left="57" w:right="57"/>
              <w:jc w:val="center"/>
              <w:rPr>
                <w:rFonts w:ascii="Times New Roman" w:hAnsi="Times New Roman"/>
                <w:sz w:val="20"/>
                <w:szCs w:val="20"/>
              </w:rPr>
            </w:pPr>
            <w:r w:rsidRPr="00192D63">
              <w:rPr>
                <w:rFonts w:ascii="Times New Roman" w:hAnsi="Times New Roman"/>
                <w:sz w:val="20"/>
                <w:szCs w:val="20"/>
                <w:lang w:bidi="ru-RU"/>
              </w:rPr>
              <w:t>Подключение к городской хоз. фекальной канализационной сети не возможно</w:t>
            </w:r>
            <w:r w:rsidR="008D68B6">
              <w:rPr>
                <w:rFonts w:ascii="Times New Roman" w:hAnsi="Times New Roman"/>
                <w:sz w:val="20"/>
                <w:szCs w:val="20"/>
                <w:lang w:bidi="ru-RU"/>
              </w:rPr>
              <w:t xml:space="preserve"> </w:t>
            </w:r>
            <w:r w:rsidR="008D68B6">
              <w:rPr>
                <w:rFonts w:ascii="Times New Roman" w:hAnsi="Times New Roman"/>
                <w:color w:val="000000"/>
                <w:sz w:val="20"/>
                <w:szCs w:val="20"/>
              </w:rPr>
              <w:t>(</w:t>
            </w:r>
            <w:r w:rsidR="008D68B6" w:rsidRPr="00AF7F6F">
              <w:rPr>
                <w:rFonts w:ascii="Times New Roman" w:hAnsi="Times New Roman"/>
                <w:color w:val="000000"/>
                <w:sz w:val="20"/>
                <w:szCs w:val="20"/>
              </w:rPr>
              <w:t>расстояние от участка</w:t>
            </w:r>
            <w:r w:rsidR="008D68B6">
              <w:rPr>
                <w:rFonts w:ascii="Times New Roman" w:hAnsi="Times New Roman"/>
                <w:color w:val="000000"/>
                <w:sz w:val="20"/>
                <w:szCs w:val="20"/>
              </w:rPr>
              <w:t xml:space="preserve"> 2</w:t>
            </w:r>
            <w:r w:rsidR="007E0A41">
              <w:rPr>
                <w:rFonts w:ascii="Times New Roman" w:hAnsi="Times New Roman"/>
                <w:color w:val="000000"/>
                <w:sz w:val="20"/>
                <w:szCs w:val="20"/>
              </w:rPr>
              <w:t>,</w:t>
            </w:r>
            <w:r w:rsidR="008D68B6">
              <w:rPr>
                <w:rFonts w:ascii="Times New Roman" w:hAnsi="Times New Roman"/>
                <w:color w:val="000000"/>
                <w:sz w:val="20"/>
                <w:szCs w:val="20"/>
              </w:rPr>
              <w:t xml:space="preserve">6 </w:t>
            </w:r>
            <w:r w:rsidR="007E0A41">
              <w:rPr>
                <w:rFonts w:ascii="Times New Roman" w:hAnsi="Times New Roman"/>
                <w:color w:val="000000"/>
                <w:sz w:val="20"/>
                <w:szCs w:val="20"/>
              </w:rPr>
              <w:t>к</w:t>
            </w:r>
            <w:r w:rsidR="008D68B6">
              <w:rPr>
                <w:rFonts w:ascii="Times New Roman" w:hAnsi="Times New Roman"/>
                <w:color w:val="000000"/>
                <w:sz w:val="20"/>
                <w:szCs w:val="20"/>
              </w:rPr>
              <w:t>м.)</w:t>
            </w:r>
            <w:r w:rsidRPr="00192D63">
              <w:rPr>
                <w:rFonts w:ascii="Times New Roman" w:hAnsi="Times New Roman"/>
                <w:sz w:val="20"/>
                <w:szCs w:val="20"/>
                <w:lang w:bidi="ru-RU"/>
              </w:rPr>
              <w:t>, только установка локальных очистных сооружений.</w:t>
            </w:r>
          </w:p>
        </w:tc>
        <w:tc>
          <w:tcPr>
            <w:tcW w:w="1418" w:type="dxa"/>
          </w:tcPr>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Газоснабжение </w:t>
            </w:r>
          </w:p>
          <w:p w:rsidR="0042145A" w:rsidRDefault="0042145A" w:rsidP="0042145A">
            <w:pPr>
              <w:spacing w:before="40" w:after="0" w:line="240" w:lineRule="auto"/>
              <w:ind w:right="-45"/>
              <w:jc w:val="center"/>
              <w:rPr>
                <w:rFonts w:ascii="Times New Roman" w:hAnsi="Times New Roman"/>
                <w:color w:val="000000"/>
                <w:sz w:val="20"/>
                <w:szCs w:val="20"/>
              </w:rPr>
            </w:pPr>
            <w:proofErr w:type="gramStart"/>
            <w:r>
              <w:rPr>
                <w:rFonts w:ascii="Times New Roman" w:hAnsi="Times New Roman"/>
                <w:color w:val="000000"/>
                <w:sz w:val="20"/>
                <w:szCs w:val="20"/>
              </w:rPr>
              <w:t>возможно</w:t>
            </w:r>
            <w:proofErr w:type="gramEnd"/>
            <w:r>
              <w:rPr>
                <w:rFonts w:ascii="Times New Roman" w:hAnsi="Times New Roman"/>
                <w:color w:val="000000"/>
                <w:sz w:val="20"/>
                <w:szCs w:val="20"/>
              </w:rPr>
              <w:t xml:space="preserve"> осуществить от межпоселкового газопровода</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среднего давления </w:t>
            </w:r>
            <w:proofErr w:type="gramStart"/>
            <w:r>
              <w:rPr>
                <w:rFonts w:ascii="Times New Roman" w:hAnsi="Times New Roman"/>
                <w:color w:val="000000"/>
                <w:sz w:val="20"/>
                <w:szCs w:val="20"/>
              </w:rPr>
              <w:t>к</w:t>
            </w:r>
            <w:proofErr w:type="gramEnd"/>
            <w:r>
              <w:rPr>
                <w:rFonts w:ascii="Times New Roman" w:hAnsi="Times New Roman"/>
                <w:color w:val="000000"/>
                <w:sz w:val="20"/>
                <w:szCs w:val="20"/>
              </w:rPr>
              <w:t xml:space="preserve"> </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п. Никольский,</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 xml:space="preserve">находящегося </w:t>
            </w:r>
          </w:p>
          <w:p w:rsidR="0042145A" w:rsidRDefault="0042145A" w:rsidP="0042145A">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 xml:space="preserve">на расстоянии </w:t>
            </w:r>
          </w:p>
          <w:p w:rsidR="0042145A" w:rsidRDefault="0042145A" w:rsidP="0042145A">
            <w:pPr>
              <w:spacing w:before="40" w:after="0" w:line="240" w:lineRule="auto"/>
              <w:ind w:right="-45"/>
              <w:jc w:val="center"/>
              <w:rPr>
                <w:rFonts w:ascii="Times New Roman" w:hAnsi="Times New Roman"/>
                <w:color w:val="000000"/>
                <w:sz w:val="20"/>
                <w:szCs w:val="20"/>
              </w:rPr>
            </w:pPr>
            <w:r>
              <w:rPr>
                <w:rFonts w:ascii="Times New Roman" w:hAnsi="Times New Roman"/>
                <w:color w:val="000000"/>
                <w:sz w:val="20"/>
                <w:szCs w:val="20"/>
              </w:rPr>
              <w:t>0,86 к</w:t>
            </w:r>
            <w:r w:rsidRPr="00814ED4">
              <w:rPr>
                <w:rFonts w:ascii="Times New Roman" w:hAnsi="Times New Roman"/>
                <w:color w:val="000000"/>
                <w:sz w:val="20"/>
                <w:szCs w:val="20"/>
              </w:rPr>
              <w:t xml:space="preserve">м </w:t>
            </w:r>
          </w:p>
          <w:p w:rsidR="0042145A" w:rsidRPr="00814ED4" w:rsidRDefault="0042145A" w:rsidP="0042145A">
            <w:pPr>
              <w:spacing w:before="40" w:after="0" w:line="240" w:lineRule="auto"/>
              <w:ind w:right="-45"/>
              <w:jc w:val="center"/>
              <w:rPr>
                <w:rFonts w:ascii="Times New Roman" w:hAnsi="Times New Roman"/>
                <w:color w:val="000000"/>
                <w:sz w:val="20"/>
                <w:szCs w:val="20"/>
              </w:rPr>
            </w:pPr>
            <w:r w:rsidRPr="00814ED4">
              <w:rPr>
                <w:rFonts w:ascii="Times New Roman" w:hAnsi="Times New Roman"/>
                <w:color w:val="000000"/>
                <w:sz w:val="20"/>
                <w:szCs w:val="20"/>
              </w:rPr>
              <w:t>от участка.</w:t>
            </w:r>
          </w:p>
          <w:p w:rsidR="00EB29FD" w:rsidRPr="00814ED4" w:rsidRDefault="00EB29FD" w:rsidP="000F6F67">
            <w:pPr>
              <w:snapToGrid w:val="0"/>
              <w:spacing w:after="0" w:line="240" w:lineRule="auto"/>
              <w:ind w:left="57" w:right="57"/>
              <w:jc w:val="center"/>
              <w:rPr>
                <w:rFonts w:ascii="Times New Roman" w:hAnsi="Times New Roman"/>
                <w:color w:val="000000"/>
                <w:sz w:val="20"/>
                <w:szCs w:val="20"/>
              </w:rPr>
            </w:pPr>
          </w:p>
        </w:tc>
        <w:tc>
          <w:tcPr>
            <w:tcW w:w="1388" w:type="dxa"/>
          </w:tcPr>
          <w:p w:rsidR="00192D63" w:rsidRPr="00192D63" w:rsidRDefault="00192D63" w:rsidP="00192D63">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EB29FD" w:rsidRPr="00814ED4" w:rsidRDefault="00192D63" w:rsidP="00192D63">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192D63" w:rsidRPr="00192D63" w:rsidRDefault="00192D63" w:rsidP="00192D63">
            <w:pPr>
              <w:spacing w:after="0" w:line="240" w:lineRule="auto"/>
              <w:ind w:right="17"/>
              <w:jc w:val="center"/>
              <w:rPr>
                <w:rFonts w:ascii="Times New Roman" w:hAnsi="Times New Roman"/>
                <w:color w:val="000000"/>
                <w:sz w:val="20"/>
                <w:szCs w:val="20"/>
              </w:rPr>
            </w:pPr>
            <w:r w:rsidRPr="00192D63">
              <w:rPr>
                <w:rFonts w:ascii="Times New Roman" w:hAnsi="Times New Roman"/>
                <w:color w:val="000000"/>
                <w:sz w:val="20"/>
                <w:szCs w:val="20"/>
              </w:rPr>
              <w:t>0,</w:t>
            </w:r>
            <w:r>
              <w:rPr>
                <w:rFonts w:ascii="Times New Roman" w:hAnsi="Times New Roman"/>
                <w:color w:val="000000"/>
                <w:sz w:val="20"/>
                <w:szCs w:val="20"/>
              </w:rPr>
              <w:t>033</w:t>
            </w:r>
            <w:r w:rsidRPr="00192D63">
              <w:rPr>
                <w:rFonts w:ascii="Times New Roman" w:hAnsi="Times New Roman"/>
                <w:color w:val="000000"/>
                <w:sz w:val="20"/>
                <w:szCs w:val="20"/>
              </w:rPr>
              <w:t xml:space="preserve"> км</w:t>
            </w:r>
            <w:proofErr w:type="gramStart"/>
            <w:r w:rsidRPr="00192D63">
              <w:rPr>
                <w:rFonts w:ascii="Times New Roman" w:hAnsi="Times New Roman"/>
                <w:color w:val="000000"/>
                <w:sz w:val="20"/>
                <w:szCs w:val="20"/>
              </w:rPr>
              <w:t>.</w:t>
            </w:r>
            <w:proofErr w:type="gramEnd"/>
            <w:r w:rsidRPr="00192D63">
              <w:rPr>
                <w:rFonts w:ascii="Times New Roman" w:hAnsi="Times New Roman"/>
                <w:color w:val="000000"/>
                <w:sz w:val="20"/>
                <w:szCs w:val="20"/>
              </w:rPr>
              <w:t xml:space="preserve"> </w:t>
            </w:r>
            <w:proofErr w:type="gramStart"/>
            <w:r w:rsidRPr="00192D63">
              <w:rPr>
                <w:rFonts w:ascii="Times New Roman" w:hAnsi="Times New Roman"/>
                <w:color w:val="000000"/>
                <w:sz w:val="20"/>
                <w:szCs w:val="20"/>
              </w:rPr>
              <w:t>д</w:t>
            </w:r>
            <w:proofErr w:type="gramEnd"/>
            <w:r w:rsidRPr="00192D63">
              <w:rPr>
                <w:rFonts w:ascii="Times New Roman" w:hAnsi="Times New Roman"/>
                <w:color w:val="000000"/>
                <w:sz w:val="20"/>
                <w:szCs w:val="20"/>
              </w:rPr>
              <w:t xml:space="preserve">о автомобильной </w:t>
            </w:r>
            <w:r w:rsidRPr="00192D63">
              <w:rPr>
                <w:rFonts w:ascii="Times New Roman" w:hAnsi="Times New Roman"/>
                <w:color w:val="000000"/>
                <w:sz w:val="20"/>
                <w:szCs w:val="20"/>
                <w:lang w:bidi="ru-RU"/>
              </w:rPr>
              <w:t>асфальтирован-ной</w:t>
            </w:r>
            <w:r w:rsidRPr="00192D63">
              <w:rPr>
                <w:rFonts w:ascii="Times New Roman" w:hAnsi="Times New Roman"/>
                <w:color w:val="000000"/>
                <w:sz w:val="20"/>
                <w:szCs w:val="20"/>
              </w:rPr>
              <w:t xml:space="preserve"> дороги,</w:t>
            </w:r>
          </w:p>
          <w:p w:rsidR="00192D63" w:rsidRPr="00192D63" w:rsidRDefault="00192D63" w:rsidP="00192D63">
            <w:pPr>
              <w:spacing w:after="0" w:line="240" w:lineRule="auto"/>
              <w:ind w:right="17"/>
              <w:jc w:val="center"/>
              <w:rPr>
                <w:rFonts w:ascii="Times New Roman" w:hAnsi="Times New Roman"/>
                <w:color w:val="000000"/>
                <w:sz w:val="20"/>
                <w:szCs w:val="20"/>
              </w:rPr>
            </w:pPr>
            <w:r w:rsidRPr="00192D63">
              <w:rPr>
                <w:rFonts w:ascii="Times New Roman" w:hAnsi="Times New Roman"/>
                <w:color w:val="000000"/>
                <w:sz w:val="20"/>
                <w:szCs w:val="20"/>
              </w:rPr>
              <w:t xml:space="preserve"> 2,12 км</w:t>
            </w:r>
            <w:proofErr w:type="gramStart"/>
            <w:r w:rsidRPr="00192D63">
              <w:rPr>
                <w:rFonts w:ascii="Times New Roman" w:hAnsi="Times New Roman"/>
                <w:color w:val="000000"/>
                <w:sz w:val="20"/>
                <w:szCs w:val="20"/>
              </w:rPr>
              <w:t>.</w:t>
            </w:r>
            <w:proofErr w:type="gramEnd"/>
            <w:r w:rsidRPr="00192D63">
              <w:rPr>
                <w:rFonts w:ascii="Times New Roman" w:hAnsi="Times New Roman"/>
                <w:color w:val="000000"/>
                <w:sz w:val="20"/>
                <w:szCs w:val="20"/>
              </w:rPr>
              <w:t xml:space="preserve"> </w:t>
            </w:r>
            <w:proofErr w:type="gramStart"/>
            <w:r w:rsidRPr="00192D63">
              <w:rPr>
                <w:rFonts w:ascii="Times New Roman" w:hAnsi="Times New Roman"/>
                <w:color w:val="000000"/>
                <w:sz w:val="20"/>
                <w:szCs w:val="20"/>
              </w:rPr>
              <w:t>д</w:t>
            </w:r>
            <w:proofErr w:type="gramEnd"/>
            <w:r w:rsidRPr="00192D63">
              <w:rPr>
                <w:rFonts w:ascii="Times New Roman" w:hAnsi="Times New Roman"/>
                <w:color w:val="000000"/>
                <w:sz w:val="20"/>
                <w:szCs w:val="20"/>
              </w:rPr>
              <w:t xml:space="preserve">о ж/д станция «Подпорожье» </w:t>
            </w:r>
          </w:p>
          <w:p w:rsidR="00EB29FD" w:rsidRPr="00814ED4" w:rsidRDefault="00EB29FD" w:rsidP="000F6F67">
            <w:pPr>
              <w:spacing w:after="0" w:line="240" w:lineRule="auto"/>
              <w:ind w:left="183" w:right="104"/>
              <w:jc w:val="center"/>
              <w:rPr>
                <w:rFonts w:ascii="Times New Roman" w:hAnsi="Times New Roman"/>
                <w:color w:val="000000"/>
                <w:sz w:val="20"/>
                <w:szCs w:val="20"/>
              </w:rPr>
            </w:pPr>
          </w:p>
        </w:tc>
        <w:tc>
          <w:tcPr>
            <w:tcW w:w="1304" w:type="dxa"/>
          </w:tcPr>
          <w:p w:rsidR="00EB29FD" w:rsidRPr="00814ED4" w:rsidRDefault="00EB29FD"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F86BA0" w:rsidRPr="00814ED4" w:rsidTr="00EC226B">
        <w:trPr>
          <w:trHeight w:val="2414"/>
          <w:tblHeader/>
          <w:jc w:val="center"/>
        </w:trPr>
        <w:tc>
          <w:tcPr>
            <w:tcW w:w="1365" w:type="dxa"/>
          </w:tcPr>
          <w:p w:rsidR="00F86BA0" w:rsidRPr="000F6F67" w:rsidRDefault="00F86BA0" w:rsidP="000F6F67">
            <w:pPr>
              <w:pStyle w:val="21"/>
              <w:spacing w:after="0" w:line="240" w:lineRule="auto"/>
              <w:jc w:val="center"/>
              <w:rPr>
                <w:color w:val="000000"/>
                <w:sz w:val="20"/>
                <w:szCs w:val="20"/>
              </w:rPr>
            </w:pPr>
            <w:r w:rsidRPr="000F6F67">
              <w:rPr>
                <w:color w:val="000000"/>
                <w:sz w:val="20"/>
                <w:szCs w:val="20"/>
              </w:rPr>
              <w:lastRenderedPageBreak/>
              <w:t>Площадка 14.</w:t>
            </w:r>
          </w:p>
        </w:tc>
        <w:tc>
          <w:tcPr>
            <w:tcW w:w="1417" w:type="dxa"/>
          </w:tcPr>
          <w:p w:rsidR="00F86BA0" w:rsidRPr="00247911" w:rsidRDefault="00F86BA0" w:rsidP="000F6F67">
            <w:pPr>
              <w:pStyle w:val="21"/>
              <w:spacing w:after="0" w:line="240" w:lineRule="auto"/>
              <w:jc w:val="center"/>
              <w:rPr>
                <w:color w:val="000000"/>
                <w:sz w:val="20"/>
                <w:szCs w:val="20"/>
              </w:rPr>
            </w:pPr>
            <w:r>
              <w:rPr>
                <w:color w:val="000000"/>
                <w:sz w:val="20"/>
                <w:szCs w:val="20"/>
              </w:rPr>
              <w:t>10</w:t>
            </w:r>
            <w:r w:rsidRPr="00247911">
              <w:rPr>
                <w:color w:val="000000"/>
                <w:sz w:val="20"/>
                <w:szCs w:val="20"/>
              </w:rPr>
              <w:t>,</w:t>
            </w:r>
            <w:r>
              <w:rPr>
                <w:color w:val="000000"/>
                <w:sz w:val="20"/>
                <w:szCs w:val="20"/>
              </w:rPr>
              <w:t>59 га</w:t>
            </w:r>
          </w:p>
          <w:p w:rsidR="00F86BA0" w:rsidRDefault="00F86BA0" w:rsidP="000F6F67">
            <w:pPr>
              <w:pStyle w:val="21"/>
              <w:spacing w:after="0" w:line="240" w:lineRule="auto"/>
              <w:jc w:val="center"/>
              <w:rPr>
                <w:sz w:val="20"/>
                <w:szCs w:val="20"/>
              </w:rPr>
            </w:pPr>
          </w:p>
          <w:p w:rsidR="00F86BA0" w:rsidRDefault="00F86BA0"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F86BA0" w:rsidRPr="000F6F67" w:rsidRDefault="00F86BA0"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 xml:space="preserve">Подпорожье, вблизи автомобильной дороги </w:t>
            </w:r>
            <w:proofErr w:type="gramStart"/>
            <w:r w:rsidRPr="000F6F67">
              <w:rPr>
                <w:sz w:val="20"/>
                <w:szCs w:val="20"/>
              </w:rPr>
              <w:t>на ж</w:t>
            </w:r>
            <w:proofErr w:type="gramEnd"/>
            <w:r w:rsidRPr="000F6F67">
              <w:rPr>
                <w:sz w:val="20"/>
                <w:szCs w:val="20"/>
              </w:rPr>
              <w:t>/д станцию</w:t>
            </w:r>
            <w:r>
              <w:rPr>
                <w:sz w:val="20"/>
                <w:szCs w:val="20"/>
              </w:rPr>
              <w:t xml:space="preserve"> Подпорожье</w:t>
            </w:r>
          </w:p>
        </w:tc>
        <w:tc>
          <w:tcPr>
            <w:tcW w:w="1560" w:type="dxa"/>
          </w:tcPr>
          <w:p w:rsidR="00F86BA0" w:rsidRPr="000F6F67" w:rsidRDefault="00F86BA0"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F86BA0" w:rsidRPr="00463164" w:rsidRDefault="00F86BA0" w:rsidP="00463164">
            <w:pPr>
              <w:jc w:val="center"/>
              <w:rPr>
                <w:rFonts w:ascii="Times New Roman" w:hAnsi="Times New Roman"/>
                <w:sz w:val="20"/>
                <w:szCs w:val="20"/>
              </w:rPr>
            </w:pPr>
            <w:r w:rsidRPr="00463164">
              <w:rPr>
                <w:rFonts w:ascii="Times New Roman" w:hAnsi="Times New Roman"/>
                <w:sz w:val="20"/>
                <w:szCs w:val="20"/>
              </w:rPr>
              <w:t>Обрабатывающие производства III класса опасности.</w:t>
            </w:r>
          </w:p>
        </w:tc>
        <w:tc>
          <w:tcPr>
            <w:tcW w:w="1417" w:type="dxa"/>
          </w:tcPr>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Эл</w:t>
            </w:r>
            <w:proofErr w:type="gramStart"/>
            <w:r w:rsidRPr="0082741D">
              <w:rPr>
                <w:rFonts w:ascii="Times New Roman" w:hAnsi="Times New Roman"/>
                <w:sz w:val="20"/>
                <w:szCs w:val="20"/>
                <w:lang w:bidi="ru-RU"/>
              </w:rPr>
              <w:t>.</w:t>
            </w:r>
            <w:proofErr w:type="gramEnd"/>
            <w:r w:rsidRPr="0082741D">
              <w:rPr>
                <w:rFonts w:ascii="Times New Roman" w:hAnsi="Times New Roman"/>
                <w:sz w:val="20"/>
                <w:szCs w:val="20"/>
                <w:lang w:bidi="ru-RU"/>
              </w:rPr>
              <w:t>/</w:t>
            </w:r>
            <w:proofErr w:type="gramStart"/>
            <w:r w:rsidRPr="0082741D">
              <w:rPr>
                <w:rFonts w:ascii="Times New Roman" w:hAnsi="Times New Roman"/>
                <w:sz w:val="20"/>
                <w:szCs w:val="20"/>
                <w:lang w:bidi="ru-RU"/>
              </w:rPr>
              <w:t>п</w:t>
            </w:r>
            <w:proofErr w:type="gramEnd"/>
            <w:r w:rsidRPr="0082741D">
              <w:rPr>
                <w:rFonts w:ascii="Times New Roman" w:hAnsi="Times New Roman"/>
                <w:sz w:val="20"/>
                <w:szCs w:val="20"/>
                <w:lang w:bidi="ru-RU"/>
              </w:rPr>
              <w:t xml:space="preserve">одстанция ТП-51 расположена </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на    расстоянии </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0,5 км. </w:t>
            </w:r>
          </w:p>
          <w:p w:rsidR="00F824B9" w:rsidRPr="0082741D" w:rsidRDefault="00F824B9"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от участка,</w:t>
            </w:r>
          </w:p>
          <w:p w:rsidR="00F824B9" w:rsidRPr="0082741D" w:rsidRDefault="00F824B9" w:rsidP="00F824B9">
            <w:pPr>
              <w:spacing w:after="0" w:line="240" w:lineRule="auto"/>
              <w:jc w:val="center"/>
              <w:rPr>
                <w:rFonts w:ascii="Times New Roman" w:hAnsi="Times New Roman"/>
                <w:color w:val="000000"/>
                <w:sz w:val="20"/>
                <w:szCs w:val="20"/>
              </w:rPr>
            </w:pPr>
            <w:r w:rsidRPr="0082741D">
              <w:rPr>
                <w:rFonts w:ascii="Times New Roman" w:hAnsi="Times New Roman"/>
                <w:color w:val="000000"/>
                <w:sz w:val="20"/>
                <w:szCs w:val="20"/>
              </w:rPr>
              <w:t xml:space="preserve">от границ участка ближайшим электросетевым объектом  </w:t>
            </w:r>
          </w:p>
          <w:p w:rsidR="00F824B9" w:rsidRPr="0082741D" w:rsidRDefault="00F824B9" w:rsidP="00F824B9">
            <w:pPr>
              <w:spacing w:after="0" w:line="240" w:lineRule="auto"/>
              <w:jc w:val="center"/>
              <w:rPr>
                <w:rFonts w:ascii="Times New Roman" w:hAnsi="Times New Roman"/>
                <w:color w:val="000000"/>
                <w:sz w:val="20"/>
                <w:szCs w:val="20"/>
              </w:rPr>
            </w:pPr>
            <w:r w:rsidRPr="0082741D">
              <w:rPr>
                <w:rFonts w:ascii="Times New Roman" w:hAnsi="Times New Roman"/>
                <w:color w:val="000000"/>
                <w:sz w:val="20"/>
                <w:szCs w:val="20"/>
              </w:rPr>
              <w:t>АО «ЛОЭСК»</w:t>
            </w:r>
          </w:p>
          <w:p w:rsidR="00F824B9" w:rsidRPr="0082741D" w:rsidRDefault="00F824B9" w:rsidP="00F824B9">
            <w:pPr>
              <w:spacing w:before="40" w:after="0" w:line="240" w:lineRule="auto"/>
              <w:ind w:left="28" w:right="102"/>
              <w:jc w:val="center"/>
              <w:rPr>
                <w:rFonts w:ascii="Times New Roman" w:hAnsi="Times New Roman"/>
                <w:color w:val="000000"/>
                <w:sz w:val="20"/>
                <w:szCs w:val="20"/>
              </w:rPr>
            </w:pPr>
            <w:r w:rsidRPr="0082741D">
              <w:rPr>
                <w:rFonts w:ascii="Times New Roman" w:hAnsi="Times New Roman"/>
                <w:color w:val="000000"/>
                <w:sz w:val="20"/>
                <w:szCs w:val="20"/>
              </w:rPr>
              <w:t xml:space="preserve">является воздушная линия </w:t>
            </w:r>
          </w:p>
          <w:p w:rsidR="00F824B9" w:rsidRPr="0082741D" w:rsidRDefault="00F824B9" w:rsidP="00F824B9">
            <w:pPr>
              <w:spacing w:before="40" w:after="0" w:line="240" w:lineRule="auto"/>
              <w:ind w:left="28" w:right="102"/>
              <w:jc w:val="center"/>
              <w:rPr>
                <w:rFonts w:ascii="Times New Roman" w:hAnsi="Times New Roman"/>
                <w:color w:val="000000"/>
                <w:sz w:val="20"/>
                <w:szCs w:val="20"/>
              </w:rPr>
            </w:pPr>
            <w:r w:rsidRPr="0082741D">
              <w:rPr>
                <w:rFonts w:ascii="Times New Roman" w:hAnsi="Times New Roman"/>
                <w:color w:val="000000"/>
                <w:sz w:val="20"/>
                <w:szCs w:val="20"/>
              </w:rPr>
              <w:t xml:space="preserve">ВЛ-6 </w:t>
            </w:r>
            <w:proofErr w:type="spellStart"/>
            <w:r w:rsidRPr="0082741D">
              <w:rPr>
                <w:rFonts w:ascii="Times New Roman" w:hAnsi="Times New Roman"/>
                <w:color w:val="000000"/>
                <w:sz w:val="20"/>
                <w:szCs w:val="20"/>
              </w:rPr>
              <w:t>кВ</w:t>
            </w:r>
            <w:proofErr w:type="spellEnd"/>
          </w:p>
          <w:p w:rsidR="00F824B9" w:rsidRPr="0082741D" w:rsidRDefault="00F824B9" w:rsidP="00F824B9">
            <w:pPr>
              <w:snapToGrid w:val="0"/>
              <w:spacing w:after="0" w:line="240" w:lineRule="auto"/>
              <w:ind w:left="30"/>
              <w:jc w:val="center"/>
              <w:rPr>
                <w:rFonts w:ascii="Times New Roman" w:hAnsi="Times New Roman"/>
                <w:sz w:val="20"/>
                <w:szCs w:val="20"/>
              </w:rPr>
            </w:pPr>
            <w:r w:rsidRPr="0082741D">
              <w:rPr>
                <w:rFonts w:ascii="Times New Roman" w:hAnsi="Times New Roman"/>
                <w:color w:val="000000"/>
                <w:sz w:val="20"/>
                <w:szCs w:val="20"/>
              </w:rPr>
              <w:t xml:space="preserve">  фидера 35-03</w:t>
            </w:r>
          </w:p>
          <w:p w:rsidR="00F86BA0" w:rsidRPr="0082741D" w:rsidRDefault="00F86BA0" w:rsidP="00F86BA0">
            <w:pPr>
              <w:snapToGrid w:val="0"/>
              <w:spacing w:after="0" w:line="240" w:lineRule="auto"/>
              <w:ind w:left="30"/>
              <w:jc w:val="center"/>
              <w:rPr>
                <w:rFonts w:ascii="Times New Roman" w:hAnsi="Times New Roman"/>
                <w:sz w:val="20"/>
                <w:szCs w:val="20"/>
                <w:lang w:bidi="ru-RU"/>
              </w:rPr>
            </w:pPr>
            <w:r w:rsidRPr="0082741D">
              <w:rPr>
                <w:rFonts w:ascii="Times New Roman" w:hAnsi="Times New Roman"/>
                <w:sz w:val="20"/>
                <w:szCs w:val="20"/>
                <w:lang w:bidi="ru-RU"/>
              </w:rPr>
              <w:t xml:space="preserve"> </w:t>
            </w:r>
          </w:p>
          <w:p w:rsidR="00F86BA0" w:rsidRPr="0082741D" w:rsidRDefault="00F86BA0" w:rsidP="00272CA5">
            <w:pPr>
              <w:snapToGrid w:val="0"/>
              <w:spacing w:after="0" w:line="240" w:lineRule="auto"/>
              <w:ind w:left="30" w:right="100"/>
              <w:jc w:val="center"/>
              <w:rPr>
                <w:rFonts w:ascii="Times New Roman" w:hAnsi="Times New Roman"/>
                <w:sz w:val="20"/>
                <w:szCs w:val="20"/>
              </w:rPr>
            </w:pPr>
          </w:p>
        </w:tc>
        <w:tc>
          <w:tcPr>
            <w:tcW w:w="1418" w:type="dxa"/>
          </w:tcPr>
          <w:p w:rsidR="00AF7F6F" w:rsidRPr="0082741D" w:rsidRDefault="00AF7F6F" w:rsidP="00AF7F6F">
            <w:pPr>
              <w:spacing w:before="40" w:after="0" w:line="240" w:lineRule="auto"/>
              <w:ind w:right="-46"/>
              <w:jc w:val="center"/>
              <w:rPr>
                <w:rFonts w:ascii="Times New Roman" w:hAnsi="Times New Roman"/>
                <w:color w:val="000000"/>
                <w:sz w:val="20"/>
                <w:szCs w:val="20"/>
              </w:rPr>
            </w:pPr>
            <w:r w:rsidRPr="0082741D">
              <w:rPr>
                <w:rFonts w:ascii="Times New Roman" w:hAnsi="Times New Roman"/>
                <w:color w:val="000000"/>
                <w:sz w:val="20"/>
                <w:szCs w:val="20"/>
              </w:rPr>
              <w:t>Центральное водоснабжение,</w:t>
            </w:r>
          </w:p>
          <w:p w:rsidR="00AF7F6F" w:rsidRPr="0082741D" w:rsidRDefault="00AF7F6F" w:rsidP="00AF7F6F">
            <w:pPr>
              <w:pStyle w:val="a3"/>
              <w:spacing w:after="0" w:line="240" w:lineRule="auto"/>
              <w:ind w:left="0" w:right="29" w:hanging="28"/>
              <w:jc w:val="center"/>
              <w:rPr>
                <w:rFonts w:ascii="Times New Roman" w:hAnsi="Times New Roman"/>
                <w:color w:val="000000"/>
                <w:sz w:val="20"/>
                <w:szCs w:val="20"/>
              </w:rPr>
            </w:pPr>
            <w:r w:rsidRPr="0082741D">
              <w:rPr>
                <w:rFonts w:ascii="Times New Roman" w:hAnsi="Times New Roman"/>
                <w:color w:val="000000"/>
                <w:sz w:val="20"/>
                <w:szCs w:val="20"/>
              </w:rPr>
              <w:t xml:space="preserve">расстояние от участка до инженерных коммуникаций </w:t>
            </w:r>
            <w:proofErr w:type="gramStart"/>
            <w:r w:rsidRPr="0082741D">
              <w:rPr>
                <w:rFonts w:ascii="Times New Roman" w:hAnsi="Times New Roman"/>
                <w:color w:val="000000"/>
                <w:sz w:val="20"/>
                <w:szCs w:val="20"/>
              </w:rPr>
              <w:t>принадлежа-</w:t>
            </w:r>
            <w:proofErr w:type="spellStart"/>
            <w:r w:rsidRPr="0082741D">
              <w:rPr>
                <w:rFonts w:ascii="Times New Roman" w:hAnsi="Times New Roman"/>
                <w:color w:val="000000"/>
                <w:sz w:val="20"/>
                <w:szCs w:val="20"/>
              </w:rPr>
              <w:t>щих</w:t>
            </w:r>
            <w:proofErr w:type="spellEnd"/>
            <w:proofErr w:type="gramEnd"/>
            <w:r w:rsidRPr="0082741D">
              <w:rPr>
                <w:rFonts w:ascii="Times New Roman" w:hAnsi="Times New Roman"/>
                <w:color w:val="000000"/>
                <w:sz w:val="20"/>
                <w:szCs w:val="20"/>
              </w:rPr>
              <w:t xml:space="preserve">   </w:t>
            </w:r>
            <w:r w:rsidRPr="0082741D">
              <w:rPr>
                <w:rFonts w:ascii="Times New Roman" w:hAnsi="Times New Roman"/>
                <w:sz w:val="20"/>
                <w:szCs w:val="20"/>
              </w:rPr>
              <w:t>ГУП «</w:t>
            </w:r>
            <w:proofErr w:type="spellStart"/>
            <w:r w:rsidRPr="0082741D">
              <w:rPr>
                <w:rFonts w:ascii="Times New Roman" w:hAnsi="Times New Roman"/>
                <w:sz w:val="20"/>
                <w:szCs w:val="20"/>
              </w:rPr>
              <w:t>Леноблводоканал</w:t>
            </w:r>
            <w:proofErr w:type="spellEnd"/>
            <w:r w:rsidRPr="0082741D">
              <w:rPr>
                <w:rFonts w:ascii="Times New Roman" w:hAnsi="Times New Roman"/>
                <w:sz w:val="20"/>
                <w:szCs w:val="20"/>
              </w:rPr>
              <w:t>» 1</w:t>
            </w:r>
            <w:r w:rsidR="007E0A41" w:rsidRPr="0082741D">
              <w:rPr>
                <w:rFonts w:ascii="Times New Roman" w:hAnsi="Times New Roman"/>
                <w:sz w:val="20"/>
                <w:szCs w:val="20"/>
              </w:rPr>
              <w:t>,</w:t>
            </w:r>
            <w:r w:rsidRPr="0082741D">
              <w:rPr>
                <w:rFonts w:ascii="Times New Roman" w:hAnsi="Times New Roman"/>
                <w:sz w:val="20"/>
                <w:szCs w:val="20"/>
              </w:rPr>
              <w:t>7</w:t>
            </w:r>
            <w:r w:rsidRPr="0082741D">
              <w:rPr>
                <w:rFonts w:ascii="Times New Roman" w:hAnsi="Times New Roman"/>
                <w:color w:val="000000"/>
                <w:sz w:val="20"/>
                <w:szCs w:val="20"/>
              </w:rPr>
              <w:t xml:space="preserve"> </w:t>
            </w:r>
            <w:r w:rsidR="007E0A41" w:rsidRPr="0082741D">
              <w:rPr>
                <w:rFonts w:ascii="Times New Roman" w:hAnsi="Times New Roman"/>
                <w:color w:val="000000"/>
                <w:sz w:val="20"/>
                <w:szCs w:val="20"/>
              </w:rPr>
              <w:t>к</w:t>
            </w:r>
            <w:r w:rsidRPr="0082741D">
              <w:rPr>
                <w:rFonts w:ascii="Times New Roman" w:hAnsi="Times New Roman"/>
                <w:color w:val="000000"/>
                <w:sz w:val="20"/>
                <w:szCs w:val="20"/>
              </w:rPr>
              <w:t>м.</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Возможно подключение</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 xml:space="preserve"> от частной водопроводной сети находящейся по адресу:</w:t>
            </w:r>
          </w:p>
          <w:p w:rsidR="00F86BA0" w:rsidRPr="0082741D" w:rsidRDefault="00F86BA0" w:rsidP="00011349">
            <w:pPr>
              <w:snapToGrid w:val="0"/>
              <w:spacing w:after="0" w:line="240" w:lineRule="auto"/>
              <w:jc w:val="center"/>
              <w:rPr>
                <w:rFonts w:ascii="Times New Roman" w:hAnsi="Times New Roman"/>
                <w:sz w:val="20"/>
                <w:szCs w:val="20"/>
                <w:lang w:bidi="ru-RU"/>
              </w:rPr>
            </w:pPr>
            <w:r w:rsidRPr="0082741D">
              <w:rPr>
                <w:rFonts w:ascii="Times New Roman" w:hAnsi="Times New Roman"/>
                <w:sz w:val="20"/>
                <w:szCs w:val="20"/>
                <w:lang w:bidi="ru-RU"/>
              </w:rPr>
              <w:t xml:space="preserve"> г. Подпорожье, </w:t>
            </w:r>
          </w:p>
          <w:p w:rsidR="00F86BA0" w:rsidRPr="0082741D" w:rsidRDefault="00F86BA0" w:rsidP="00011349">
            <w:pPr>
              <w:snapToGrid w:val="0"/>
              <w:spacing w:after="0" w:line="240" w:lineRule="auto"/>
              <w:jc w:val="center"/>
              <w:rPr>
                <w:rFonts w:ascii="Times New Roman" w:hAnsi="Times New Roman"/>
                <w:sz w:val="20"/>
                <w:szCs w:val="20"/>
                <w:lang w:bidi="ru-RU"/>
              </w:rPr>
            </w:pPr>
            <w:r w:rsidRPr="0082741D">
              <w:rPr>
                <w:rFonts w:ascii="Times New Roman" w:hAnsi="Times New Roman"/>
                <w:sz w:val="20"/>
                <w:szCs w:val="20"/>
                <w:lang w:bidi="ru-RU"/>
              </w:rPr>
              <w:t xml:space="preserve">ул. Гражданская д.38 с письменного согласия собственника ИП Новосельцева А.З. </w:t>
            </w:r>
          </w:p>
          <w:p w:rsidR="00F86BA0" w:rsidRPr="0082741D" w:rsidRDefault="00F86BA0" w:rsidP="00011349">
            <w:pPr>
              <w:snapToGrid w:val="0"/>
              <w:spacing w:after="0" w:line="240" w:lineRule="auto"/>
              <w:ind w:firstLine="57"/>
              <w:jc w:val="center"/>
              <w:rPr>
                <w:rFonts w:ascii="Times New Roman" w:hAnsi="Times New Roman"/>
                <w:sz w:val="20"/>
                <w:szCs w:val="20"/>
                <w:lang w:bidi="ru-RU"/>
              </w:rPr>
            </w:pPr>
            <w:r w:rsidRPr="0082741D">
              <w:rPr>
                <w:rFonts w:ascii="Times New Roman" w:hAnsi="Times New Roman"/>
                <w:sz w:val="20"/>
                <w:szCs w:val="20"/>
                <w:lang w:bidi="ru-RU"/>
              </w:rPr>
              <w:t xml:space="preserve">(расстояние до объекта 1,5 км) </w:t>
            </w:r>
          </w:p>
          <w:p w:rsidR="00F86BA0" w:rsidRPr="0082741D" w:rsidRDefault="00F86BA0" w:rsidP="00011349">
            <w:pPr>
              <w:snapToGrid w:val="0"/>
              <w:spacing w:after="0" w:line="240" w:lineRule="auto"/>
              <w:ind w:left="57" w:right="57"/>
              <w:jc w:val="center"/>
              <w:rPr>
                <w:rFonts w:ascii="Times New Roman" w:hAnsi="Times New Roman"/>
                <w:sz w:val="20"/>
                <w:szCs w:val="20"/>
              </w:rPr>
            </w:pPr>
          </w:p>
        </w:tc>
        <w:tc>
          <w:tcPr>
            <w:tcW w:w="1559" w:type="dxa"/>
          </w:tcPr>
          <w:p w:rsidR="00F86BA0" w:rsidRPr="0082741D" w:rsidRDefault="00F86BA0" w:rsidP="007E0A41">
            <w:pPr>
              <w:snapToGrid w:val="0"/>
              <w:spacing w:after="0" w:line="240" w:lineRule="auto"/>
              <w:ind w:right="29" w:firstLine="86"/>
              <w:jc w:val="center"/>
              <w:rPr>
                <w:rFonts w:ascii="Times New Roman" w:hAnsi="Times New Roman"/>
                <w:sz w:val="20"/>
                <w:szCs w:val="20"/>
              </w:rPr>
            </w:pPr>
            <w:r w:rsidRPr="0082741D">
              <w:rPr>
                <w:rFonts w:ascii="Times New Roman" w:hAnsi="Times New Roman"/>
                <w:sz w:val="20"/>
                <w:szCs w:val="20"/>
                <w:lang w:bidi="ru-RU"/>
              </w:rPr>
              <w:t>Подключение к городской хоз. фекальной канализационной сети не возможно</w:t>
            </w:r>
            <w:r w:rsidR="00AF7F6F" w:rsidRPr="0082741D">
              <w:rPr>
                <w:rFonts w:ascii="Times New Roman" w:hAnsi="Times New Roman"/>
                <w:color w:val="000000"/>
                <w:sz w:val="20"/>
                <w:szCs w:val="20"/>
              </w:rPr>
              <w:t xml:space="preserve"> (расстояние от участка 2</w:t>
            </w:r>
            <w:r w:rsidR="007E0A41" w:rsidRPr="0082741D">
              <w:rPr>
                <w:rFonts w:ascii="Times New Roman" w:hAnsi="Times New Roman"/>
                <w:color w:val="000000"/>
                <w:sz w:val="20"/>
                <w:szCs w:val="20"/>
              </w:rPr>
              <w:t>,</w:t>
            </w:r>
            <w:r w:rsidR="00AF7F6F" w:rsidRPr="0082741D">
              <w:rPr>
                <w:rFonts w:ascii="Times New Roman" w:hAnsi="Times New Roman"/>
                <w:color w:val="000000"/>
                <w:sz w:val="20"/>
                <w:szCs w:val="20"/>
              </w:rPr>
              <w:t xml:space="preserve">5 </w:t>
            </w:r>
            <w:r w:rsidR="007E0A41" w:rsidRPr="0082741D">
              <w:rPr>
                <w:rFonts w:ascii="Times New Roman" w:hAnsi="Times New Roman"/>
                <w:color w:val="000000"/>
                <w:sz w:val="20"/>
                <w:szCs w:val="20"/>
              </w:rPr>
              <w:t>к</w:t>
            </w:r>
            <w:r w:rsidR="00AF7F6F" w:rsidRPr="0082741D">
              <w:rPr>
                <w:rFonts w:ascii="Times New Roman" w:hAnsi="Times New Roman"/>
                <w:color w:val="000000"/>
                <w:sz w:val="20"/>
                <w:szCs w:val="20"/>
              </w:rPr>
              <w:t>м.)</w:t>
            </w:r>
            <w:r w:rsidRPr="0082741D">
              <w:rPr>
                <w:rFonts w:ascii="Times New Roman" w:hAnsi="Times New Roman"/>
                <w:sz w:val="20"/>
                <w:szCs w:val="20"/>
                <w:lang w:bidi="ru-RU"/>
              </w:rPr>
              <w:t>, только установка локальных очистных сооружений.</w:t>
            </w:r>
          </w:p>
        </w:tc>
        <w:tc>
          <w:tcPr>
            <w:tcW w:w="1418" w:type="dxa"/>
          </w:tcPr>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Газоснабжение </w:t>
            </w:r>
          </w:p>
          <w:p w:rsidR="00B616B4" w:rsidRPr="0082741D" w:rsidRDefault="00B616B4" w:rsidP="00B616B4">
            <w:pPr>
              <w:spacing w:before="40" w:after="0" w:line="240" w:lineRule="auto"/>
              <w:ind w:right="-45"/>
              <w:jc w:val="center"/>
              <w:rPr>
                <w:rFonts w:ascii="Times New Roman" w:hAnsi="Times New Roman"/>
                <w:color w:val="000000"/>
                <w:sz w:val="20"/>
                <w:szCs w:val="20"/>
              </w:rPr>
            </w:pPr>
            <w:proofErr w:type="gramStart"/>
            <w:r w:rsidRPr="0082741D">
              <w:rPr>
                <w:rFonts w:ascii="Times New Roman" w:hAnsi="Times New Roman"/>
                <w:color w:val="000000"/>
                <w:sz w:val="20"/>
                <w:szCs w:val="20"/>
              </w:rPr>
              <w:t>возможно</w:t>
            </w:r>
            <w:proofErr w:type="gramEnd"/>
            <w:r w:rsidRPr="0082741D">
              <w:rPr>
                <w:rFonts w:ascii="Times New Roman" w:hAnsi="Times New Roman"/>
                <w:color w:val="000000"/>
                <w:sz w:val="20"/>
                <w:szCs w:val="20"/>
              </w:rPr>
              <w:t xml:space="preserve"> осуществить от межпоселкового газопровода</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среднего давления </w:t>
            </w:r>
            <w:proofErr w:type="gramStart"/>
            <w:r w:rsidRPr="0082741D">
              <w:rPr>
                <w:rFonts w:ascii="Times New Roman" w:hAnsi="Times New Roman"/>
                <w:color w:val="000000"/>
                <w:sz w:val="20"/>
                <w:szCs w:val="20"/>
              </w:rPr>
              <w:t>к</w:t>
            </w:r>
            <w:proofErr w:type="gramEnd"/>
            <w:r w:rsidRPr="0082741D">
              <w:rPr>
                <w:rFonts w:ascii="Times New Roman" w:hAnsi="Times New Roman"/>
                <w:color w:val="000000"/>
                <w:sz w:val="20"/>
                <w:szCs w:val="20"/>
              </w:rPr>
              <w:t xml:space="preserve">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п. Никольский,</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находящегося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на расстоянии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 xml:space="preserve">1,1 км </w:t>
            </w:r>
          </w:p>
          <w:p w:rsidR="00B616B4" w:rsidRPr="0082741D" w:rsidRDefault="00B616B4" w:rsidP="00B616B4">
            <w:pPr>
              <w:spacing w:before="40" w:after="0" w:line="240" w:lineRule="auto"/>
              <w:ind w:right="-45"/>
              <w:jc w:val="center"/>
              <w:rPr>
                <w:rFonts w:ascii="Times New Roman" w:hAnsi="Times New Roman"/>
                <w:color w:val="000000"/>
                <w:sz w:val="20"/>
                <w:szCs w:val="20"/>
              </w:rPr>
            </w:pPr>
            <w:r w:rsidRPr="0082741D">
              <w:rPr>
                <w:rFonts w:ascii="Times New Roman" w:hAnsi="Times New Roman"/>
                <w:color w:val="000000"/>
                <w:sz w:val="20"/>
                <w:szCs w:val="20"/>
              </w:rPr>
              <w:t>от участка.</w:t>
            </w:r>
          </w:p>
          <w:p w:rsidR="00F86BA0" w:rsidRPr="0082741D" w:rsidRDefault="00F86BA0" w:rsidP="00011349">
            <w:pPr>
              <w:snapToGrid w:val="0"/>
              <w:spacing w:after="0" w:line="240" w:lineRule="auto"/>
              <w:ind w:left="57" w:right="57"/>
              <w:jc w:val="center"/>
              <w:rPr>
                <w:rFonts w:ascii="Times New Roman" w:hAnsi="Times New Roman"/>
                <w:color w:val="000000"/>
                <w:sz w:val="20"/>
                <w:szCs w:val="20"/>
              </w:rPr>
            </w:pPr>
          </w:p>
        </w:tc>
        <w:tc>
          <w:tcPr>
            <w:tcW w:w="1388" w:type="dxa"/>
          </w:tcPr>
          <w:p w:rsidR="00F86BA0" w:rsidRPr="00192D63" w:rsidRDefault="00F86BA0"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F86BA0" w:rsidRPr="00814ED4" w:rsidRDefault="00F86BA0" w:rsidP="00011349">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F86BA0" w:rsidRPr="00F86BA0" w:rsidRDefault="00F86BA0" w:rsidP="00F86BA0">
            <w:pPr>
              <w:spacing w:after="0" w:line="240" w:lineRule="auto"/>
              <w:ind w:left="41" w:right="104"/>
              <w:jc w:val="center"/>
              <w:rPr>
                <w:rFonts w:ascii="Times New Roman" w:hAnsi="Times New Roman"/>
                <w:color w:val="000000"/>
                <w:sz w:val="20"/>
                <w:szCs w:val="20"/>
              </w:rPr>
            </w:pPr>
            <w:r w:rsidRPr="00F86BA0">
              <w:rPr>
                <w:rFonts w:ascii="Times New Roman" w:hAnsi="Times New Roman"/>
                <w:color w:val="000000"/>
                <w:sz w:val="20"/>
                <w:szCs w:val="20"/>
              </w:rPr>
              <w:t>0,0</w:t>
            </w:r>
            <w:r>
              <w:rPr>
                <w:rFonts w:ascii="Times New Roman" w:hAnsi="Times New Roman"/>
                <w:color w:val="000000"/>
                <w:sz w:val="20"/>
                <w:szCs w:val="20"/>
              </w:rPr>
              <w:t>22</w:t>
            </w:r>
            <w:r w:rsidRPr="00F86BA0">
              <w:rPr>
                <w:rFonts w:ascii="Times New Roman" w:hAnsi="Times New Roman"/>
                <w:color w:val="000000"/>
                <w:sz w:val="20"/>
                <w:szCs w:val="20"/>
              </w:rPr>
              <w:t xml:space="preserve"> км</w:t>
            </w:r>
            <w:proofErr w:type="gramStart"/>
            <w:r w:rsidRPr="00F86BA0">
              <w:rPr>
                <w:rFonts w:ascii="Times New Roman" w:hAnsi="Times New Roman"/>
                <w:color w:val="000000"/>
                <w:sz w:val="20"/>
                <w:szCs w:val="20"/>
              </w:rPr>
              <w:t>.</w:t>
            </w:r>
            <w:proofErr w:type="gramEnd"/>
            <w:r w:rsidRPr="00F86BA0">
              <w:rPr>
                <w:rFonts w:ascii="Times New Roman" w:hAnsi="Times New Roman"/>
                <w:color w:val="000000"/>
                <w:sz w:val="20"/>
                <w:szCs w:val="20"/>
              </w:rPr>
              <w:t xml:space="preserve"> </w:t>
            </w:r>
            <w:proofErr w:type="gramStart"/>
            <w:r w:rsidRPr="00F86BA0">
              <w:rPr>
                <w:rFonts w:ascii="Times New Roman" w:hAnsi="Times New Roman"/>
                <w:color w:val="000000"/>
                <w:sz w:val="20"/>
                <w:szCs w:val="20"/>
              </w:rPr>
              <w:t>д</w:t>
            </w:r>
            <w:proofErr w:type="gramEnd"/>
            <w:r w:rsidRPr="00F86BA0">
              <w:rPr>
                <w:rFonts w:ascii="Times New Roman" w:hAnsi="Times New Roman"/>
                <w:color w:val="000000"/>
                <w:sz w:val="20"/>
                <w:szCs w:val="20"/>
              </w:rPr>
              <w:t xml:space="preserve">о автомобильной </w:t>
            </w:r>
            <w:r w:rsidRPr="00F86BA0">
              <w:rPr>
                <w:rFonts w:ascii="Times New Roman" w:hAnsi="Times New Roman"/>
                <w:color w:val="000000"/>
                <w:sz w:val="20"/>
                <w:szCs w:val="20"/>
                <w:lang w:bidi="ru-RU"/>
              </w:rPr>
              <w:t>асфальтирован-ной</w:t>
            </w:r>
            <w:r w:rsidRPr="00F86BA0">
              <w:rPr>
                <w:rFonts w:ascii="Times New Roman" w:hAnsi="Times New Roman"/>
                <w:color w:val="000000"/>
                <w:sz w:val="20"/>
                <w:szCs w:val="20"/>
              </w:rPr>
              <w:t xml:space="preserve"> дороги,</w:t>
            </w:r>
          </w:p>
          <w:p w:rsidR="00F86BA0" w:rsidRPr="00F86BA0" w:rsidRDefault="00F86BA0" w:rsidP="00F86BA0">
            <w:pPr>
              <w:spacing w:after="0" w:line="240" w:lineRule="auto"/>
              <w:ind w:left="41" w:right="104"/>
              <w:jc w:val="center"/>
              <w:rPr>
                <w:rFonts w:ascii="Times New Roman" w:hAnsi="Times New Roman"/>
                <w:color w:val="000000"/>
                <w:sz w:val="20"/>
                <w:szCs w:val="20"/>
              </w:rPr>
            </w:pPr>
            <w:r w:rsidRPr="00F86BA0">
              <w:rPr>
                <w:rFonts w:ascii="Times New Roman" w:hAnsi="Times New Roman"/>
                <w:color w:val="000000"/>
                <w:sz w:val="20"/>
                <w:szCs w:val="20"/>
              </w:rPr>
              <w:t xml:space="preserve"> 2,</w:t>
            </w:r>
            <w:r w:rsidR="004B5DC9">
              <w:rPr>
                <w:rFonts w:ascii="Times New Roman" w:hAnsi="Times New Roman"/>
                <w:color w:val="000000"/>
                <w:sz w:val="20"/>
                <w:szCs w:val="20"/>
              </w:rPr>
              <w:t>6</w:t>
            </w:r>
            <w:r w:rsidRPr="00F86BA0">
              <w:rPr>
                <w:rFonts w:ascii="Times New Roman" w:hAnsi="Times New Roman"/>
                <w:color w:val="000000"/>
                <w:sz w:val="20"/>
                <w:szCs w:val="20"/>
              </w:rPr>
              <w:t xml:space="preserve"> км</w:t>
            </w:r>
            <w:proofErr w:type="gramStart"/>
            <w:r w:rsidRPr="00F86BA0">
              <w:rPr>
                <w:rFonts w:ascii="Times New Roman" w:hAnsi="Times New Roman"/>
                <w:color w:val="000000"/>
                <w:sz w:val="20"/>
                <w:szCs w:val="20"/>
              </w:rPr>
              <w:t>.</w:t>
            </w:r>
            <w:proofErr w:type="gramEnd"/>
            <w:r w:rsidRPr="00F86BA0">
              <w:rPr>
                <w:rFonts w:ascii="Times New Roman" w:hAnsi="Times New Roman"/>
                <w:color w:val="000000"/>
                <w:sz w:val="20"/>
                <w:szCs w:val="20"/>
              </w:rPr>
              <w:t xml:space="preserve"> </w:t>
            </w:r>
            <w:proofErr w:type="gramStart"/>
            <w:r w:rsidRPr="00F86BA0">
              <w:rPr>
                <w:rFonts w:ascii="Times New Roman" w:hAnsi="Times New Roman"/>
                <w:color w:val="000000"/>
                <w:sz w:val="20"/>
                <w:szCs w:val="20"/>
              </w:rPr>
              <w:t>д</w:t>
            </w:r>
            <w:proofErr w:type="gramEnd"/>
            <w:r w:rsidRPr="00F86BA0">
              <w:rPr>
                <w:rFonts w:ascii="Times New Roman" w:hAnsi="Times New Roman"/>
                <w:color w:val="000000"/>
                <w:sz w:val="20"/>
                <w:szCs w:val="20"/>
              </w:rPr>
              <w:t xml:space="preserve">о ж/д станция «Подпорожье» </w:t>
            </w:r>
          </w:p>
          <w:p w:rsidR="00F86BA0" w:rsidRPr="00814ED4" w:rsidRDefault="00F86BA0" w:rsidP="000F6F67">
            <w:pPr>
              <w:spacing w:after="0" w:line="240" w:lineRule="auto"/>
              <w:ind w:left="183" w:right="104"/>
              <w:jc w:val="center"/>
              <w:rPr>
                <w:rFonts w:ascii="Times New Roman" w:hAnsi="Times New Roman"/>
                <w:color w:val="000000"/>
                <w:sz w:val="20"/>
                <w:szCs w:val="20"/>
              </w:rPr>
            </w:pPr>
          </w:p>
        </w:tc>
        <w:tc>
          <w:tcPr>
            <w:tcW w:w="1304" w:type="dxa"/>
          </w:tcPr>
          <w:p w:rsidR="00F86BA0" w:rsidRPr="00814ED4" w:rsidRDefault="00F86BA0"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DA7821" w:rsidRPr="00814ED4" w:rsidTr="00EC226B">
        <w:trPr>
          <w:trHeight w:val="1741"/>
          <w:tblHeader/>
          <w:jc w:val="center"/>
        </w:trPr>
        <w:tc>
          <w:tcPr>
            <w:tcW w:w="1365" w:type="dxa"/>
          </w:tcPr>
          <w:p w:rsidR="00DA7821" w:rsidRPr="000F6F67" w:rsidRDefault="00DA7821" w:rsidP="000F6F67">
            <w:pPr>
              <w:pStyle w:val="21"/>
              <w:spacing w:after="0" w:line="240" w:lineRule="auto"/>
              <w:jc w:val="center"/>
              <w:rPr>
                <w:color w:val="000000"/>
                <w:sz w:val="20"/>
                <w:szCs w:val="20"/>
              </w:rPr>
            </w:pPr>
            <w:r w:rsidRPr="000F6F67">
              <w:rPr>
                <w:color w:val="000000"/>
                <w:sz w:val="20"/>
                <w:szCs w:val="20"/>
              </w:rPr>
              <w:lastRenderedPageBreak/>
              <w:t>Площадка 15.</w:t>
            </w:r>
          </w:p>
        </w:tc>
        <w:tc>
          <w:tcPr>
            <w:tcW w:w="1417" w:type="dxa"/>
          </w:tcPr>
          <w:p w:rsidR="00DA7821" w:rsidRDefault="00DA7821" w:rsidP="000F6F67">
            <w:pPr>
              <w:pStyle w:val="21"/>
              <w:spacing w:after="0" w:line="240" w:lineRule="auto"/>
              <w:jc w:val="center"/>
              <w:rPr>
                <w:color w:val="000000"/>
                <w:sz w:val="20"/>
                <w:szCs w:val="20"/>
              </w:rPr>
            </w:pPr>
            <w:r w:rsidRPr="00814ED4">
              <w:rPr>
                <w:color w:val="000000"/>
                <w:sz w:val="20"/>
                <w:szCs w:val="20"/>
              </w:rPr>
              <w:t>1,</w:t>
            </w:r>
            <w:r>
              <w:rPr>
                <w:color w:val="000000"/>
                <w:sz w:val="20"/>
                <w:szCs w:val="20"/>
              </w:rPr>
              <w:t>029 га</w:t>
            </w:r>
          </w:p>
          <w:p w:rsidR="00DA7821" w:rsidRDefault="00DA7821" w:rsidP="000F6F67">
            <w:pPr>
              <w:pStyle w:val="21"/>
              <w:spacing w:after="0" w:line="240" w:lineRule="auto"/>
              <w:jc w:val="center"/>
              <w:rPr>
                <w:sz w:val="20"/>
                <w:szCs w:val="20"/>
              </w:rPr>
            </w:pPr>
          </w:p>
          <w:p w:rsidR="00DA7821" w:rsidRDefault="00DA7821" w:rsidP="000F6F67">
            <w:pPr>
              <w:pStyle w:val="21"/>
              <w:spacing w:after="0" w:line="240" w:lineRule="auto"/>
              <w:jc w:val="center"/>
              <w:rPr>
                <w:sz w:val="20"/>
                <w:szCs w:val="20"/>
              </w:rPr>
            </w:pPr>
            <w:r w:rsidRPr="000F6F67">
              <w:rPr>
                <w:sz w:val="20"/>
                <w:szCs w:val="20"/>
              </w:rPr>
              <w:t>Подпорожское</w:t>
            </w:r>
            <w:r>
              <w:rPr>
                <w:sz w:val="20"/>
                <w:szCs w:val="20"/>
              </w:rPr>
              <w:t xml:space="preserve"> </w:t>
            </w:r>
            <w:r w:rsidRPr="000F6F67">
              <w:rPr>
                <w:sz w:val="20"/>
                <w:szCs w:val="20"/>
              </w:rPr>
              <w:t xml:space="preserve">ГП, </w:t>
            </w:r>
          </w:p>
          <w:p w:rsidR="00DA7821" w:rsidRPr="000F6F67" w:rsidRDefault="00DA7821" w:rsidP="000F6F67">
            <w:pPr>
              <w:pStyle w:val="21"/>
              <w:spacing w:after="0" w:line="240" w:lineRule="auto"/>
              <w:jc w:val="center"/>
              <w:rPr>
                <w:sz w:val="20"/>
                <w:szCs w:val="20"/>
              </w:rPr>
            </w:pPr>
            <w:r w:rsidRPr="000F6F67">
              <w:rPr>
                <w:sz w:val="20"/>
                <w:szCs w:val="20"/>
              </w:rPr>
              <w:t>г.</w:t>
            </w:r>
            <w:r>
              <w:rPr>
                <w:sz w:val="20"/>
                <w:szCs w:val="20"/>
              </w:rPr>
              <w:t xml:space="preserve"> </w:t>
            </w:r>
            <w:r w:rsidRPr="000F6F67">
              <w:rPr>
                <w:sz w:val="20"/>
                <w:szCs w:val="20"/>
              </w:rPr>
              <w:t xml:space="preserve">Подпорожье, ул. </w:t>
            </w:r>
            <w:proofErr w:type="gramStart"/>
            <w:r w:rsidRPr="000F6F67">
              <w:rPr>
                <w:sz w:val="20"/>
                <w:szCs w:val="20"/>
              </w:rPr>
              <w:t>Ком</w:t>
            </w:r>
            <w:r>
              <w:rPr>
                <w:sz w:val="20"/>
                <w:szCs w:val="20"/>
              </w:rPr>
              <w:t>-</w:t>
            </w:r>
            <w:proofErr w:type="spellStart"/>
            <w:r w:rsidRPr="000F6F67">
              <w:rPr>
                <w:sz w:val="20"/>
                <w:szCs w:val="20"/>
              </w:rPr>
              <w:t>мунальная</w:t>
            </w:r>
            <w:proofErr w:type="spellEnd"/>
            <w:proofErr w:type="gramEnd"/>
            <w:r>
              <w:rPr>
                <w:sz w:val="20"/>
                <w:szCs w:val="20"/>
              </w:rPr>
              <w:t xml:space="preserve"> </w:t>
            </w:r>
          </w:p>
        </w:tc>
        <w:tc>
          <w:tcPr>
            <w:tcW w:w="1560" w:type="dxa"/>
          </w:tcPr>
          <w:p w:rsidR="00DA7821" w:rsidRPr="000F6F67" w:rsidRDefault="00DA7821" w:rsidP="00DF1ED2">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1A6E8C" w:rsidRPr="006F4348" w:rsidRDefault="00DA7821"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p>
          <w:p w:rsidR="00DA7821" w:rsidRPr="00463164" w:rsidRDefault="00DA7821" w:rsidP="001A6E8C">
            <w:pPr>
              <w:spacing w:after="0"/>
              <w:jc w:val="center"/>
              <w:rPr>
                <w:rFonts w:ascii="Times New Roman" w:hAnsi="Times New Roman"/>
                <w:sz w:val="20"/>
                <w:szCs w:val="20"/>
              </w:rPr>
            </w:pPr>
            <w:r w:rsidRPr="00463164">
              <w:rPr>
                <w:rFonts w:ascii="Times New Roman" w:hAnsi="Times New Roman"/>
                <w:sz w:val="20"/>
                <w:szCs w:val="20"/>
              </w:rPr>
              <w:t>IV и V классов опасности.</w:t>
            </w:r>
          </w:p>
        </w:tc>
        <w:tc>
          <w:tcPr>
            <w:tcW w:w="1417" w:type="dxa"/>
          </w:tcPr>
          <w:p w:rsidR="00DA7821" w:rsidRPr="00814ED4" w:rsidRDefault="00DA7821" w:rsidP="00272CA5">
            <w:pPr>
              <w:snapToGrid w:val="0"/>
              <w:spacing w:after="0" w:line="240" w:lineRule="auto"/>
              <w:ind w:left="30" w:right="100"/>
              <w:jc w:val="center"/>
              <w:rPr>
                <w:rFonts w:ascii="Times New Roman" w:hAnsi="Times New Roman"/>
                <w:sz w:val="20"/>
                <w:szCs w:val="20"/>
              </w:rPr>
            </w:pPr>
            <w:r w:rsidRPr="00DA7821">
              <w:rPr>
                <w:rFonts w:ascii="Times New Roman" w:hAnsi="Times New Roman"/>
                <w:sz w:val="20"/>
                <w:szCs w:val="20"/>
              </w:rPr>
              <w:t>Возможность подключения отсутствует</w:t>
            </w:r>
          </w:p>
        </w:tc>
        <w:tc>
          <w:tcPr>
            <w:tcW w:w="1418" w:type="dxa"/>
          </w:tcPr>
          <w:p w:rsidR="00DA7821"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Возможно подключение</w:t>
            </w:r>
          </w:p>
          <w:p w:rsidR="00DA7821"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 от частной водопроводной сети находящейся по адресу:</w:t>
            </w:r>
          </w:p>
          <w:p w:rsidR="00DA7821" w:rsidRPr="00192D63" w:rsidRDefault="00DA7821" w:rsidP="00011349">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 г. </w:t>
            </w:r>
            <w:r>
              <w:rPr>
                <w:rFonts w:ascii="Times New Roman" w:hAnsi="Times New Roman"/>
                <w:sz w:val="20"/>
                <w:szCs w:val="20"/>
                <w:lang w:bidi="ru-RU"/>
              </w:rPr>
              <w:t>П</w:t>
            </w:r>
            <w:r w:rsidRPr="00192D63">
              <w:rPr>
                <w:rFonts w:ascii="Times New Roman" w:hAnsi="Times New Roman"/>
                <w:sz w:val="20"/>
                <w:szCs w:val="20"/>
                <w:lang w:bidi="ru-RU"/>
              </w:rPr>
              <w:t xml:space="preserve">одпорожье, </w:t>
            </w:r>
          </w:p>
          <w:p w:rsidR="00DA7821" w:rsidRPr="00192D63" w:rsidRDefault="00DA7821" w:rsidP="00011349">
            <w:pPr>
              <w:snapToGrid w:val="0"/>
              <w:spacing w:after="0" w:line="240" w:lineRule="auto"/>
              <w:jc w:val="center"/>
              <w:rPr>
                <w:rFonts w:ascii="Times New Roman" w:hAnsi="Times New Roman"/>
                <w:sz w:val="20"/>
                <w:szCs w:val="20"/>
                <w:lang w:bidi="ru-RU"/>
              </w:rPr>
            </w:pPr>
            <w:r w:rsidRPr="00192D63">
              <w:rPr>
                <w:rFonts w:ascii="Times New Roman" w:hAnsi="Times New Roman"/>
                <w:sz w:val="20"/>
                <w:szCs w:val="20"/>
                <w:lang w:bidi="ru-RU"/>
              </w:rPr>
              <w:t xml:space="preserve">ул. Гражданская д.38 с письменного согласия собственника ИП Новосельцева А.З. </w:t>
            </w:r>
          </w:p>
          <w:p w:rsidR="00DA7821" w:rsidRPr="00192D63" w:rsidRDefault="00DA7821" w:rsidP="00011349">
            <w:pPr>
              <w:snapToGrid w:val="0"/>
              <w:spacing w:after="0" w:line="240" w:lineRule="auto"/>
              <w:ind w:firstLine="57"/>
              <w:jc w:val="center"/>
              <w:rPr>
                <w:rFonts w:ascii="Times New Roman" w:hAnsi="Times New Roman"/>
                <w:sz w:val="20"/>
                <w:szCs w:val="20"/>
                <w:lang w:bidi="ru-RU"/>
              </w:rPr>
            </w:pPr>
            <w:r w:rsidRPr="00192D63">
              <w:rPr>
                <w:rFonts w:ascii="Times New Roman" w:hAnsi="Times New Roman"/>
                <w:sz w:val="20"/>
                <w:szCs w:val="20"/>
                <w:lang w:bidi="ru-RU"/>
              </w:rPr>
              <w:t xml:space="preserve">(расстояние до объекта </w:t>
            </w:r>
            <w:r>
              <w:rPr>
                <w:rFonts w:ascii="Times New Roman" w:hAnsi="Times New Roman"/>
                <w:sz w:val="20"/>
                <w:szCs w:val="20"/>
                <w:lang w:bidi="ru-RU"/>
              </w:rPr>
              <w:t>0</w:t>
            </w:r>
            <w:r w:rsidRPr="00192D63">
              <w:rPr>
                <w:rFonts w:ascii="Times New Roman" w:hAnsi="Times New Roman"/>
                <w:sz w:val="20"/>
                <w:szCs w:val="20"/>
                <w:lang w:bidi="ru-RU"/>
              </w:rPr>
              <w:t>,</w:t>
            </w:r>
            <w:r>
              <w:rPr>
                <w:rFonts w:ascii="Times New Roman" w:hAnsi="Times New Roman"/>
                <w:sz w:val="20"/>
                <w:szCs w:val="20"/>
                <w:lang w:bidi="ru-RU"/>
              </w:rPr>
              <w:t>7</w:t>
            </w:r>
            <w:r w:rsidRPr="00192D63">
              <w:rPr>
                <w:rFonts w:ascii="Times New Roman" w:hAnsi="Times New Roman"/>
                <w:sz w:val="20"/>
                <w:szCs w:val="20"/>
                <w:lang w:bidi="ru-RU"/>
              </w:rPr>
              <w:t xml:space="preserve"> км) </w:t>
            </w:r>
          </w:p>
          <w:p w:rsidR="00DA7821" w:rsidRPr="00814ED4" w:rsidRDefault="00DA7821" w:rsidP="00011349">
            <w:pPr>
              <w:snapToGrid w:val="0"/>
              <w:spacing w:after="0" w:line="240" w:lineRule="auto"/>
              <w:ind w:left="57" w:right="57"/>
              <w:jc w:val="center"/>
              <w:rPr>
                <w:rFonts w:ascii="Times New Roman" w:hAnsi="Times New Roman"/>
                <w:sz w:val="20"/>
                <w:szCs w:val="20"/>
              </w:rPr>
            </w:pPr>
          </w:p>
        </w:tc>
        <w:tc>
          <w:tcPr>
            <w:tcW w:w="1559" w:type="dxa"/>
          </w:tcPr>
          <w:p w:rsidR="00DA7821" w:rsidRPr="00814ED4" w:rsidRDefault="00DA7821" w:rsidP="00011349">
            <w:pPr>
              <w:snapToGrid w:val="0"/>
              <w:spacing w:after="0" w:line="240" w:lineRule="auto"/>
              <w:ind w:left="57" w:right="57"/>
              <w:jc w:val="center"/>
              <w:rPr>
                <w:rFonts w:ascii="Times New Roman" w:hAnsi="Times New Roman"/>
                <w:sz w:val="20"/>
                <w:szCs w:val="20"/>
              </w:rPr>
            </w:pPr>
            <w:r w:rsidRPr="00192D63">
              <w:rPr>
                <w:rFonts w:ascii="Times New Roman" w:hAnsi="Times New Roman"/>
                <w:sz w:val="20"/>
                <w:szCs w:val="20"/>
                <w:lang w:bidi="ru-RU"/>
              </w:rPr>
              <w:t>Подключение к городской хоз. фекальной канализационной сети не возможно, только установка локальных очистных сооружений.</w:t>
            </w:r>
          </w:p>
        </w:tc>
        <w:tc>
          <w:tcPr>
            <w:tcW w:w="1418" w:type="dxa"/>
          </w:tcPr>
          <w:p w:rsidR="00DA7821" w:rsidRPr="00814ED4" w:rsidRDefault="00DA7821" w:rsidP="00011349">
            <w:pPr>
              <w:snapToGrid w:val="0"/>
              <w:spacing w:after="0" w:line="240" w:lineRule="auto"/>
              <w:ind w:left="57" w:right="57"/>
              <w:jc w:val="center"/>
              <w:rPr>
                <w:rFonts w:ascii="Times New Roman" w:hAnsi="Times New Roman"/>
                <w:color w:val="000000"/>
                <w:sz w:val="20"/>
                <w:szCs w:val="20"/>
              </w:rPr>
            </w:pPr>
            <w:r w:rsidRPr="00192D63">
              <w:rPr>
                <w:rFonts w:ascii="Times New Roman" w:hAnsi="Times New Roman"/>
                <w:sz w:val="20"/>
                <w:szCs w:val="20"/>
              </w:rPr>
              <w:t>Возможность подключения отсутствует</w:t>
            </w:r>
          </w:p>
        </w:tc>
        <w:tc>
          <w:tcPr>
            <w:tcW w:w="1388" w:type="dxa"/>
          </w:tcPr>
          <w:p w:rsidR="00DA7821" w:rsidRPr="00192D63" w:rsidRDefault="00DA7821"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192D63">
              <w:rPr>
                <w:rFonts w:ascii="Times New Roman" w:hAnsi="Times New Roman"/>
                <w:color w:val="000000"/>
                <w:sz w:val="20"/>
                <w:szCs w:val="20"/>
                <w:lang w:bidi="ru-RU"/>
              </w:rPr>
              <w:t>Возможность подключения отсутствует,</w:t>
            </w:r>
          </w:p>
          <w:p w:rsidR="00DA7821" w:rsidRPr="00814ED4" w:rsidRDefault="00DA7821" w:rsidP="00011349">
            <w:pPr>
              <w:tabs>
                <w:tab w:val="left" w:pos="284"/>
              </w:tabs>
              <w:autoSpaceDN w:val="0"/>
              <w:adjustRightInd w:val="0"/>
              <w:spacing w:after="0" w:line="240" w:lineRule="auto"/>
              <w:jc w:val="center"/>
              <w:rPr>
                <w:rFonts w:ascii="Times New Roman" w:hAnsi="Times New Roman"/>
                <w:color w:val="000000"/>
                <w:sz w:val="20"/>
                <w:szCs w:val="20"/>
              </w:rPr>
            </w:pPr>
            <w:r w:rsidRPr="00192D63">
              <w:rPr>
                <w:rFonts w:ascii="Times New Roman" w:hAnsi="Times New Roman"/>
                <w:color w:val="000000"/>
                <w:sz w:val="20"/>
                <w:szCs w:val="20"/>
                <w:lang w:bidi="ru-RU"/>
              </w:rPr>
              <w:t>возможно строительство локальной котельной</w:t>
            </w:r>
          </w:p>
        </w:tc>
        <w:tc>
          <w:tcPr>
            <w:tcW w:w="1418" w:type="dxa"/>
          </w:tcPr>
          <w:p w:rsidR="00DA7821" w:rsidRPr="00DA7821" w:rsidRDefault="00DA7821" w:rsidP="00DA7821">
            <w:pPr>
              <w:spacing w:after="0" w:line="240" w:lineRule="auto"/>
              <w:jc w:val="center"/>
              <w:rPr>
                <w:rFonts w:ascii="Times New Roman" w:hAnsi="Times New Roman"/>
                <w:color w:val="000000"/>
                <w:sz w:val="20"/>
                <w:szCs w:val="20"/>
              </w:rPr>
            </w:pPr>
            <w:r w:rsidRPr="00DA7821">
              <w:rPr>
                <w:rFonts w:ascii="Times New Roman" w:hAnsi="Times New Roman"/>
                <w:color w:val="000000"/>
                <w:sz w:val="20"/>
                <w:szCs w:val="20"/>
              </w:rPr>
              <w:t>0,0</w:t>
            </w:r>
            <w:r>
              <w:rPr>
                <w:rFonts w:ascii="Times New Roman" w:hAnsi="Times New Roman"/>
                <w:color w:val="000000"/>
                <w:sz w:val="20"/>
                <w:szCs w:val="20"/>
              </w:rPr>
              <w:t>0</w:t>
            </w:r>
            <w:r w:rsidRPr="00DA7821">
              <w:rPr>
                <w:rFonts w:ascii="Times New Roman" w:hAnsi="Times New Roman"/>
                <w:color w:val="000000"/>
                <w:sz w:val="20"/>
                <w:szCs w:val="20"/>
              </w:rPr>
              <w:t>2 км</w:t>
            </w:r>
            <w:proofErr w:type="gramStart"/>
            <w:r w:rsidRPr="00DA7821">
              <w:rPr>
                <w:rFonts w:ascii="Times New Roman" w:hAnsi="Times New Roman"/>
                <w:color w:val="000000"/>
                <w:sz w:val="20"/>
                <w:szCs w:val="20"/>
              </w:rPr>
              <w:t>.</w:t>
            </w:r>
            <w:proofErr w:type="gramEnd"/>
            <w:r w:rsidRPr="00DA7821">
              <w:rPr>
                <w:rFonts w:ascii="Times New Roman" w:hAnsi="Times New Roman"/>
                <w:color w:val="000000"/>
                <w:sz w:val="20"/>
                <w:szCs w:val="20"/>
              </w:rPr>
              <w:t xml:space="preserve"> </w:t>
            </w:r>
            <w:proofErr w:type="gramStart"/>
            <w:r w:rsidRPr="00DA7821">
              <w:rPr>
                <w:rFonts w:ascii="Times New Roman" w:hAnsi="Times New Roman"/>
                <w:color w:val="000000"/>
                <w:sz w:val="20"/>
                <w:szCs w:val="20"/>
              </w:rPr>
              <w:t>д</w:t>
            </w:r>
            <w:proofErr w:type="gramEnd"/>
            <w:r w:rsidRPr="00DA7821">
              <w:rPr>
                <w:rFonts w:ascii="Times New Roman" w:hAnsi="Times New Roman"/>
                <w:color w:val="000000"/>
                <w:sz w:val="20"/>
                <w:szCs w:val="20"/>
              </w:rPr>
              <w:t xml:space="preserve">о автомобильной </w:t>
            </w:r>
            <w:r w:rsidRPr="00DA7821">
              <w:rPr>
                <w:rFonts w:ascii="Times New Roman" w:hAnsi="Times New Roman"/>
                <w:color w:val="000000"/>
                <w:sz w:val="20"/>
                <w:szCs w:val="20"/>
                <w:lang w:bidi="ru-RU"/>
              </w:rPr>
              <w:t>асфальтирован-ной</w:t>
            </w:r>
            <w:r w:rsidRPr="00DA7821">
              <w:rPr>
                <w:rFonts w:ascii="Times New Roman" w:hAnsi="Times New Roman"/>
                <w:color w:val="000000"/>
                <w:sz w:val="20"/>
                <w:szCs w:val="20"/>
              </w:rPr>
              <w:t xml:space="preserve"> дороги,</w:t>
            </w:r>
          </w:p>
          <w:p w:rsidR="00DA7821" w:rsidRPr="00DA7821" w:rsidRDefault="00DA7821" w:rsidP="00DA7821">
            <w:pPr>
              <w:spacing w:after="0" w:line="240" w:lineRule="auto"/>
              <w:jc w:val="center"/>
              <w:rPr>
                <w:rFonts w:ascii="Times New Roman" w:hAnsi="Times New Roman"/>
                <w:color w:val="000000"/>
                <w:sz w:val="20"/>
                <w:szCs w:val="20"/>
              </w:rPr>
            </w:pPr>
            <w:r w:rsidRPr="00DA7821">
              <w:rPr>
                <w:rFonts w:ascii="Times New Roman" w:hAnsi="Times New Roman"/>
                <w:color w:val="000000"/>
                <w:sz w:val="20"/>
                <w:szCs w:val="20"/>
              </w:rPr>
              <w:t xml:space="preserve"> </w:t>
            </w:r>
            <w:r>
              <w:rPr>
                <w:rFonts w:ascii="Times New Roman" w:hAnsi="Times New Roman"/>
                <w:color w:val="000000"/>
                <w:sz w:val="20"/>
                <w:szCs w:val="20"/>
              </w:rPr>
              <w:t>6</w:t>
            </w:r>
            <w:r w:rsidRPr="00DA7821">
              <w:rPr>
                <w:rFonts w:ascii="Times New Roman" w:hAnsi="Times New Roman"/>
                <w:color w:val="000000"/>
                <w:sz w:val="20"/>
                <w:szCs w:val="20"/>
              </w:rPr>
              <w:t>,</w:t>
            </w:r>
            <w:r>
              <w:rPr>
                <w:rFonts w:ascii="Times New Roman" w:hAnsi="Times New Roman"/>
                <w:color w:val="000000"/>
                <w:sz w:val="20"/>
                <w:szCs w:val="20"/>
              </w:rPr>
              <w:t>5</w:t>
            </w:r>
            <w:r w:rsidRPr="00DA7821">
              <w:rPr>
                <w:rFonts w:ascii="Times New Roman" w:hAnsi="Times New Roman"/>
                <w:color w:val="000000"/>
                <w:sz w:val="20"/>
                <w:szCs w:val="20"/>
              </w:rPr>
              <w:t xml:space="preserve"> км</w:t>
            </w:r>
            <w:proofErr w:type="gramStart"/>
            <w:r w:rsidRPr="00DA7821">
              <w:rPr>
                <w:rFonts w:ascii="Times New Roman" w:hAnsi="Times New Roman"/>
                <w:color w:val="000000"/>
                <w:sz w:val="20"/>
                <w:szCs w:val="20"/>
              </w:rPr>
              <w:t>.</w:t>
            </w:r>
            <w:proofErr w:type="gramEnd"/>
            <w:r w:rsidRPr="00DA7821">
              <w:rPr>
                <w:rFonts w:ascii="Times New Roman" w:hAnsi="Times New Roman"/>
                <w:color w:val="000000"/>
                <w:sz w:val="20"/>
                <w:szCs w:val="20"/>
              </w:rPr>
              <w:t xml:space="preserve"> </w:t>
            </w:r>
            <w:proofErr w:type="gramStart"/>
            <w:r w:rsidRPr="00DA7821">
              <w:rPr>
                <w:rFonts w:ascii="Times New Roman" w:hAnsi="Times New Roman"/>
                <w:color w:val="000000"/>
                <w:sz w:val="20"/>
                <w:szCs w:val="20"/>
              </w:rPr>
              <w:t>д</w:t>
            </w:r>
            <w:proofErr w:type="gramEnd"/>
            <w:r w:rsidRPr="00DA7821">
              <w:rPr>
                <w:rFonts w:ascii="Times New Roman" w:hAnsi="Times New Roman"/>
                <w:color w:val="000000"/>
                <w:sz w:val="20"/>
                <w:szCs w:val="20"/>
              </w:rPr>
              <w:t xml:space="preserve">о ж/д станция «Подпорожье» </w:t>
            </w:r>
          </w:p>
          <w:p w:rsidR="00DA7821" w:rsidRPr="00814ED4" w:rsidRDefault="00DA7821" w:rsidP="000F6F67">
            <w:pPr>
              <w:spacing w:after="0" w:line="240" w:lineRule="auto"/>
              <w:ind w:left="183" w:right="104"/>
              <w:jc w:val="center"/>
              <w:rPr>
                <w:rFonts w:ascii="Times New Roman" w:hAnsi="Times New Roman"/>
                <w:color w:val="000000"/>
                <w:sz w:val="20"/>
                <w:szCs w:val="20"/>
              </w:rPr>
            </w:pPr>
          </w:p>
        </w:tc>
        <w:tc>
          <w:tcPr>
            <w:tcW w:w="1304" w:type="dxa"/>
          </w:tcPr>
          <w:p w:rsidR="00DA7821" w:rsidRPr="00814ED4" w:rsidRDefault="00DA7821" w:rsidP="000F6F67">
            <w:pPr>
              <w:tabs>
                <w:tab w:val="left" w:pos="284"/>
              </w:tabs>
              <w:autoSpaceDN w:val="0"/>
              <w:adjustRightInd w:val="0"/>
              <w:spacing w:after="0" w:line="240" w:lineRule="auto"/>
              <w:jc w:val="center"/>
              <w:rPr>
                <w:rFonts w:ascii="Times New Roman" w:hAnsi="Times New Roman"/>
                <w:color w:val="000000"/>
                <w:sz w:val="20"/>
                <w:szCs w:val="20"/>
              </w:rPr>
            </w:pPr>
            <w:r w:rsidRPr="00814ED4">
              <w:rPr>
                <w:rFonts w:ascii="Times New Roman" w:hAnsi="Times New Roman"/>
                <w:color w:val="000000"/>
                <w:sz w:val="20"/>
                <w:szCs w:val="20"/>
              </w:rPr>
              <w:t>В соответствии с земельным законодательством РФ</w:t>
            </w:r>
          </w:p>
        </w:tc>
      </w:tr>
      <w:tr w:rsidR="00421A0A" w:rsidRPr="00814ED4" w:rsidTr="00EC226B">
        <w:trPr>
          <w:trHeight w:val="2400"/>
          <w:tblHeader/>
          <w:jc w:val="center"/>
        </w:trPr>
        <w:tc>
          <w:tcPr>
            <w:tcW w:w="1365" w:type="dxa"/>
          </w:tcPr>
          <w:p w:rsidR="00421A0A" w:rsidRPr="000F6F67" w:rsidRDefault="00421A0A" w:rsidP="000F6F67">
            <w:pPr>
              <w:pStyle w:val="21"/>
              <w:spacing w:after="0" w:line="240" w:lineRule="auto"/>
              <w:jc w:val="center"/>
              <w:rPr>
                <w:color w:val="000000"/>
                <w:sz w:val="20"/>
                <w:szCs w:val="20"/>
              </w:rPr>
            </w:pPr>
            <w:r>
              <w:rPr>
                <w:color w:val="000000"/>
                <w:sz w:val="20"/>
                <w:szCs w:val="20"/>
              </w:rPr>
              <w:t>Площадка 16</w:t>
            </w:r>
            <w:r w:rsidRPr="001A6E8C">
              <w:rPr>
                <w:color w:val="000000"/>
                <w:sz w:val="20"/>
                <w:szCs w:val="20"/>
              </w:rPr>
              <w:t>.</w:t>
            </w:r>
          </w:p>
        </w:tc>
        <w:tc>
          <w:tcPr>
            <w:tcW w:w="1417" w:type="dxa"/>
          </w:tcPr>
          <w:p w:rsidR="00421A0A" w:rsidRDefault="00421A0A" w:rsidP="000F6F67">
            <w:pPr>
              <w:pStyle w:val="21"/>
              <w:spacing w:after="0" w:line="240" w:lineRule="auto"/>
              <w:jc w:val="center"/>
              <w:rPr>
                <w:color w:val="000000"/>
                <w:sz w:val="20"/>
                <w:szCs w:val="20"/>
                <w:lang w:bidi="ru-RU"/>
              </w:rPr>
            </w:pPr>
            <w:r w:rsidRPr="001A6E8C">
              <w:rPr>
                <w:color w:val="000000"/>
                <w:sz w:val="20"/>
                <w:szCs w:val="20"/>
                <w:lang w:bidi="ru-RU"/>
              </w:rPr>
              <w:t>1,7</w:t>
            </w:r>
            <w:r>
              <w:rPr>
                <w:color w:val="000000"/>
                <w:sz w:val="20"/>
                <w:szCs w:val="20"/>
                <w:lang w:bidi="ru-RU"/>
              </w:rPr>
              <w:t xml:space="preserve"> га</w:t>
            </w:r>
          </w:p>
          <w:p w:rsidR="00421A0A" w:rsidRDefault="00421A0A" w:rsidP="000F6F67">
            <w:pPr>
              <w:pStyle w:val="21"/>
              <w:spacing w:after="0" w:line="240" w:lineRule="auto"/>
              <w:jc w:val="center"/>
              <w:rPr>
                <w:color w:val="000000"/>
                <w:sz w:val="20"/>
                <w:szCs w:val="20"/>
                <w:lang w:bidi="ru-RU"/>
              </w:rPr>
            </w:pPr>
          </w:p>
          <w:p w:rsidR="00421A0A" w:rsidRDefault="00421A0A" w:rsidP="001A6E8C">
            <w:pPr>
              <w:pStyle w:val="21"/>
              <w:spacing w:after="0" w:line="240" w:lineRule="auto"/>
              <w:jc w:val="center"/>
              <w:rPr>
                <w:color w:val="000000"/>
                <w:sz w:val="20"/>
                <w:szCs w:val="20"/>
                <w:lang w:bidi="ru-RU"/>
              </w:rPr>
            </w:pPr>
            <w:r w:rsidRPr="001A6E8C">
              <w:rPr>
                <w:color w:val="000000"/>
                <w:sz w:val="20"/>
                <w:szCs w:val="20"/>
                <w:lang w:bidi="ru-RU"/>
              </w:rPr>
              <w:t xml:space="preserve">Вознесенское </w:t>
            </w:r>
            <w:r>
              <w:rPr>
                <w:color w:val="000000"/>
                <w:sz w:val="20"/>
                <w:szCs w:val="20"/>
                <w:lang w:bidi="ru-RU"/>
              </w:rPr>
              <w:t>ГП</w:t>
            </w:r>
            <w:r w:rsidRPr="001A6E8C">
              <w:rPr>
                <w:color w:val="000000"/>
                <w:sz w:val="20"/>
                <w:szCs w:val="20"/>
                <w:lang w:bidi="ru-RU"/>
              </w:rPr>
              <w:t xml:space="preserve">, </w:t>
            </w:r>
          </w:p>
          <w:p w:rsidR="00421A0A" w:rsidRDefault="00421A0A" w:rsidP="001A6E8C">
            <w:pPr>
              <w:pStyle w:val="21"/>
              <w:spacing w:after="0" w:line="240" w:lineRule="auto"/>
              <w:jc w:val="center"/>
              <w:rPr>
                <w:color w:val="000000"/>
                <w:sz w:val="20"/>
                <w:szCs w:val="20"/>
                <w:lang w:bidi="ru-RU"/>
              </w:rPr>
            </w:pPr>
            <w:r w:rsidRPr="001A6E8C">
              <w:rPr>
                <w:color w:val="000000"/>
                <w:sz w:val="20"/>
                <w:szCs w:val="20"/>
                <w:lang w:bidi="ru-RU"/>
              </w:rPr>
              <w:t>д.</w:t>
            </w:r>
            <w:r>
              <w:rPr>
                <w:color w:val="000000"/>
                <w:sz w:val="20"/>
                <w:szCs w:val="20"/>
                <w:lang w:bidi="ru-RU"/>
              </w:rPr>
              <w:t xml:space="preserve"> </w:t>
            </w:r>
            <w:r w:rsidRPr="001A6E8C">
              <w:rPr>
                <w:color w:val="000000"/>
                <w:sz w:val="20"/>
                <w:szCs w:val="20"/>
                <w:lang w:bidi="ru-RU"/>
              </w:rPr>
              <w:t>Кипрушино,</w:t>
            </w:r>
          </w:p>
          <w:p w:rsidR="00421A0A" w:rsidRPr="00814ED4" w:rsidRDefault="00421A0A" w:rsidP="001A6E8C">
            <w:pPr>
              <w:pStyle w:val="21"/>
              <w:spacing w:after="0" w:line="240" w:lineRule="auto"/>
              <w:jc w:val="center"/>
              <w:rPr>
                <w:color w:val="000000"/>
                <w:sz w:val="20"/>
                <w:szCs w:val="20"/>
              </w:rPr>
            </w:pPr>
            <w:r>
              <w:rPr>
                <w:color w:val="000000"/>
                <w:sz w:val="20"/>
                <w:szCs w:val="20"/>
                <w:lang w:bidi="ru-RU"/>
              </w:rPr>
              <w:t xml:space="preserve">ул. </w:t>
            </w:r>
            <w:proofErr w:type="spellStart"/>
            <w:r>
              <w:rPr>
                <w:color w:val="000000"/>
                <w:sz w:val="20"/>
                <w:szCs w:val="20"/>
                <w:lang w:bidi="ru-RU"/>
              </w:rPr>
              <w:t>Миронкова</w:t>
            </w:r>
            <w:proofErr w:type="spellEnd"/>
            <w:r w:rsidR="007F12C1">
              <w:rPr>
                <w:color w:val="000000"/>
                <w:sz w:val="20"/>
                <w:szCs w:val="20"/>
                <w:lang w:val="en-US" w:bidi="ru-RU"/>
              </w:rPr>
              <w:t>,</w:t>
            </w:r>
            <w:r w:rsidR="007F12C1">
              <w:t xml:space="preserve"> </w:t>
            </w:r>
            <w:r w:rsidR="007F12C1" w:rsidRPr="007F12C1">
              <w:rPr>
                <w:color w:val="000000"/>
                <w:sz w:val="20"/>
                <w:szCs w:val="20"/>
                <w:lang w:val="en-US" w:bidi="ru-RU"/>
              </w:rPr>
              <w:t>б/</w:t>
            </w:r>
            <w:proofErr w:type="gramStart"/>
            <w:r w:rsidR="007F12C1" w:rsidRPr="007F12C1">
              <w:rPr>
                <w:color w:val="000000"/>
                <w:sz w:val="20"/>
                <w:szCs w:val="20"/>
                <w:lang w:val="en-US" w:bidi="ru-RU"/>
              </w:rPr>
              <w:t>н</w:t>
            </w:r>
            <w:proofErr w:type="gramEnd"/>
            <w:r w:rsidR="007F12C1">
              <w:rPr>
                <w:color w:val="000000"/>
                <w:sz w:val="20"/>
                <w:szCs w:val="20"/>
                <w:lang w:val="en-US" w:bidi="ru-RU"/>
              </w:rPr>
              <w:t xml:space="preserve"> </w:t>
            </w:r>
            <w:r w:rsidRPr="001A6E8C">
              <w:rPr>
                <w:color w:val="000000"/>
                <w:sz w:val="20"/>
                <w:szCs w:val="20"/>
                <w:lang w:bidi="ru-RU"/>
              </w:rPr>
              <w:t xml:space="preserve"> </w:t>
            </w:r>
          </w:p>
        </w:tc>
        <w:tc>
          <w:tcPr>
            <w:tcW w:w="1560" w:type="dxa"/>
          </w:tcPr>
          <w:p w:rsidR="00421A0A" w:rsidRPr="000F6F67" w:rsidRDefault="00421A0A" w:rsidP="00011349">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Земли запаса /государственная собственность</w:t>
            </w:r>
          </w:p>
        </w:tc>
        <w:tc>
          <w:tcPr>
            <w:tcW w:w="1559" w:type="dxa"/>
          </w:tcPr>
          <w:p w:rsidR="00421A0A" w:rsidRPr="006F4348" w:rsidRDefault="00421A0A"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p>
          <w:p w:rsidR="00421A0A" w:rsidRPr="00463164" w:rsidRDefault="00421A0A" w:rsidP="00067138">
            <w:pPr>
              <w:spacing w:after="0"/>
              <w:jc w:val="center"/>
              <w:rPr>
                <w:rFonts w:ascii="Times New Roman" w:hAnsi="Times New Roman"/>
                <w:sz w:val="20"/>
                <w:szCs w:val="20"/>
              </w:rPr>
            </w:pPr>
            <w:r w:rsidRPr="00463164">
              <w:rPr>
                <w:rFonts w:ascii="Times New Roman" w:hAnsi="Times New Roman"/>
                <w:sz w:val="20"/>
                <w:szCs w:val="20"/>
              </w:rPr>
              <w:t>I</w:t>
            </w:r>
            <w:r>
              <w:rPr>
                <w:rFonts w:ascii="Times New Roman" w:hAnsi="Times New Roman"/>
                <w:sz w:val="20"/>
                <w:szCs w:val="20"/>
                <w:lang w:val="en-US"/>
              </w:rPr>
              <w:t>II</w:t>
            </w:r>
            <w:r w:rsidR="00067138">
              <w:rPr>
                <w:rFonts w:ascii="Times New Roman" w:hAnsi="Times New Roman"/>
                <w:sz w:val="20"/>
                <w:szCs w:val="20"/>
              </w:rPr>
              <w:t xml:space="preserve">, </w:t>
            </w:r>
            <w:r w:rsidR="00067138">
              <w:rPr>
                <w:rFonts w:ascii="Times New Roman" w:hAnsi="Times New Roman"/>
                <w:sz w:val="20"/>
                <w:szCs w:val="20"/>
                <w:lang w:val="en-US"/>
              </w:rPr>
              <w:t>IV</w:t>
            </w:r>
            <w:r w:rsidR="00067138" w:rsidRPr="00067138">
              <w:rPr>
                <w:rFonts w:ascii="Times New Roman" w:hAnsi="Times New Roman"/>
                <w:sz w:val="20"/>
                <w:szCs w:val="20"/>
              </w:rPr>
              <w:t>,</w:t>
            </w:r>
            <w:r w:rsidRPr="00463164">
              <w:rPr>
                <w:rFonts w:ascii="Times New Roman" w:hAnsi="Times New Roman"/>
                <w:sz w:val="20"/>
                <w:szCs w:val="20"/>
              </w:rPr>
              <w:t xml:space="preserve"> V классов опасности.</w:t>
            </w:r>
          </w:p>
        </w:tc>
        <w:tc>
          <w:tcPr>
            <w:tcW w:w="1417" w:type="dxa"/>
          </w:tcPr>
          <w:p w:rsidR="00421A0A" w:rsidRPr="00DA7821" w:rsidRDefault="007F12C1" w:rsidP="00272CA5">
            <w:pPr>
              <w:snapToGrid w:val="0"/>
              <w:spacing w:after="0" w:line="240" w:lineRule="auto"/>
              <w:ind w:left="30" w:right="100"/>
              <w:jc w:val="center"/>
              <w:rPr>
                <w:rFonts w:ascii="Times New Roman" w:hAnsi="Times New Roman"/>
                <w:sz w:val="20"/>
                <w:szCs w:val="20"/>
              </w:rPr>
            </w:pPr>
            <w:r w:rsidRPr="007F12C1">
              <w:rPr>
                <w:rFonts w:ascii="Times New Roman" w:hAnsi="Times New Roman"/>
                <w:sz w:val="20"/>
                <w:szCs w:val="20"/>
              </w:rPr>
              <w:t xml:space="preserve">Трансформаторная подстанция КТП 4-4 мощностью 250 </w:t>
            </w:r>
            <w:proofErr w:type="spellStart"/>
            <w:r w:rsidRPr="007F12C1">
              <w:rPr>
                <w:rFonts w:ascii="Times New Roman" w:hAnsi="Times New Roman"/>
                <w:sz w:val="20"/>
                <w:szCs w:val="20"/>
              </w:rPr>
              <w:t>кВА</w:t>
            </w:r>
            <w:proofErr w:type="spellEnd"/>
            <w:r w:rsidRPr="007F12C1">
              <w:rPr>
                <w:rFonts w:ascii="Times New Roman" w:hAnsi="Times New Roman"/>
                <w:sz w:val="20"/>
                <w:szCs w:val="20"/>
              </w:rPr>
              <w:t xml:space="preserve"> расположена на расстоянии 250 м от участка, свободные мощности имеются. Подключение и предоставление мощностей осуществляет филиал ПАО "Ленэнерго" "Новоладожские электрические сети"</w:t>
            </w:r>
          </w:p>
        </w:tc>
        <w:tc>
          <w:tcPr>
            <w:tcW w:w="1418" w:type="dxa"/>
          </w:tcPr>
          <w:p w:rsidR="00421A0A" w:rsidRDefault="00421A0A" w:rsidP="00011349">
            <w:pPr>
              <w:snapToGrid w:val="0"/>
              <w:spacing w:after="0" w:line="240" w:lineRule="auto"/>
              <w:ind w:firstLine="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создание автономной системы водоснабжения, источником воды может быть артезианская скважина</w:t>
            </w:r>
            <w:r w:rsidR="007F12C1">
              <w:rPr>
                <w:rFonts w:ascii="Times New Roman" w:hAnsi="Times New Roman"/>
                <w:color w:val="000000"/>
                <w:sz w:val="20"/>
                <w:szCs w:val="20"/>
                <w:lang w:bidi="ru-RU"/>
              </w:rPr>
              <w:t>.</w:t>
            </w:r>
          </w:p>
          <w:p w:rsidR="007F12C1" w:rsidRPr="00814ED4" w:rsidRDefault="007F12C1" w:rsidP="00011349">
            <w:pPr>
              <w:snapToGrid w:val="0"/>
              <w:spacing w:after="0" w:line="240" w:lineRule="auto"/>
              <w:ind w:firstLine="57"/>
              <w:jc w:val="center"/>
              <w:rPr>
                <w:rFonts w:ascii="Times New Roman" w:hAnsi="Times New Roman"/>
                <w:color w:val="000000"/>
                <w:sz w:val="20"/>
                <w:szCs w:val="20"/>
              </w:rPr>
            </w:pPr>
          </w:p>
        </w:tc>
        <w:tc>
          <w:tcPr>
            <w:tcW w:w="1559" w:type="dxa"/>
          </w:tcPr>
          <w:p w:rsidR="00421A0A" w:rsidRPr="004E3443" w:rsidRDefault="00421A0A" w:rsidP="00011349">
            <w:pPr>
              <w:snapToGrid w:val="0"/>
              <w:spacing w:after="0" w:line="240" w:lineRule="auto"/>
              <w:ind w:left="57" w:right="57"/>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 xml:space="preserve">озможно создание </w:t>
            </w:r>
            <w:proofErr w:type="gramStart"/>
            <w:r w:rsidRPr="004E3443">
              <w:rPr>
                <w:rFonts w:ascii="Times New Roman" w:hAnsi="Times New Roman"/>
                <w:color w:val="000000"/>
                <w:sz w:val="20"/>
                <w:szCs w:val="20"/>
                <w:lang w:bidi="ru-RU"/>
              </w:rPr>
              <w:t>автономной</w:t>
            </w:r>
            <w:proofErr w:type="gramEnd"/>
            <w:r w:rsidRPr="004E3443">
              <w:rPr>
                <w:rFonts w:ascii="Times New Roman" w:hAnsi="Times New Roman"/>
                <w:color w:val="000000"/>
                <w:sz w:val="20"/>
                <w:szCs w:val="20"/>
                <w:lang w:bidi="ru-RU"/>
              </w:rPr>
              <w:t xml:space="preserve"> </w:t>
            </w:r>
          </w:p>
          <w:p w:rsidR="00421A0A" w:rsidRDefault="00421A0A" w:rsidP="00011349">
            <w:pPr>
              <w:snapToGrid w:val="0"/>
              <w:spacing w:after="0" w:line="240" w:lineRule="auto"/>
              <w:ind w:left="57" w:right="57"/>
              <w:jc w:val="center"/>
              <w:rPr>
                <w:rFonts w:ascii="Times New Roman" w:hAnsi="Times New Roman"/>
                <w:color w:val="000000"/>
                <w:sz w:val="20"/>
                <w:szCs w:val="20"/>
                <w:lang w:bidi="ru-RU"/>
              </w:rPr>
            </w:pPr>
            <w:proofErr w:type="spellStart"/>
            <w:proofErr w:type="gramStart"/>
            <w:r>
              <w:rPr>
                <w:rFonts w:ascii="Times New Roman" w:hAnsi="Times New Roman"/>
                <w:color w:val="000000"/>
                <w:sz w:val="20"/>
                <w:szCs w:val="20"/>
                <w:lang w:bidi="ru-RU"/>
              </w:rPr>
              <w:t>к</w:t>
            </w:r>
            <w:r w:rsidRPr="004E3443">
              <w:rPr>
                <w:rFonts w:ascii="Times New Roman" w:hAnsi="Times New Roman"/>
                <w:color w:val="000000"/>
                <w:sz w:val="20"/>
                <w:szCs w:val="20"/>
                <w:lang w:bidi="ru-RU"/>
              </w:rPr>
              <w:t>анализацион</w:t>
            </w:r>
            <w:proofErr w:type="spellEnd"/>
            <w:r>
              <w:rPr>
                <w:rFonts w:ascii="Times New Roman" w:hAnsi="Times New Roman"/>
                <w:color w:val="000000"/>
                <w:sz w:val="20"/>
                <w:szCs w:val="20"/>
                <w:lang w:bidi="ru-RU"/>
              </w:rPr>
              <w:t>-</w:t>
            </w:r>
            <w:r w:rsidRPr="004E3443">
              <w:rPr>
                <w:rFonts w:ascii="Times New Roman" w:hAnsi="Times New Roman"/>
                <w:color w:val="000000"/>
                <w:sz w:val="20"/>
                <w:szCs w:val="20"/>
                <w:lang w:bidi="ru-RU"/>
              </w:rPr>
              <w:t>ной</w:t>
            </w:r>
            <w:proofErr w:type="gramEnd"/>
            <w:r w:rsidRPr="004E3443">
              <w:rPr>
                <w:rFonts w:ascii="Times New Roman" w:hAnsi="Times New Roman"/>
                <w:color w:val="000000"/>
                <w:sz w:val="20"/>
                <w:szCs w:val="20"/>
                <w:lang w:bidi="ru-RU"/>
              </w:rPr>
              <w:t xml:space="preserve"> системы</w:t>
            </w:r>
            <w:r w:rsidR="007F12C1">
              <w:rPr>
                <w:rFonts w:ascii="Times New Roman" w:hAnsi="Times New Roman"/>
                <w:color w:val="000000"/>
                <w:sz w:val="20"/>
                <w:szCs w:val="20"/>
                <w:lang w:bidi="ru-RU"/>
              </w:rPr>
              <w:t>.</w:t>
            </w:r>
          </w:p>
          <w:p w:rsidR="007F12C1" w:rsidRPr="00814ED4" w:rsidRDefault="007F12C1" w:rsidP="00011349">
            <w:pPr>
              <w:snapToGrid w:val="0"/>
              <w:spacing w:after="0" w:line="240" w:lineRule="auto"/>
              <w:ind w:left="57" w:right="57"/>
              <w:jc w:val="center"/>
              <w:rPr>
                <w:rFonts w:ascii="Times New Roman" w:hAnsi="Times New Roman"/>
                <w:color w:val="000000"/>
                <w:sz w:val="20"/>
                <w:szCs w:val="20"/>
              </w:rPr>
            </w:pPr>
            <w:r w:rsidRPr="007F12C1">
              <w:rPr>
                <w:rFonts w:ascii="Times New Roman" w:hAnsi="Times New Roman"/>
                <w:color w:val="000000"/>
                <w:sz w:val="20"/>
                <w:szCs w:val="20"/>
              </w:rPr>
              <w:t>Водоотведение осуществляет  ГУП "</w:t>
            </w:r>
            <w:proofErr w:type="spellStart"/>
            <w:r w:rsidRPr="007F12C1">
              <w:rPr>
                <w:rFonts w:ascii="Times New Roman" w:hAnsi="Times New Roman"/>
                <w:color w:val="000000"/>
                <w:sz w:val="20"/>
                <w:szCs w:val="20"/>
              </w:rPr>
              <w:t>Леноблводока</w:t>
            </w:r>
            <w:proofErr w:type="spellEnd"/>
            <w:r>
              <w:rPr>
                <w:rFonts w:ascii="Times New Roman" w:hAnsi="Times New Roman"/>
                <w:color w:val="000000"/>
                <w:sz w:val="20"/>
                <w:szCs w:val="20"/>
              </w:rPr>
              <w:t>-</w:t>
            </w:r>
            <w:r w:rsidRPr="007F12C1">
              <w:rPr>
                <w:rFonts w:ascii="Times New Roman" w:hAnsi="Times New Roman"/>
                <w:color w:val="000000"/>
                <w:sz w:val="20"/>
                <w:szCs w:val="20"/>
              </w:rPr>
              <w:t>нал".</w:t>
            </w:r>
          </w:p>
        </w:tc>
        <w:tc>
          <w:tcPr>
            <w:tcW w:w="1418" w:type="dxa"/>
          </w:tcPr>
          <w:p w:rsidR="00421A0A" w:rsidRPr="00814ED4" w:rsidRDefault="00421A0A" w:rsidP="00011349">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421A0A" w:rsidRPr="00B43577" w:rsidRDefault="00421A0A"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421A0A" w:rsidRDefault="00421A0A" w:rsidP="00011349">
            <w:pPr>
              <w:tabs>
                <w:tab w:val="left" w:pos="284"/>
              </w:tabs>
              <w:autoSpaceDN w:val="0"/>
              <w:adjustRightInd w:val="0"/>
              <w:spacing w:after="0" w:line="240" w:lineRule="auto"/>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строительство локальной котельной</w:t>
            </w:r>
            <w:r w:rsidR="007F12C1">
              <w:rPr>
                <w:rFonts w:ascii="Times New Roman" w:hAnsi="Times New Roman"/>
                <w:color w:val="000000"/>
                <w:sz w:val="20"/>
                <w:szCs w:val="20"/>
                <w:lang w:bidi="ru-RU"/>
              </w:rPr>
              <w:t>.</w:t>
            </w:r>
          </w:p>
          <w:p w:rsidR="007F12C1" w:rsidRPr="007F12C1" w:rsidRDefault="007F12C1" w:rsidP="00011349">
            <w:pPr>
              <w:tabs>
                <w:tab w:val="left" w:pos="284"/>
              </w:tabs>
              <w:autoSpaceDN w:val="0"/>
              <w:adjustRightInd w:val="0"/>
              <w:spacing w:after="0" w:line="240" w:lineRule="auto"/>
              <w:jc w:val="center"/>
              <w:rPr>
                <w:rFonts w:ascii="Times New Roman" w:hAnsi="Times New Roman"/>
                <w:color w:val="000000"/>
                <w:sz w:val="20"/>
                <w:szCs w:val="20"/>
              </w:rPr>
            </w:pPr>
            <w:proofErr w:type="spellStart"/>
            <w:proofErr w:type="gramStart"/>
            <w:r w:rsidRPr="007F12C1">
              <w:rPr>
                <w:rFonts w:ascii="Times New Roman" w:hAnsi="Times New Roman"/>
                <w:color w:val="000000"/>
                <w:sz w:val="20"/>
                <w:szCs w:val="20"/>
              </w:rPr>
              <w:t>Теплоснабже</w:t>
            </w:r>
            <w:r>
              <w:rPr>
                <w:rFonts w:ascii="Times New Roman" w:hAnsi="Times New Roman"/>
                <w:color w:val="000000"/>
                <w:sz w:val="20"/>
                <w:szCs w:val="20"/>
              </w:rPr>
              <w:t>-</w:t>
            </w:r>
            <w:r w:rsidRPr="007F12C1">
              <w:rPr>
                <w:rFonts w:ascii="Times New Roman" w:hAnsi="Times New Roman"/>
                <w:color w:val="000000"/>
                <w:sz w:val="20"/>
                <w:szCs w:val="20"/>
              </w:rPr>
              <w:t>ние</w:t>
            </w:r>
            <w:proofErr w:type="spellEnd"/>
            <w:proofErr w:type="gramEnd"/>
            <w:r w:rsidRPr="007F12C1">
              <w:rPr>
                <w:rFonts w:ascii="Times New Roman" w:hAnsi="Times New Roman"/>
                <w:color w:val="000000"/>
                <w:sz w:val="20"/>
                <w:szCs w:val="20"/>
              </w:rPr>
              <w:t xml:space="preserve"> осуществляет ООО "Нила"  </w:t>
            </w:r>
          </w:p>
        </w:tc>
        <w:tc>
          <w:tcPr>
            <w:tcW w:w="1418" w:type="dxa"/>
          </w:tcPr>
          <w:p w:rsidR="00421A0A" w:rsidRPr="00421A0A" w:rsidRDefault="00421A0A" w:rsidP="00421A0A">
            <w:pPr>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0,02 км</w:t>
            </w:r>
            <w:proofErr w:type="gramStart"/>
            <w:r w:rsidRPr="00421A0A">
              <w:rPr>
                <w:rFonts w:ascii="Times New Roman" w:hAnsi="Times New Roman"/>
                <w:color w:val="000000"/>
                <w:sz w:val="20"/>
                <w:szCs w:val="20"/>
              </w:rPr>
              <w:t>.</w:t>
            </w:r>
            <w:proofErr w:type="gramEnd"/>
            <w:r w:rsidRPr="00421A0A">
              <w:rPr>
                <w:rFonts w:ascii="Times New Roman" w:hAnsi="Times New Roman"/>
                <w:color w:val="000000"/>
                <w:sz w:val="20"/>
                <w:szCs w:val="20"/>
              </w:rPr>
              <w:t xml:space="preserve"> </w:t>
            </w:r>
            <w:proofErr w:type="gramStart"/>
            <w:r w:rsidRPr="00421A0A">
              <w:rPr>
                <w:rFonts w:ascii="Times New Roman" w:hAnsi="Times New Roman"/>
                <w:color w:val="000000"/>
                <w:sz w:val="20"/>
                <w:szCs w:val="20"/>
              </w:rPr>
              <w:t>д</w:t>
            </w:r>
            <w:proofErr w:type="gramEnd"/>
            <w:r w:rsidRPr="00421A0A">
              <w:rPr>
                <w:rFonts w:ascii="Times New Roman" w:hAnsi="Times New Roman"/>
                <w:color w:val="000000"/>
                <w:sz w:val="20"/>
                <w:szCs w:val="20"/>
              </w:rPr>
              <w:t xml:space="preserve">о автомобильной </w:t>
            </w:r>
            <w:r w:rsidRPr="00421A0A">
              <w:rPr>
                <w:rFonts w:ascii="Times New Roman" w:hAnsi="Times New Roman"/>
                <w:color w:val="000000"/>
                <w:sz w:val="20"/>
                <w:szCs w:val="20"/>
                <w:lang w:bidi="ru-RU"/>
              </w:rPr>
              <w:t>асфальтирован-ной</w:t>
            </w:r>
            <w:r w:rsidRPr="00421A0A">
              <w:rPr>
                <w:rFonts w:ascii="Times New Roman" w:hAnsi="Times New Roman"/>
                <w:color w:val="000000"/>
                <w:sz w:val="20"/>
                <w:szCs w:val="20"/>
              </w:rPr>
              <w:t xml:space="preserve"> дороги,</w:t>
            </w:r>
          </w:p>
          <w:p w:rsidR="00421A0A" w:rsidRPr="00421A0A" w:rsidRDefault="00421A0A" w:rsidP="00421A0A">
            <w:pPr>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 xml:space="preserve"> 89 км</w:t>
            </w:r>
            <w:proofErr w:type="gramStart"/>
            <w:r w:rsidRPr="00421A0A">
              <w:rPr>
                <w:rFonts w:ascii="Times New Roman" w:hAnsi="Times New Roman"/>
                <w:color w:val="000000"/>
                <w:sz w:val="20"/>
                <w:szCs w:val="20"/>
              </w:rPr>
              <w:t>.</w:t>
            </w:r>
            <w:proofErr w:type="gramEnd"/>
            <w:r w:rsidRPr="00421A0A">
              <w:rPr>
                <w:rFonts w:ascii="Times New Roman" w:hAnsi="Times New Roman"/>
                <w:color w:val="000000"/>
                <w:sz w:val="20"/>
                <w:szCs w:val="20"/>
              </w:rPr>
              <w:t xml:space="preserve"> </w:t>
            </w:r>
            <w:proofErr w:type="gramStart"/>
            <w:r w:rsidRPr="00421A0A">
              <w:rPr>
                <w:rFonts w:ascii="Times New Roman" w:hAnsi="Times New Roman"/>
                <w:color w:val="000000"/>
                <w:sz w:val="20"/>
                <w:szCs w:val="20"/>
              </w:rPr>
              <w:t>д</w:t>
            </w:r>
            <w:proofErr w:type="gramEnd"/>
            <w:r w:rsidRPr="00421A0A">
              <w:rPr>
                <w:rFonts w:ascii="Times New Roman" w:hAnsi="Times New Roman"/>
                <w:color w:val="000000"/>
                <w:sz w:val="20"/>
                <w:szCs w:val="20"/>
              </w:rPr>
              <w:t>о ж/д станция «</w:t>
            </w:r>
            <w:r>
              <w:rPr>
                <w:rFonts w:ascii="Times New Roman" w:hAnsi="Times New Roman"/>
                <w:color w:val="000000"/>
                <w:sz w:val="20"/>
                <w:szCs w:val="20"/>
              </w:rPr>
              <w:t>Свирь</w:t>
            </w:r>
            <w:r w:rsidRPr="00421A0A">
              <w:rPr>
                <w:rFonts w:ascii="Times New Roman" w:hAnsi="Times New Roman"/>
                <w:color w:val="000000"/>
                <w:sz w:val="20"/>
                <w:szCs w:val="20"/>
              </w:rPr>
              <w:t xml:space="preserve">» </w:t>
            </w:r>
          </w:p>
          <w:p w:rsidR="00421A0A" w:rsidRPr="00DA7821" w:rsidRDefault="00421A0A" w:rsidP="00DA7821">
            <w:pPr>
              <w:spacing w:after="0" w:line="240" w:lineRule="auto"/>
              <w:jc w:val="center"/>
              <w:rPr>
                <w:rFonts w:ascii="Times New Roman" w:hAnsi="Times New Roman"/>
                <w:color w:val="000000"/>
                <w:sz w:val="20"/>
                <w:szCs w:val="20"/>
              </w:rPr>
            </w:pPr>
          </w:p>
        </w:tc>
        <w:tc>
          <w:tcPr>
            <w:tcW w:w="1304" w:type="dxa"/>
          </w:tcPr>
          <w:p w:rsidR="00421A0A" w:rsidRPr="00814ED4" w:rsidRDefault="00421A0A" w:rsidP="000F6F67">
            <w:pPr>
              <w:tabs>
                <w:tab w:val="left" w:pos="284"/>
              </w:tabs>
              <w:autoSpaceDN w:val="0"/>
              <w:adjustRightInd w:val="0"/>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В соответствии с земельным законодательством РФ</w:t>
            </w:r>
          </w:p>
        </w:tc>
      </w:tr>
      <w:tr w:rsidR="000469FE" w:rsidRPr="00814ED4" w:rsidTr="00EC226B">
        <w:trPr>
          <w:trHeight w:val="1741"/>
          <w:tblHeader/>
          <w:jc w:val="center"/>
        </w:trPr>
        <w:tc>
          <w:tcPr>
            <w:tcW w:w="1365" w:type="dxa"/>
          </w:tcPr>
          <w:p w:rsidR="000469FE" w:rsidRDefault="000469FE" w:rsidP="000F6F67">
            <w:pPr>
              <w:pStyle w:val="21"/>
              <w:spacing w:after="0" w:line="240" w:lineRule="auto"/>
              <w:jc w:val="center"/>
              <w:rPr>
                <w:color w:val="000000"/>
                <w:sz w:val="20"/>
                <w:szCs w:val="20"/>
              </w:rPr>
            </w:pPr>
            <w:r>
              <w:rPr>
                <w:color w:val="000000"/>
                <w:sz w:val="20"/>
                <w:szCs w:val="20"/>
              </w:rPr>
              <w:lastRenderedPageBreak/>
              <w:t>Площадка 17</w:t>
            </w:r>
            <w:r w:rsidRPr="001A6E8C">
              <w:rPr>
                <w:color w:val="000000"/>
                <w:sz w:val="20"/>
                <w:szCs w:val="20"/>
              </w:rPr>
              <w:t>.</w:t>
            </w:r>
          </w:p>
        </w:tc>
        <w:tc>
          <w:tcPr>
            <w:tcW w:w="1417" w:type="dxa"/>
          </w:tcPr>
          <w:p w:rsidR="000469FE" w:rsidRDefault="000910BF" w:rsidP="000F6F67">
            <w:pPr>
              <w:pStyle w:val="21"/>
              <w:spacing w:after="0" w:line="240" w:lineRule="auto"/>
              <w:jc w:val="center"/>
              <w:rPr>
                <w:color w:val="000000"/>
                <w:sz w:val="20"/>
                <w:szCs w:val="20"/>
                <w:lang w:bidi="ru-RU"/>
              </w:rPr>
            </w:pPr>
            <w:r w:rsidRPr="000910BF">
              <w:rPr>
                <w:color w:val="000000"/>
                <w:sz w:val="20"/>
                <w:szCs w:val="20"/>
                <w:lang w:bidi="ru-RU"/>
              </w:rPr>
              <w:t>2 га</w:t>
            </w:r>
          </w:p>
          <w:p w:rsidR="000910BF" w:rsidRPr="001A6E8C" w:rsidRDefault="000910BF" w:rsidP="000F6F67">
            <w:pPr>
              <w:pStyle w:val="21"/>
              <w:spacing w:after="0" w:line="240" w:lineRule="auto"/>
              <w:jc w:val="center"/>
              <w:rPr>
                <w:color w:val="000000"/>
                <w:sz w:val="20"/>
                <w:szCs w:val="20"/>
                <w:lang w:bidi="ru-RU"/>
              </w:rPr>
            </w:pPr>
            <w:r w:rsidRPr="000910BF">
              <w:rPr>
                <w:color w:val="000000"/>
                <w:sz w:val="20"/>
                <w:szCs w:val="20"/>
                <w:lang w:bidi="ru-RU"/>
              </w:rPr>
              <w:t>Подпорожский муниципальный район,                                  г. Подпорожье, вблизи автомобильной объездной дороги</w:t>
            </w:r>
          </w:p>
        </w:tc>
        <w:tc>
          <w:tcPr>
            <w:tcW w:w="1560" w:type="dxa"/>
          </w:tcPr>
          <w:p w:rsidR="000910BF" w:rsidRDefault="000910BF" w:rsidP="00011349">
            <w:pPr>
              <w:spacing w:after="0" w:line="240" w:lineRule="auto"/>
              <w:jc w:val="center"/>
              <w:rPr>
                <w:rFonts w:ascii="Times New Roman" w:hAnsi="Times New Roman"/>
                <w:color w:val="000000"/>
                <w:sz w:val="20"/>
                <w:szCs w:val="20"/>
                <w:lang w:eastAsia="ru-RU"/>
              </w:rPr>
            </w:pPr>
            <w:r w:rsidRPr="000910BF">
              <w:rPr>
                <w:rFonts w:ascii="Times New Roman" w:hAnsi="Times New Roman"/>
                <w:color w:val="000000"/>
                <w:sz w:val="20"/>
                <w:szCs w:val="20"/>
                <w:lang w:eastAsia="ru-RU"/>
              </w:rPr>
              <w:t>Земли населённых пунктов</w:t>
            </w:r>
            <w:r w:rsidRPr="000F6F67">
              <w:rPr>
                <w:rFonts w:ascii="Times New Roman" w:hAnsi="Times New Roman"/>
                <w:color w:val="000000"/>
                <w:sz w:val="20"/>
                <w:szCs w:val="20"/>
                <w:lang w:eastAsia="ru-RU"/>
              </w:rPr>
              <w:t>/</w:t>
            </w:r>
          </w:p>
          <w:p w:rsidR="000469FE" w:rsidRPr="000F6F67" w:rsidRDefault="000910BF" w:rsidP="00011349">
            <w:pPr>
              <w:spacing w:after="0" w:line="240" w:lineRule="auto"/>
              <w:jc w:val="center"/>
              <w:rPr>
                <w:rFonts w:ascii="Times New Roman" w:hAnsi="Times New Roman"/>
                <w:color w:val="000000"/>
                <w:sz w:val="20"/>
                <w:szCs w:val="20"/>
                <w:lang w:eastAsia="ru-RU"/>
              </w:rPr>
            </w:pPr>
            <w:r w:rsidRPr="000F6F67">
              <w:rPr>
                <w:rFonts w:ascii="Times New Roman" w:hAnsi="Times New Roman"/>
                <w:color w:val="000000"/>
                <w:sz w:val="20"/>
                <w:szCs w:val="20"/>
                <w:lang w:eastAsia="ru-RU"/>
              </w:rPr>
              <w:t>государственная собственность</w:t>
            </w:r>
          </w:p>
        </w:tc>
        <w:tc>
          <w:tcPr>
            <w:tcW w:w="1559" w:type="dxa"/>
          </w:tcPr>
          <w:p w:rsidR="000469FE" w:rsidRPr="00463164" w:rsidRDefault="00BB53B5" w:rsidP="001A6E8C">
            <w:pPr>
              <w:spacing w:after="0"/>
              <w:jc w:val="center"/>
              <w:rPr>
                <w:rFonts w:ascii="Times New Roman" w:hAnsi="Times New Roman"/>
                <w:sz w:val="20"/>
                <w:szCs w:val="20"/>
              </w:rPr>
            </w:pPr>
            <w:r w:rsidRPr="00463164">
              <w:rPr>
                <w:rFonts w:ascii="Times New Roman" w:hAnsi="Times New Roman"/>
                <w:sz w:val="20"/>
                <w:szCs w:val="20"/>
              </w:rPr>
              <w:t xml:space="preserve">Обрабатывающие производства </w:t>
            </w:r>
            <w:r w:rsidRPr="001A6E8C">
              <w:rPr>
                <w:rFonts w:ascii="Times New Roman" w:hAnsi="Times New Roman"/>
                <w:sz w:val="20"/>
                <w:szCs w:val="20"/>
              </w:rPr>
              <w:t xml:space="preserve">           </w:t>
            </w:r>
          </w:p>
        </w:tc>
        <w:tc>
          <w:tcPr>
            <w:tcW w:w="1417" w:type="dxa"/>
          </w:tcPr>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На расстоянии 65м. проходит воздушная линия</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 ВЛ-6/10 </w:t>
            </w:r>
            <w:proofErr w:type="spellStart"/>
            <w:r w:rsidRPr="000910BF">
              <w:rPr>
                <w:rFonts w:ascii="Times New Roman" w:hAnsi="Times New Roman"/>
                <w:color w:val="000000"/>
                <w:sz w:val="20"/>
                <w:szCs w:val="20"/>
              </w:rPr>
              <w:t>кВ</w:t>
            </w:r>
            <w:proofErr w:type="spellEnd"/>
            <w:r w:rsidRPr="000910BF">
              <w:rPr>
                <w:rFonts w:ascii="Times New Roman" w:hAnsi="Times New Roman"/>
                <w:color w:val="000000"/>
                <w:sz w:val="20"/>
                <w:szCs w:val="20"/>
              </w:rPr>
              <w:t xml:space="preserve">   филиала </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АО «Л</w:t>
            </w:r>
            <w:r>
              <w:rPr>
                <w:rFonts w:ascii="Times New Roman" w:hAnsi="Times New Roman"/>
                <w:color w:val="000000"/>
                <w:sz w:val="20"/>
                <w:szCs w:val="20"/>
              </w:rPr>
              <w:t>ОЭСК</w:t>
            </w:r>
            <w:r w:rsidRPr="000910BF">
              <w:rPr>
                <w:rFonts w:ascii="Times New Roman" w:hAnsi="Times New Roman"/>
                <w:color w:val="000000"/>
                <w:sz w:val="20"/>
                <w:szCs w:val="20"/>
              </w:rPr>
              <w:t>»</w:t>
            </w:r>
          </w:p>
          <w:p w:rsid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«Восточные электрические сети». Эл/подстанция ТП-96 </w:t>
            </w:r>
            <w:proofErr w:type="gramStart"/>
            <w:r w:rsidRPr="000910BF">
              <w:rPr>
                <w:rFonts w:ascii="Times New Roman" w:hAnsi="Times New Roman"/>
                <w:color w:val="000000"/>
                <w:sz w:val="20"/>
                <w:szCs w:val="20"/>
              </w:rPr>
              <w:t>на</w:t>
            </w:r>
            <w:proofErr w:type="gramEnd"/>
            <w:r w:rsidRPr="000910BF">
              <w:rPr>
                <w:rFonts w:ascii="Times New Roman" w:hAnsi="Times New Roman"/>
                <w:color w:val="000000"/>
                <w:sz w:val="20"/>
                <w:szCs w:val="20"/>
              </w:rPr>
              <w:t xml:space="preserve"> </w:t>
            </w:r>
          </w:p>
          <w:p w:rsidR="000910BF" w:rsidRPr="000910BF"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250 </w:t>
            </w:r>
            <w:proofErr w:type="spellStart"/>
            <w:r w:rsidRPr="000910BF">
              <w:rPr>
                <w:rFonts w:ascii="Times New Roman" w:hAnsi="Times New Roman"/>
                <w:color w:val="000000"/>
                <w:sz w:val="20"/>
                <w:szCs w:val="20"/>
              </w:rPr>
              <w:t>кВА</w:t>
            </w:r>
            <w:proofErr w:type="spellEnd"/>
            <w:r w:rsidRPr="000910BF">
              <w:rPr>
                <w:rFonts w:ascii="Times New Roman" w:hAnsi="Times New Roman"/>
                <w:color w:val="000000"/>
                <w:sz w:val="20"/>
                <w:szCs w:val="20"/>
              </w:rPr>
              <w:t xml:space="preserve">  </w:t>
            </w:r>
            <w:proofErr w:type="gramStart"/>
            <w:r w:rsidRPr="000910BF">
              <w:rPr>
                <w:rFonts w:ascii="Times New Roman" w:hAnsi="Times New Roman"/>
                <w:color w:val="000000"/>
                <w:sz w:val="20"/>
                <w:szCs w:val="20"/>
              </w:rPr>
              <w:t>расположена</w:t>
            </w:r>
            <w:proofErr w:type="gramEnd"/>
            <w:r w:rsidRPr="000910BF">
              <w:rPr>
                <w:rFonts w:ascii="Times New Roman" w:hAnsi="Times New Roman"/>
                <w:color w:val="000000"/>
                <w:sz w:val="20"/>
                <w:szCs w:val="20"/>
              </w:rPr>
              <w:t xml:space="preserve"> в 100м от участка. </w:t>
            </w:r>
          </w:p>
          <w:p w:rsidR="000469FE" w:rsidRPr="000910BF" w:rsidRDefault="000469FE" w:rsidP="000910BF">
            <w:pPr>
              <w:jc w:val="center"/>
              <w:rPr>
                <w:rFonts w:ascii="Times New Roman" w:hAnsi="Times New Roman"/>
                <w:sz w:val="20"/>
                <w:szCs w:val="20"/>
              </w:rPr>
            </w:pPr>
          </w:p>
        </w:tc>
        <w:tc>
          <w:tcPr>
            <w:tcW w:w="1418" w:type="dxa"/>
          </w:tcPr>
          <w:p w:rsidR="000910BF" w:rsidRPr="000910BF" w:rsidRDefault="000910BF" w:rsidP="000910BF">
            <w:pPr>
              <w:jc w:val="center"/>
              <w:rPr>
                <w:rFonts w:ascii="Times New Roman" w:hAnsi="Times New Roman"/>
                <w:color w:val="000000"/>
                <w:sz w:val="20"/>
                <w:szCs w:val="20"/>
                <w:u w:val="single"/>
              </w:rPr>
            </w:pPr>
            <w:r w:rsidRPr="000910BF">
              <w:rPr>
                <w:rFonts w:ascii="Times New Roman" w:hAnsi="Times New Roman"/>
                <w:color w:val="000000"/>
                <w:sz w:val="20"/>
                <w:szCs w:val="20"/>
              </w:rPr>
              <w:t xml:space="preserve">Возможно только строительство автономных систем водоснабжения </w:t>
            </w:r>
          </w:p>
          <w:p w:rsidR="000469FE" w:rsidRDefault="000469FE" w:rsidP="00011349">
            <w:pPr>
              <w:snapToGrid w:val="0"/>
              <w:spacing w:after="0" w:line="240" w:lineRule="auto"/>
              <w:ind w:firstLine="57"/>
              <w:jc w:val="center"/>
              <w:rPr>
                <w:rFonts w:ascii="Times New Roman" w:hAnsi="Times New Roman"/>
                <w:color w:val="000000"/>
                <w:sz w:val="20"/>
                <w:szCs w:val="20"/>
                <w:lang w:bidi="ru-RU"/>
              </w:rPr>
            </w:pPr>
          </w:p>
        </w:tc>
        <w:tc>
          <w:tcPr>
            <w:tcW w:w="1559" w:type="dxa"/>
          </w:tcPr>
          <w:p w:rsidR="000910BF" w:rsidRPr="0059387D" w:rsidRDefault="000910BF" w:rsidP="000910BF">
            <w:pPr>
              <w:jc w:val="center"/>
              <w:rPr>
                <w:rFonts w:ascii="Times New Roman" w:hAnsi="Times New Roman"/>
                <w:color w:val="000000"/>
                <w:sz w:val="20"/>
                <w:szCs w:val="20"/>
              </w:rPr>
            </w:pPr>
            <w:r w:rsidRPr="0059387D">
              <w:rPr>
                <w:rFonts w:ascii="Times New Roman" w:hAnsi="Times New Roman"/>
                <w:color w:val="000000"/>
                <w:sz w:val="20"/>
                <w:szCs w:val="20"/>
              </w:rPr>
              <w:t>Подключение к городской хоз. фекальной канализационной сети не возможно, только установка локальных очистных сооружений</w:t>
            </w:r>
          </w:p>
          <w:p w:rsidR="000469FE" w:rsidRDefault="000469FE" w:rsidP="00011349">
            <w:pPr>
              <w:snapToGrid w:val="0"/>
              <w:spacing w:after="0" w:line="240" w:lineRule="auto"/>
              <w:ind w:left="57" w:right="57"/>
              <w:jc w:val="center"/>
              <w:rPr>
                <w:rFonts w:ascii="Times New Roman" w:hAnsi="Times New Roman"/>
                <w:color w:val="000000"/>
                <w:sz w:val="20"/>
                <w:szCs w:val="20"/>
                <w:lang w:bidi="ru-RU"/>
              </w:rPr>
            </w:pPr>
          </w:p>
        </w:tc>
        <w:tc>
          <w:tcPr>
            <w:tcW w:w="1418" w:type="dxa"/>
          </w:tcPr>
          <w:p w:rsidR="000469FE" w:rsidRPr="004E3443" w:rsidRDefault="000910BF" w:rsidP="00011349">
            <w:pPr>
              <w:snapToGrid w:val="0"/>
              <w:spacing w:after="0" w:line="240" w:lineRule="auto"/>
              <w:ind w:left="57" w:right="57"/>
              <w:jc w:val="center"/>
              <w:rPr>
                <w:rFonts w:ascii="Times New Roman" w:hAnsi="Times New Roman"/>
                <w:color w:val="000000"/>
                <w:sz w:val="20"/>
                <w:szCs w:val="20"/>
              </w:rPr>
            </w:pPr>
            <w:r w:rsidRPr="004E3443">
              <w:rPr>
                <w:rFonts w:ascii="Times New Roman" w:hAnsi="Times New Roman"/>
                <w:color w:val="000000"/>
                <w:sz w:val="20"/>
                <w:szCs w:val="20"/>
              </w:rPr>
              <w:t>Возможность подключения отсутствует</w:t>
            </w:r>
          </w:p>
        </w:tc>
        <w:tc>
          <w:tcPr>
            <w:tcW w:w="1388" w:type="dxa"/>
          </w:tcPr>
          <w:p w:rsidR="000910BF" w:rsidRPr="00B43577" w:rsidRDefault="000910BF" w:rsidP="000910BF">
            <w:pPr>
              <w:tabs>
                <w:tab w:val="left" w:pos="284"/>
              </w:tabs>
              <w:autoSpaceDN w:val="0"/>
              <w:adjustRightInd w:val="0"/>
              <w:spacing w:after="0" w:line="240" w:lineRule="auto"/>
              <w:jc w:val="center"/>
              <w:rPr>
                <w:rFonts w:ascii="Times New Roman" w:hAnsi="Times New Roman"/>
                <w:color w:val="000000"/>
                <w:sz w:val="20"/>
                <w:szCs w:val="20"/>
                <w:lang w:bidi="ru-RU"/>
              </w:rPr>
            </w:pPr>
            <w:r w:rsidRPr="00B43577">
              <w:rPr>
                <w:rFonts w:ascii="Times New Roman" w:hAnsi="Times New Roman"/>
                <w:color w:val="000000"/>
                <w:sz w:val="20"/>
                <w:szCs w:val="20"/>
                <w:lang w:bidi="ru-RU"/>
              </w:rPr>
              <w:t>Возможность подключения отсутствует,</w:t>
            </w:r>
          </w:p>
          <w:p w:rsidR="000469FE" w:rsidRPr="00B43577" w:rsidRDefault="000910BF" w:rsidP="000910BF">
            <w:pPr>
              <w:tabs>
                <w:tab w:val="left" w:pos="284"/>
              </w:tabs>
              <w:autoSpaceDN w:val="0"/>
              <w:adjustRightInd w:val="0"/>
              <w:spacing w:after="0" w:line="240" w:lineRule="auto"/>
              <w:jc w:val="center"/>
              <w:rPr>
                <w:rFonts w:ascii="Times New Roman" w:hAnsi="Times New Roman"/>
                <w:color w:val="000000"/>
                <w:sz w:val="20"/>
                <w:szCs w:val="20"/>
                <w:lang w:bidi="ru-RU"/>
              </w:rPr>
            </w:pPr>
            <w:r>
              <w:rPr>
                <w:rFonts w:ascii="Times New Roman" w:hAnsi="Times New Roman"/>
                <w:color w:val="000000"/>
                <w:sz w:val="20"/>
                <w:szCs w:val="20"/>
                <w:lang w:bidi="ru-RU"/>
              </w:rPr>
              <w:t>в</w:t>
            </w:r>
            <w:r w:rsidRPr="004E3443">
              <w:rPr>
                <w:rFonts w:ascii="Times New Roman" w:hAnsi="Times New Roman"/>
                <w:color w:val="000000"/>
                <w:sz w:val="20"/>
                <w:szCs w:val="20"/>
                <w:lang w:bidi="ru-RU"/>
              </w:rPr>
              <w:t>озможно строительство локальной котельной</w:t>
            </w:r>
          </w:p>
        </w:tc>
        <w:tc>
          <w:tcPr>
            <w:tcW w:w="1418" w:type="dxa"/>
          </w:tcPr>
          <w:p w:rsidR="00BB53B5" w:rsidRDefault="000910BF" w:rsidP="000910BF">
            <w:pPr>
              <w:spacing w:after="0" w:line="240" w:lineRule="auto"/>
              <w:jc w:val="center"/>
              <w:rPr>
                <w:rFonts w:ascii="Times New Roman" w:hAnsi="Times New Roman"/>
                <w:color w:val="000000"/>
                <w:sz w:val="20"/>
                <w:szCs w:val="20"/>
              </w:rPr>
            </w:pPr>
            <w:r w:rsidRPr="000910BF">
              <w:rPr>
                <w:rFonts w:ascii="Times New Roman" w:hAnsi="Times New Roman"/>
                <w:color w:val="000000"/>
                <w:sz w:val="20"/>
                <w:szCs w:val="20"/>
              </w:rPr>
              <w:t xml:space="preserve">0,24 км до автомобильной </w:t>
            </w:r>
            <w:r w:rsidRPr="000910BF">
              <w:rPr>
                <w:rFonts w:ascii="Times New Roman" w:hAnsi="Times New Roman"/>
                <w:color w:val="000000"/>
                <w:sz w:val="20"/>
                <w:szCs w:val="20"/>
                <w:lang w:bidi="ru-RU"/>
              </w:rPr>
              <w:t>асфальтирован-ной</w:t>
            </w:r>
            <w:r w:rsidRPr="000910BF">
              <w:rPr>
                <w:rFonts w:ascii="Times New Roman" w:hAnsi="Times New Roman"/>
                <w:color w:val="000000"/>
                <w:sz w:val="20"/>
                <w:szCs w:val="20"/>
              </w:rPr>
              <w:t xml:space="preserve"> дороги "Лодейное Поле - Вытегра"</w:t>
            </w:r>
            <w:r w:rsidR="00BB53B5">
              <w:rPr>
                <w:rFonts w:ascii="Times New Roman" w:hAnsi="Times New Roman"/>
                <w:color w:val="000000"/>
                <w:sz w:val="20"/>
                <w:szCs w:val="20"/>
              </w:rPr>
              <w:t xml:space="preserve">, </w:t>
            </w:r>
            <w:proofErr w:type="gramStart"/>
            <w:r w:rsidR="00BB53B5" w:rsidRPr="00DA7821">
              <w:rPr>
                <w:rFonts w:ascii="Times New Roman" w:hAnsi="Times New Roman"/>
                <w:color w:val="000000"/>
                <w:sz w:val="20"/>
                <w:szCs w:val="20"/>
              </w:rPr>
              <w:t>до</w:t>
            </w:r>
            <w:proofErr w:type="gramEnd"/>
            <w:r w:rsidR="00BB53B5" w:rsidRPr="00DA7821">
              <w:rPr>
                <w:rFonts w:ascii="Times New Roman" w:hAnsi="Times New Roman"/>
                <w:color w:val="000000"/>
                <w:sz w:val="20"/>
                <w:szCs w:val="20"/>
              </w:rPr>
              <w:t xml:space="preserve"> ж/д </w:t>
            </w:r>
            <w:proofErr w:type="gramStart"/>
            <w:r w:rsidR="00BB53B5" w:rsidRPr="00DA7821">
              <w:rPr>
                <w:rFonts w:ascii="Times New Roman" w:hAnsi="Times New Roman"/>
                <w:color w:val="000000"/>
                <w:sz w:val="20"/>
                <w:szCs w:val="20"/>
              </w:rPr>
              <w:t>станция</w:t>
            </w:r>
            <w:proofErr w:type="gramEnd"/>
            <w:r w:rsidR="00BB53B5" w:rsidRPr="00DA7821">
              <w:rPr>
                <w:rFonts w:ascii="Times New Roman" w:hAnsi="Times New Roman"/>
                <w:color w:val="000000"/>
                <w:sz w:val="20"/>
                <w:szCs w:val="20"/>
              </w:rPr>
              <w:t xml:space="preserve"> «Подпорожье»</w:t>
            </w:r>
          </w:p>
          <w:p w:rsidR="000910BF" w:rsidRPr="000910BF" w:rsidRDefault="00BB53B5" w:rsidP="000910B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BB53B5">
              <w:rPr>
                <w:rFonts w:ascii="Times New Roman" w:hAnsi="Times New Roman"/>
                <w:color w:val="000000"/>
                <w:sz w:val="20"/>
                <w:szCs w:val="20"/>
              </w:rPr>
              <w:t>- 9,0 км.</w:t>
            </w:r>
          </w:p>
          <w:p w:rsidR="000469FE" w:rsidRPr="00421A0A" w:rsidRDefault="000469FE" w:rsidP="00421A0A">
            <w:pPr>
              <w:spacing w:after="0" w:line="240" w:lineRule="auto"/>
              <w:jc w:val="center"/>
              <w:rPr>
                <w:rFonts w:ascii="Times New Roman" w:hAnsi="Times New Roman"/>
                <w:color w:val="000000"/>
                <w:sz w:val="20"/>
                <w:szCs w:val="20"/>
              </w:rPr>
            </w:pPr>
          </w:p>
        </w:tc>
        <w:tc>
          <w:tcPr>
            <w:tcW w:w="1304" w:type="dxa"/>
          </w:tcPr>
          <w:p w:rsidR="000469FE" w:rsidRPr="00421A0A" w:rsidRDefault="00BB53B5" w:rsidP="000F6F67">
            <w:pPr>
              <w:tabs>
                <w:tab w:val="left" w:pos="284"/>
              </w:tabs>
              <w:autoSpaceDN w:val="0"/>
              <w:adjustRightInd w:val="0"/>
              <w:spacing w:after="0" w:line="240" w:lineRule="auto"/>
              <w:jc w:val="center"/>
              <w:rPr>
                <w:rFonts w:ascii="Times New Roman" w:hAnsi="Times New Roman"/>
                <w:color w:val="000000"/>
                <w:sz w:val="20"/>
                <w:szCs w:val="20"/>
              </w:rPr>
            </w:pPr>
            <w:r w:rsidRPr="00421A0A">
              <w:rPr>
                <w:rFonts w:ascii="Times New Roman" w:hAnsi="Times New Roman"/>
                <w:color w:val="000000"/>
                <w:sz w:val="20"/>
                <w:szCs w:val="20"/>
              </w:rPr>
              <w:t>В соответствии с земельным законодательством РФ</w:t>
            </w:r>
          </w:p>
        </w:tc>
      </w:tr>
    </w:tbl>
    <w:p w:rsidR="00865184" w:rsidRDefault="00865184" w:rsidP="000F6F67">
      <w:pPr>
        <w:pStyle w:val="a3"/>
        <w:tabs>
          <w:tab w:val="left" w:pos="993"/>
          <w:tab w:val="left" w:pos="1418"/>
          <w:tab w:val="left" w:pos="1701"/>
        </w:tabs>
        <w:ind w:left="360"/>
        <w:jc w:val="both"/>
        <w:rPr>
          <w:rFonts w:ascii="Times New Roman" w:hAnsi="Times New Roman"/>
          <w:sz w:val="28"/>
          <w:szCs w:val="28"/>
        </w:rPr>
      </w:pPr>
    </w:p>
    <w:p w:rsidR="00865184" w:rsidRDefault="00865184" w:rsidP="000F6F67">
      <w:pPr>
        <w:pStyle w:val="a3"/>
        <w:tabs>
          <w:tab w:val="left" w:pos="993"/>
          <w:tab w:val="left" w:pos="1418"/>
          <w:tab w:val="left" w:pos="1701"/>
        </w:tabs>
        <w:ind w:left="360"/>
        <w:jc w:val="both"/>
        <w:rPr>
          <w:rFonts w:ascii="Times New Roman" w:hAnsi="Times New Roman"/>
          <w:sz w:val="28"/>
          <w:szCs w:val="28"/>
        </w:rPr>
        <w:sectPr w:rsidR="00865184" w:rsidSect="007F0C1E">
          <w:pgSz w:w="16838" w:h="11906" w:orient="landscape"/>
          <w:pgMar w:top="1134" w:right="1134" w:bottom="567" w:left="1134" w:header="709" w:footer="37" w:gutter="0"/>
          <w:cols w:space="708"/>
          <w:docGrid w:linePitch="360"/>
        </w:sectPr>
      </w:pPr>
    </w:p>
    <w:p w:rsidR="00865184" w:rsidRPr="00DE4F4F" w:rsidRDefault="00865184" w:rsidP="00DE4F4F">
      <w:pPr>
        <w:pStyle w:val="a3"/>
        <w:numPr>
          <w:ilvl w:val="0"/>
          <w:numId w:val="14"/>
        </w:numPr>
        <w:tabs>
          <w:tab w:val="left" w:pos="993"/>
          <w:tab w:val="left" w:pos="1418"/>
          <w:tab w:val="left" w:pos="1701"/>
        </w:tabs>
        <w:jc w:val="center"/>
        <w:rPr>
          <w:rFonts w:ascii="Times New Roman" w:hAnsi="Times New Roman"/>
          <w:b/>
          <w:sz w:val="28"/>
          <w:szCs w:val="28"/>
        </w:rPr>
      </w:pPr>
      <w:r>
        <w:rPr>
          <w:rFonts w:ascii="Times New Roman" w:hAnsi="Times New Roman"/>
          <w:b/>
          <w:sz w:val="28"/>
          <w:szCs w:val="28"/>
        </w:rPr>
        <w:lastRenderedPageBreak/>
        <w:t xml:space="preserve"> Контактная информация</w:t>
      </w:r>
    </w:p>
    <w:p w:rsidR="00865184" w:rsidRPr="00B679D8" w:rsidRDefault="00865184" w:rsidP="00DE4F4F">
      <w:pPr>
        <w:spacing w:after="0" w:line="240" w:lineRule="auto"/>
        <w:ind w:firstLine="709"/>
        <w:jc w:val="both"/>
        <w:rPr>
          <w:rFonts w:ascii="Times New Roman" w:hAnsi="Times New Roman"/>
          <w:sz w:val="28"/>
          <w:szCs w:val="28"/>
        </w:rPr>
      </w:pPr>
      <w:r w:rsidRPr="00B679D8">
        <w:rPr>
          <w:rFonts w:ascii="Times New Roman" w:hAnsi="Times New Roman"/>
          <w:sz w:val="28"/>
          <w:szCs w:val="28"/>
        </w:rPr>
        <w:t>Инвестиционную деятельность  в</w:t>
      </w:r>
      <w:r w:rsidR="00E6648F">
        <w:rPr>
          <w:rFonts w:ascii="Times New Roman" w:hAnsi="Times New Roman"/>
          <w:sz w:val="28"/>
          <w:szCs w:val="28"/>
        </w:rPr>
        <w:t xml:space="preserve"> </w:t>
      </w:r>
      <w:r w:rsidRPr="00B679D8">
        <w:rPr>
          <w:rFonts w:ascii="Times New Roman" w:hAnsi="Times New Roman"/>
          <w:sz w:val="28"/>
          <w:szCs w:val="28"/>
        </w:rPr>
        <w:t xml:space="preserve"> Подпорожском </w:t>
      </w:r>
      <w:r>
        <w:rPr>
          <w:rFonts w:ascii="Times New Roman" w:hAnsi="Times New Roman"/>
          <w:sz w:val="28"/>
          <w:szCs w:val="28"/>
        </w:rPr>
        <w:t xml:space="preserve">муниципальном </w:t>
      </w:r>
      <w:r w:rsidRPr="00B679D8">
        <w:rPr>
          <w:rFonts w:ascii="Times New Roman" w:hAnsi="Times New Roman"/>
          <w:sz w:val="28"/>
          <w:szCs w:val="28"/>
        </w:rPr>
        <w:t xml:space="preserve">районе курирует </w:t>
      </w:r>
      <w:r>
        <w:rPr>
          <w:rFonts w:ascii="Times New Roman" w:hAnsi="Times New Roman"/>
          <w:color w:val="000000"/>
          <w:sz w:val="28"/>
          <w:szCs w:val="28"/>
        </w:rPr>
        <w:t>заместитель Г</w:t>
      </w:r>
      <w:r w:rsidRPr="00B679D8">
        <w:rPr>
          <w:rFonts w:ascii="Times New Roman" w:hAnsi="Times New Roman"/>
          <w:color w:val="000000"/>
          <w:sz w:val="28"/>
          <w:szCs w:val="28"/>
        </w:rPr>
        <w:t xml:space="preserve">лавы Администрации МО </w:t>
      </w:r>
      <w:r>
        <w:rPr>
          <w:rFonts w:ascii="Times New Roman" w:hAnsi="Times New Roman"/>
          <w:color w:val="000000"/>
          <w:sz w:val="28"/>
          <w:szCs w:val="28"/>
        </w:rPr>
        <w:t>«</w:t>
      </w:r>
      <w:r w:rsidRPr="00B679D8">
        <w:rPr>
          <w:rFonts w:ascii="Times New Roman" w:hAnsi="Times New Roman"/>
          <w:color w:val="000000"/>
          <w:sz w:val="28"/>
          <w:szCs w:val="28"/>
        </w:rPr>
        <w:t>Подпорожский муниципальный район</w:t>
      </w:r>
      <w:r>
        <w:rPr>
          <w:rFonts w:ascii="Times New Roman" w:hAnsi="Times New Roman"/>
          <w:color w:val="000000"/>
          <w:sz w:val="28"/>
          <w:szCs w:val="28"/>
        </w:rPr>
        <w:t>»</w:t>
      </w:r>
      <w:r>
        <w:rPr>
          <w:rFonts w:ascii="Times New Roman" w:hAnsi="Times New Roman"/>
          <w:sz w:val="28"/>
          <w:szCs w:val="28"/>
        </w:rPr>
        <w:t xml:space="preserve"> </w:t>
      </w:r>
      <w:r w:rsidRPr="00B679D8">
        <w:rPr>
          <w:rFonts w:ascii="Times New Roman" w:hAnsi="Times New Roman"/>
          <w:sz w:val="28"/>
          <w:szCs w:val="28"/>
        </w:rPr>
        <w:t xml:space="preserve"> </w:t>
      </w:r>
      <w:r w:rsidR="00420D46">
        <w:rPr>
          <w:rFonts w:ascii="Times New Roman" w:hAnsi="Times New Roman"/>
          <w:sz w:val="28"/>
          <w:szCs w:val="28"/>
        </w:rPr>
        <w:t xml:space="preserve">по экономике и инвестициям </w:t>
      </w:r>
      <w:r w:rsidR="00D57ECD">
        <w:rPr>
          <w:rFonts w:ascii="Times New Roman" w:hAnsi="Times New Roman"/>
          <w:sz w:val="28"/>
          <w:szCs w:val="28"/>
        </w:rPr>
        <w:t xml:space="preserve">Гречин </w:t>
      </w:r>
      <w:r w:rsidR="00420D46">
        <w:rPr>
          <w:rFonts w:ascii="Times New Roman" w:hAnsi="Times New Roman"/>
          <w:sz w:val="28"/>
          <w:szCs w:val="28"/>
        </w:rPr>
        <w:t xml:space="preserve">Андрей </w:t>
      </w:r>
      <w:r w:rsidR="00D57ECD">
        <w:rPr>
          <w:rFonts w:ascii="Times New Roman" w:hAnsi="Times New Roman"/>
          <w:sz w:val="28"/>
          <w:szCs w:val="28"/>
        </w:rPr>
        <w:t>Валерьевич</w:t>
      </w:r>
      <w:r>
        <w:rPr>
          <w:rFonts w:ascii="Times New Roman" w:hAnsi="Times New Roman"/>
          <w:sz w:val="28"/>
          <w:szCs w:val="28"/>
        </w:rPr>
        <w:t xml:space="preserve"> </w:t>
      </w:r>
      <w:r w:rsidR="007037C2">
        <w:rPr>
          <w:rFonts w:ascii="Times New Roman" w:hAnsi="Times New Roman"/>
          <w:sz w:val="28"/>
          <w:szCs w:val="28"/>
        </w:rPr>
        <w:t xml:space="preserve">- </w:t>
      </w:r>
      <w:r w:rsidRPr="00B679D8">
        <w:rPr>
          <w:rFonts w:ascii="Times New Roman" w:hAnsi="Times New Roman"/>
          <w:sz w:val="28"/>
          <w:szCs w:val="28"/>
        </w:rPr>
        <w:t>т</w:t>
      </w:r>
      <w:r>
        <w:rPr>
          <w:rFonts w:ascii="Times New Roman" w:hAnsi="Times New Roman"/>
          <w:sz w:val="28"/>
          <w:szCs w:val="28"/>
        </w:rPr>
        <w:t>ел</w:t>
      </w:r>
      <w:r w:rsidRPr="00B679D8">
        <w:rPr>
          <w:rFonts w:ascii="Times New Roman" w:hAnsi="Times New Roman"/>
          <w:sz w:val="28"/>
          <w:szCs w:val="28"/>
        </w:rPr>
        <w:t>.</w:t>
      </w:r>
      <w:r>
        <w:rPr>
          <w:rFonts w:ascii="Times New Roman" w:hAnsi="Times New Roman"/>
          <w:sz w:val="28"/>
          <w:szCs w:val="28"/>
        </w:rPr>
        <w:t xml:space="preserve"> 8</w:t>
      </w:r>
      <w:r w:rsidRPr="00B679D8">
        <w:rPr>
          <w:rFonts w:ascii="Times New Roman" w:hAnsi="Times New Roman"/>
          <w:sz w:val="28"/>
          <w:szCs w:val="28"/>
        </w:rPr>
        <w:t xml:space="preserve"> (81365) 20086.  </w:t>
      </w:r>
    </w:p>
    <w:p w:rsidR="00865184" w:rsidRDefault="00865184" w:rsidP="00DE4F4F">
      <w:pPr>
        <w:pStyle w:val="a3"/>
        <w:tabs>
          <w:tab w:val="left" w:pos="1560"/>
        </w:tabs>
        <w:spacing w:after="0" w:line="240" w:lineRule="auto"/>
        <w:ind w:left="0" w:firstLine="709"/>
        <w:jc w:val="both"/>
        <w:rPr>
          <w:rFonts w:ascii="Times New Roman" w:hAnsi="Times New Roman"/>
          <w:sz w:val="28"/>
          <w:szCs w:val="28"/>
        </w:rPr>
      </w:pPr>
    </w:p>
    <w:p w:rsidR="00865184" w:rsidRPr="004A5543" w:rsidRDefault="00865184" w:rsidP="006228DD">
      <w:pPr>
        <w:pStyle w:val="a3"/>
        <w:tabs>
          <w:tab w:val="left" w:pos="1560"/>
        </w:tabs>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об организациях и учреждениях, принимающих участие в выдаче технических условий на подключение объекта к сетям инженерного обеспечения: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1"/>
      </w:tblGrid>
      <w:tr w:rsidR="002C27D2" w:rsidRPr="00354CA9" w:rsidTr="00334A2C">
        <w:tc>
          <w:tcPr>
            <w:tcW w:w="9421" w:type="dxa"/>
            <w:shd w:val="clear" w:color="auto" w:fill="auto"/>
          </w:tcPr>
          <w:p w:rsidR="002C27D2" w:rsidRPr="00354CA9" w:rsidRDefault="002C27D2" w:rsidP="00354CA9">
            <w:pPr>
              <w:pStyle w:val="a3"/>
              <w:numPr>
                <w:ilvl w:val="0"/>
                <w:numId w:val="5"/>
              </w:numPr>
              <w:tabs>
                <w:tab w:val="left" w:pos="844"/>
              </w:tabs>
              <w:spacing w:after="0" w:line="240" w:lineRule="auto"/>
              <w:ind w:left="135" w:firstLine="284"/>
              <w:jc w:val="both"/>
              <w:rPr>
                <w:rFonts w:ascii="Times New Roman" w:hAnsi="Times New Roman"/>
                <w:b/>
                <w:sz w:val="26"/>
                <w:szCs w:val="26"/>
              </w:rPr>
            </w:pPr>
            <w:r w:rsidRPr="00354CA9">
              <w:rPr>
                <w:rFonts w:ascii="Times New Roman" w:hAnsi="Times New Roman"/>
                <w:b/>
                <w:bCs/>
                <w:sz w:val="26"/>
                <w:szCs w:val="26"/>
                <w:shd w:val="clear" w:color="auto" w:fill="FFFFFF"/>
              </w:rPr>
              <w:t>Район электрических сетей г. Подпорожье</w:t>
            </w:r>
            <w:r w:rsidRPr="00354CA9">
              <w:rPr>
                <w:rFonts w:ascii="Arial" w:hAnsi="Arial" w:cs="Arial"/>
                <w:b/>
                <w:bCs/>
                <w:sz w:val="26"/>
                <w:szCs w:val="26"/>
                <w:shd w:val="clear" w:color="auto" w:fill="FFFFFF"/>
              </w:rPr>
              <w:t xml:space="preserve"> </w:t>
            </w:r>
            <w:r w:rsidRPr="00354CA9">
              <w:rPr>
                <w:rFonts w:ascii="Times New Roman" w:hAnsi="Times New Roman"/>
                <w:b/>
                <w:bCs/>
                <w:sz w:val="26"/>
                <w:szCs w:val="26"/>
                <w:shd w:val="clear" w:color="auto" w:fill="FFFFFF"/>
              </w:rPr>
              <w:t>ф</w:t>
            </w:r>
            <w:r w:rsidRPr="00354CA9">
              <w:rPr>
                <w:rFonts w:ascii="Times New Roman" w:hAnsi="Times New Roman"/>
                <w:b/>
                <w:sz w:val="26"/>
                <w:szCs w:val="26"/>
              </w:rPr>
              <w:t xml:space="preserve">илиала </w:t>
            </w:r>
            <w:r w:rsidRPr="00354CA9">
              <w:rPr>
                <w:rFonts w:ascii="Times New Roman" w:hAnsi="Times New Roman"/>
                <w:b/>
                <w:sz w:val="26"/>
                <w:szCs w:val="26"/>
                <w:shd w:val="clear" w:color="auto" w:fill="FFFFFF"/>
              </w:rPr>
              <w:t>«Восточные электрические сети»</w:t>
            </w:r>
            <w:r w:rsidRPr="00354CA9">
              <w:rPr>
                <w:rFonts w:ascii="Times New Roman" w:hAnsi="Times New Roman"/>
                <w:b/>
                <w:sz w:val="26"/>
                <w:szCs w:val="26"/>
              </w:rPr>
              <w:t xml:space="preserve"> АО «ЛОЭСК»</w:t>
            </w:r>
          </w:p>
          <w:p w:rsidR="0052748C" w:rsidRPr="00354CA9" w:rsidRDefault="002C27D2" w:rsidP="00354CA9">
            <w:pPr>
              <w:spacing w:after="0" w:line="240" w:lineRule="auto"/>
              <w:rPr>
                <w:rFonts w:ascii="Times New Roman" w:eastAsia="Times New Roman" w:hAnsi="Times New Roman"/>
                <w:color w:val="000000"/>
                <w:sz w:val="26"/>
                <w:szCs w:val="26"/>
                <w:lang w:eastAsia="ru-RU"/>
              </w:rPr>
            </w:pPr>
            <w:r w:rsidRPr="00354CA9">
              <w:rPr>
                <w:rFonts w:ascii="Times New Roman" w:hAnsi="Times New Roman"/>
                <w:sz w:val="26"/>
                <w:szCs w:val="26"/>
              </w:rPr>
              <w:t xml:space="preserve"> </w:t>
            </w:r>
            <w:r w:rsidRPr="00354CA9">
              <w:rPr>
                <w:rFonts w:ascii="Times New Roman" w:hAnsi="Times New Roman"/>
                <w:sz w:val="26"/>
                <w:szCs w:val="26"/>
                <w:shd w:val="clear" w:color="auto" w:fill="FFFFFF"/>
              </w:rPr>
              <w:t xml:space="preserve"> </w:t>
            </w:r>
            <w:r w:rsidR="0052748C" w:rsidRPr="00354CA9">
              <w:rPr>
                <w:rFonts w:ascii="Times New Roman" w:eastAsia="Times New Roman" w:hAnsi="Times New Roman"/>
                <w:color w:val="000000"/>
                <w:sz w:val="26"/>
                <w:szCs w:val="26"/>
                <w:lang w:eastAsia="ru-RU"/>
              </w:rPr>
              <w:t>187780, г. Подпорожье, ул. Свирская</w:t>
            </w:r>
            <w:r w:rsidR="009E062E" w:rsidRPr="00354CA9">
              <w:rPr>
                <w:rFonts w:ascii="Times New Roman" w:eastAsia="Times New Roman" w:hAnsi="Times New Roman"/>
                <w:color w:val="000000"/>
                <w:sz w:val="26"/>
                <w:szCs w:val="26"/>
                <w:lang w:eastAsia="ru-RU"/>
              </w:rPr>
              <w:t>,</w:t>
            </w:r>
            <w:r w:rsidR="0052748C" w:rsidRPr="00354CA9">
              <w:rPr>
                <w:rFonts w:ascii="Times New Roman" w:eastAsia="Times New Roman" w:hAnsi="Times New Roman"/>
                <w:color w:val="000000"/>
                <w:sz w:val="26"/>
                <w:szCs w:val="26"/>
                <w:lang w:eastAsia="ru-RU"/>
              </w:rPr>
              <w:t xml:space="preserve"> д.82а</w:t>
            </w:r>
          </w:p>
          <w:p w:rsidR="0052748C" w:rsidRPr="00354CA9" w:rsidRDefault="0052748C" w:rsidP="00354CA9">
            <w:pPr>
              <w:spacing w:after="0" w:line="240" w:lineRule="auto"/>
              <w:ind w:firstLine="135"/>
              <w:rPr>
                <w:rFonts w:ascii="Times New Roman" w:eastAsia="Times New Roman" w:hAnsi="Times New Roman"/>
                <w:color w:val="000000"/>
                <w:sz w:val="26"/>
                <w:szCs w:val="26"/>
                <w:lang w:eastAsia="ru-RU"/>
              </w:rPr>
            </w:pPr>
            <w:r w:rsidRPr="0052748C">
              <w:rPr>
                <w:rFonts w:ascii="Times New Roman" w:eastAsia="Times New Roman" w:hAnsi="Times New Roman"/>
                <w:color w:val="000000"/>
                <w:sz w:val="26"/>
                <w:szCs w:val="26"/>
                <w:lang w:eastAsia="ru-RU"/>
              </w:rPr>
              <w:t>тел.: 8 (813-65) 21-269</w:t>
            </w:r>
          </w:p>
          <w:p w:rsidR="0052748C" w:rsidRPr="00354CA9" w:rsidRDefault="00F05780" w:rsidP="00354CA9">
            <w:pPr>
              <w:spacing w:after="0" w:line="240" w:lineRule="auto"/>
              <w:ind w:firstLine="135"/>
              <w:rPr>
                <w:rFonts w:ascii="Times New Roman" w:hAnsi="Times New Roman"/>
                <w:color w:val="000000"/>
                <w:sz w:val="26"/>
                <w:szCs w:val="26"/>
              </w:rPr>
            </w:pPr>
            <w:hyperlink r:id="rId11" w:history="1">
              <w:r w:rsidR="0052748C" w:rsidRPr="00354CA9">
                <w:rPr>
                  <w:rStyle w:val="af8"/>
                  <w:rFonts w:ascii="Times New Roman" w:hAnsi="Times New Roman"/>
                  <w:sz w:val="26"/>
                  <w:szCs w:val="26"/>
                </w:rPr>
                <w:t>podp-nikitina@loesk.ru</w:t>
              </w:r>
            </w:hyperlink>
          </w:p>
          <w:p w:rsidR="002C27D2" w:rsidRPr="00354CA9" w:rsidRDefault="00C10A45" w:rsidP="00354CA9">
            <w:pPr>
              <w:spacing w:after="0" w:line="240" w:lineRule="auto"/>
              <w:ind w:firstLine="135"/>
              <w:rPr>
                <w:rFonts w:ascii="Times New Roman" w:hAnsi="Times New Roman"/>
                <w:sz w:val="28"/>
                <w:szCs w:val="28"/>
              </w:rPr>
            </w:pPr>
            <w:r w:rsidRPr="00354CA9">
              <w:rPr>
                <w:rFonts w:ascii="Times New Roman" w:eastAsia="Times New Roman" w:hAnsi="Times New Roman"/>
                <w:color w:val="000000"/>
                <w:sz w:val="26"/>
                <w:szCs w:val="26"/>
                <w:lang w:eastAsia="ru-RU"/>
              </w:rPr>
              <w:t xml:space="preserve">Начальник - </w:t>
            </w:r>
            <w:proofErr w:type="spellStart"/>
            <w:r w:rsidR="0052748C" w:rsidRPr="0052748C">
              <w:rPr>
                <w:rFonts w:ascii="Times New Roman" w:eastAsia="Times New Roman" w:hAnsi="Times New Roman"/>
                <w:color w:val="000000"/>
                <w:sz w:val="26"/>
                <w:szCs w:val="26"/>
                <w:lang w:eastAsia="ru-RU"/>
              </w:rPr>
              <w:t>Мастафанов</w:t>
            </w:r>
            <w:proofErr w:type="spellEnd"/>
            <w:r w:rsidR="0052748C" w:rsidRPr="0052748C">
              <w:rPr>
                <w:rFonts w:ascii="Times New Roman" w:eastAsia="Times New Roman" w:hAnsi="Times New Roman"/>
                <w:color w:val="000000"/>
                <w:sz w:val="26"/>
                <w:szCs w:val="26"/>
                <w:lang w:eastAsia="ru-RU"/>
              </w:rPr>
              <w:t xml:space="preserve"> Василий Леонидович</w:t>
            </w:r>
          </w:p>
        </w:tc>
      </w:tr>
      <w:tr w:rsidR="002C27D2" w:rsidRPr="00354CA9" w:rsidTr="00334A2C">
        <w:tc>
          <w:tcPr>
            <w:tcW w:w="9421" w:type="dxa"/>
            <w:shd w:val="clear" w:color="auto" w:fill="auto"/>
          </w:tcPr>
          <w:p w:rsidR="002C27D2" w:rsidRPr="00354CA9" w:rsidRDefault="00FF189D" w:rsidP="00354CA9">
            <w:pPr>
              <w:pStyle w:val="a3"/>
              <w:numPr>
                <w:ilvl w:val="0"/>
                <w:numId w:val="26"/>
              </w:numPr>
              <w:tabs>
                <w:tab w:val="left" w:pos="844"/>
              </w:tabs>
              <w:spacing w:after="0" w:line="240" w:lineRule="auto"/>
              <w:ind w:left="135" w:firstLine="284"/>
              <w:jc w:val="both"/>
              <w:rPr>
                <w:rFonts w:ascii="Times New Roman" w:hAnsi="Times New Roman"/>
                <w:b/>
                <w:sz w:val="26"/>
                <w:szCs w:val="26"/>
              </w:rPr>
            </w:pPr>
            <w:proofErr w:type="spellStart"/>
            <w:r w:rsidRPr="00354CA9">
              <w:rPr>
                <w:rFonts w:ascii="Times New Roman" w:hAnsi="Times New Roman"/>
                <w:b/>
                <w:color w:val="000000"/>
                <w:sz w:val="26"/>
                <w:szCs w:val="26"/>
              </w:rPr>
              <w:t>Подпорожский</w:t>
            </w:r>
            <w:proofErr w:type="spellEnd"/>
            <w:r w:rsidRPr="00354CA9">
              <w:rPr>
                <w:rFonts w:ascii="Times New Roman" w:hAnsi="Times New Roman"/>
                <w:b/>
                <w:color w:val="000000"/>
                <w:sz w:val="26"/>
                <w:szCs w:val="26"/>
              </w:rPr>
              <w:t xml:space="preserve"> участок </w:t>
            </w:r>
            <w:proofErr w:type="spellStart"/>
            <w:r w:rsidRPr="00354CA9">
              <w:rPr>
                <w:rFonts w:ascii="Times New Roman" w:hAnsi="Times New Roman"/>
                <w:b/>
                <w:color w:val="000000"/>
                <w:sz w:val="26"/>
                <w:szCs w:val="26"/>
              </w:rPr>
              <w:t>Лодейнопольских</w:t>
            </w:r>
            <w:proofErr w:type="spellEnd"/>
            <w:r w:rsidRPr="00354CA9">
              <w:rPr>
                <w:rFonts w:ascii="Times New Roman" w:hAnsi="Times New Roman"/>
                <w:b/>
                <w:color w:val="000000"/>
                <w:sz w:val="26"/>
                <w:szCs w:val="26"/>
              </w:rPr>
              <w:t xml:space="preserve"> районных электрических сетей ф</w:t>
            </w:r>
            <w:r w:rsidR="009E062E" w:rsidRPr="00354CA9">
              <w:rPr>
                <w:rFonts w:ascii="Times New Roman" w:hAnsi="Times New Roman"/>
                <w:b/>
                <w:color w:val="000000"/>
                <w:sz w:val="26"/>
                <w:szCs w:val="26"/>
              </w:rPr>
              <w:t xml:space="preserve">илиал ПАО «Ленэнерго» «Новоладожские электрические сети» </w:t>
            </w:r>
          </w:p>
          <w:p w:rsidR="00E07A52" w:rsidRPr="00354CA9" w:rsidRDefault="00E07A52" w:rsidP="00354CA9">
            <w:pPr>
              <w:pStyle w:val="a3"/>
              <w:tabs>
                <w:tab w:val="left" w:pos="986"/>
              </w:tabs>
              <w:spacing w:after="0" w:line="240" w:lineRule="auto"/>
              <w:ind w:left="561"/>
              <w:jc w:val="both"/>
              <w:rPr>
                <w:rFonts w:ascii="Times New Roman" w:hAnsi="Times New Roman"/>
                <w:b/>
                <w:sz w:val="26"/>
                <w:szCs w:val="26"/>
              </w:rPr>
            </w:pPr>
          </w:p>
          <w:p w:rsidR="00FF189D" w:rsidRPr="00354CA9" w:rsidRDefault="00C10A45" w:rsidP="00354CA9">
            <w:pPr>
              <w:pStyle w:val="a3"/>
              <w:tabs>
                <w:tab w:val="left" w:pos="986"/>
              </w:tabs>
              <w:spacing w:after="0" w:line="240" w:lineRule="auto"/>
              <w:ind w:left="561" w:hanging="426"/>
              <w:jc w:val="both"/>
              <w:rPr>
                <w:rFonts w:ascii="Times New Roman" w:hAnsi="Times New Roman"/>
                <w:sz w:val="26"/>
                <w:szCs w:val="26"/>
              </w:rPr>
            </w:pPr>
            <w:r w:rsidRPr="00354CA9">
              <w:rPr>
                <w:rFonts w:ascii="Times New Roman" w:eastAsia="Times New Roman" w:hAnsi="Times New Roman"/>
                <w:color w:val="000000"/>
                <w:sz w:val="26"/>
                <w:szCs w:val="26"/>
                <w:lang w:eastAsia="ru-RU"/>
              </w:rPr>
              <w:t xml:space="preserve">Начальник - </w:t>
            </w:r>
            <w:proofErr w:type="spellStart"/>
            <w:r w:rsidRPr="00354CA9">
              <w:rPr>
                <w:rFonts w:ascii="Times New Roman" w:hAnsi="Times New Roman"/>
                <w:sz w:val="26"/>
                <w:szCs w:val="26"/>
              </w:rPr>
              <w:t>Кухтин</w:t>
            </w:r>
            <w:proofErr w:type="spellEnd"/>
            <w:r w:rsidRPr="00354CA9">
              <w:rPr>
                <w:rFonts w:ascii="Times New Roman" w:hAnsi="Times New Roman"/>
                <w:sz w:val="26"/>
                <w:szCs w:val="26"/>
              </w:rPr>
              <w:t xml:space="preserve"> Андрей Викторович</w:t>
            </w:r>
          </w:p>
        </w:tc>
      </w:tr>
      <w:tr w:rsidR="002C27D2" w:rsidRPr="00354CA9" w:rsidTr="00334A2C">
        <w:tc>
          <w:tcPr>
            <w:tcW w:w="9421" w:type="dxa"/>
            <w:shd w:val="clear" w:color="auto" w:fill="auto"/>
          </w:tcPr>
          <w:p w:rsidR="002C27D2" w:rsidRPr="00354CA9" w:rsidRDefault="009E062E" w:rsidP="00354CA9">
            <w:pPr>
              <w:pStyle w:val="a3"/>
              <w:numPr>
                <w:ilvl w:val="0"/>
                <w:numId w:val="26"/>
              </w:numPr>
              <w:spacing w:after="0" w:line="240" w:lineRule="auto"/>
              <w:ind w:left="135" w:firstLine="225"/>
              <w:jc w:val="both"/>
              <w:rPr>
                <w:rFonts w:ascii="Times New Roman" w:hAnsi="Times New Roman"/>
                <w:b/>
                <w:sz w:val="26"/>
                <w:szCs w:val="26"/>
              </w:rPr>
            </w:pPr>
            <w:r w:rsidRPr="00354CA9">
              <w:rPr>
                <w:rFonts w:ascii="Times New Roman" w:hAnsi="Times New Roman"/>
                <w:b/>
                <w:color w:val="000000"/>
                <w:sz w:val="26"/>
                <w:szCs w:val="26"/>
              </w:rPr>
              <w:t>Участок эксплуатации (УЭ)№ 9 ЛПЦ №3 МУТЭТ Петербургский филиал ПАО «Ростелеком»</w:t>
            </w:r>
          </w:p>
          <w:p w:rsidR="009E062E" w:rsidRPr="00354CA9" w:rsidRDefault="00E07A52" w:rsidP="00354CA9">
            <w:pPr>
              <w:pStyle w:val="a3"/>
              <w:spacing w:after="0" w:line="240" w:lineRule="auto"/>
              <w:ind w:left="0"/>
              <w:jc w:val="both"/>
              <w:rPr>
                <w:rFonts w:ascii="Times New Roman" w:eastAsia="Times New Roman" w:hAnsi="Times New Roman"/>
                <w:color w:val="000000"/>
                <w:sz w:val="26"/>
                <w:szCs w:val="26"/>
                <w:lang w:eastAsia="ru-RU"/>
              </w:rPr>
            </w:pPr>
            <w:r w:rsidRPr="00354CA9">
              <w:rPr>
                <w:rFonts w:ascii="Times New Roman" w:eastAsia="Times New Roman" w:hAnsi="Times New Roman"/>
                <w:color w:val="000000"/>
                <w:sz w:val="26"/>
                <w:szCs w:val="26"/>
                <w:lang w:eastAsia="ru-RU"/>
              </w:rPr>
              <w:t xml:space="preserve"> </w:t>
            </w:r>
            <w:r w:rsidR="009E062E" w:rsidRPr="00354CA9">
              <w:rPr>
                <w:rFonts w:ascii="Times New Roman" w:eastAsia="Times New Roman" w:hAnsi="Times New Roman"/>
                <w:color w:val="000000"/>
                <w:sz w:val="26"/>
                <w:szCs w:val="26"/>
                <w:lang w:eastAsia="ru-RU"/>
              </w:rPr>
              <w:t>187780, г. Подпорожье, пр. Ленина, д. 5</w:t>
            </w:r>
          </w:p>
          <w:p w:rsidR="009E062E" w:rsidRPr="00354CA9" w:rsidRDefault="00E07A52" w:rsidP="00354CA9">
            <w:pPr>
              <w:pStyle w:val="a3"/>
              <w:spacing w:after="0" w:line="240" w:lineRule="auto"/>
              <w:ind w:left="0"/>
              <w:jc w:val="both"/>
              <w:rPr>
                <w:rFonts w:ascii="Times New Roman" w:hAnsi="Times New Roman"/>
                <w:sz w:val="26"/>
                <w:szCs w:val="26"/>
              </w:rPr>
            </w:pPr>
            <w:r w:rsidRPr="00354CA9">
              <w:rPr>
                <w:rFonts w:ascii="Times New Roman" w:hAnsi="Times New Roman"/>
                <w:sz w:val="26"/>
                <w:szCs w:val="26"/>
              </w:rPr>
              <w:t xml:space="preserve"> </w:t>
            </w:r>
            <w:r w:rsidR="009E062E" w:rsidRPr="00354CA9">
              <w:rPr>
                <w:rFonts w:ascii="Times New Roman" w:hAnsi="Times New Roman"/>
                <w:sz w:val="26"/>
                <w:szCs w:val="26"/>
              </w:rPr>
              <w:t>тел.</w:t>
            </w:r>
            <w:r w:rsidR="009E062E" w:rsidRPr="008D29E9">
              <w:rPr>
                <w:rFonts w:ascii="Times New Roman" w:hAnsi="Times New Roman"/>
                <w:sz w:val="26"/>
                <w:szCs w:val="26"/>
              </w:rPr>
              <w:t xml:space="preserve">: </w:t>
            </w:r>
            <w:r w:rsidR="009E062E" w:rsidRPr="00354CA9">
              <w:rPr>
                <w:rFonts w:ascii="Times New Roman" w:hAnsi="Times New Roman"/>
                <w:sz w:val="26"/>
                <w:szCs w:val="26"/>
              </w:rPr>
              <w:t>8 (800) 200-00-33, 8 (800) 450-01-50</w:t>
            </w:r>
          </w:p>
          <w:p w:rsidR="00E07A52" w:rsidRPr="00354CA9" w:rsidRDefault="00E07A52" w:rsidP="00354CA9">
            <w:pPr>
              <w:pStyle w:val="a3"/>
              <w:spacing w:after="0" w:line="240" w:lineRule="auto"/>
              <w:ind w:left="0"/>
              <w:jc w:val="both"/>
              <w:rPr>
                <w:rFonts w:ascii="Times New Roman" w:hAnsi="Times New Roman"/>
                <w:sz w:val="28"/>
                <w:szCs w:val="28"/>
              </w:rPr>
            </w:pPr>
            <w:r w:rsidRPr="00354CA9">
              <w:rPr>
                <w:rFonts w:ascii="Times New Roman" w:hAnsi="Times New Roman"/>
                <w:color w:val="000000"/>
                <w:sz w:val="26"/>
                <w:szCs w:val="26"/>
              </w:rPr>
              <w:t xml:space="preserve"> Ведущий инженер участка – </w:t>
            </w:r>
            <w:proofErr w:type="spellStart"/>
            <w:r w:rsidRPr="00354CA9">
              <w:rPr>
                <w:rFonts w:ascii="Times New Roman" w:hAnsi="Times New Roman"/>
                <w:color w:val="000000"/>
                <w:sz w:val="26"/>
                <w:szCs w:val="26"/>
              </w:rPr>
              <w:t>Ночевкин</w:t>
            </w:r>
            <w:proofErr w:type="spellEnd"/>
            <w:r w:rsidRPr="00354CA9">
              <w:rPr>
                <w:rFonts w:ascii="Times New Roman" w:hAnsi="Times New Roman"/>
                <w:color w:val="000000"/>
                <w:sz w:val="26"/>
                <w:szCs w:val="26"/>
              </w:rPr>
              <w:t xml:space="preserve"> Александр Анатольевич</w:t>
            </w:r>
          </w:p>
        </w:tc>
      </w:tr>
      <w:tr w:rsidR="00334A2C" w:rsidRPr="00354CA9" w:rsidTr="00334A2C">
        <w:tc>
          <w:tcPr>
            <w:tcW w:w="9421" w:type="dxa"/>
            <w:shd w:val="clear" w:color="auto" w:fill="auto"/>
          </w:tcPr>
          <w:p w:rsidR="00334A2C" w:rsidRPr="00334A2C" w:rsidRDefault="00334A2C" w:rsidP="00334A2C">
            <w:pPr>
              <w:pStyle w:val="a3"/>
              <w:numPr>
                <w:ilvl w:val="0"/>
                <w:numId w:val="31"/>
              </w:numPr>
              <w:spacing w:after="0" w:line="240" w:lineRule="auto"/>
              <w:jc w:val="both"/>
              <w:rPr>
                <w:rFonts w:ascii="Times New Roman" w:hAnsi="Times New Roman"/>
                <w:b/>
                <w:sz w:val="26"/>
                <w:szCs w:val="26"/>
              </w:rPr>
            </w:pPr>
            <w:r w:rsidRPr="00334A2C">
              <w:rPr>
                <w:rFonts w:ascii="Times New Roman" w:hAnsi="Times New Roman"/>
                <w:b/>
                <w:sz w:val="26"/>
                <w:szCs w:val="26"/>
              </w:rPr>
              <w:t>Филиал АО «Газпром теплоэнерго» в Ленинградской области</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 xml:space="preserve">196084, Санкт-Петербург, ул. </w:t>
            </w:r>
            <w:proofErr w:type="gramStart"/>
            <w:r w:rsidRPr="00334A2C">
              <w:rPr>
                <w:rFonts w:ascii="Times New Roman" w:hAnsi="Times New Roman"/>
                <w:sz w:val="26"/>
                <w:szCs w:val="26"/>
              </w:rPr>
              <w:t>Заозерная</w:t>
            </w:r>
            <w:proofErr w:type="gramEnd"/>
            <w:r w:rsidRPr="00334A2C">
              <w:rPr>
                <w:rFonts w:ascii="Times New Roman" w:hAnsi="Times New Roman"/>
                <w:sz w:val="26"/>
                <w:szCs w:val="26"/>
              </w:rPr>
              <w:t>, д. 8, лит. К</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(812) 458-73-34, факс 8 (812) 458-86-25</w:t>
            </w:r>
          </w:p>
          <w:p w:rsidR="00334A2C" w:rsidRPr="00334A2C" w:rsidRDefault="00334A2C">
            <w:pPr>
              <w:pStyle w:val="a3"/>
              <w:spacing w:after="0" w:line="240" w:lineRule="auto"/>
              <w:ind w:left="342" w:hanging="207"/>
              <w:jc w:val="both"/>
              <w:rPr>
                <w:rFonts w:ascii="Times New Roman" w:hAnsi="Times New Roman"/>
                <w:sz w:val="26"/>
                <w:szCs w:val="26"/>
              </w:rPr>
            </w:pPr>
            <w:proofErr w:type="spellStart"/>
            <w:r w:rsidRPr="00334A2C">
              <w:rPr>
                <w:rFonts w:ascii="Times New Roman" w:hAnsi="Times New Roman"/>
                <w:sz w:val="26"/>
                <w:szCs w:val="26"/>
                <w:lang w:val="en-US"/>
              </w:rPr>
              <w:t>spb</w:t>
            </w:r>
            <w:proofErr w:type="spellEnd"/>
            <w:r w:rsidRPr="00334A2C">
              <w:rPr>
                <w:rFonts w:ascii="Times New Roman" w:hAnsi="Times New Roman"/>
                <w:sz w:val="26"/>
                <w:szCs w:val="26"/>
              </w:rPr>
              <w:t xml:space="preserve">@ </w:t>
            </w:r>
            <w:proofErr w:type="spellStart"/>
            <w:r w:rsidRPr="00334A2C">
              <w:rPr>
                <w:rFonts w:ascii="Times New Roman" w:hAnsi="Times New Roman"/>
                <w:sz w:val="26"/>
                <w:szCs w:val="26"/>
                <w:lang w:val="en-US"/>
              </w:rPr>
              <w:t>spb</w:t>
            </w:r>
            <w:proofErr w:type="spellEnd"/>
            <w:r w:rsidRPr="00334A2C">
              <w:rPr>
                <w:rFonts w:ascii="Times New Roman" w:hAnsi="Times New Roman"/>
                <w:sz w:val="26"/>
                <w:szCs w:val="26"/>
              </w:rPr>
              <w:t>.</w:t>
            </w:r>
            <w:proofErr w:type="spellStart"/>
            <w:r w:rsidRPr="00334A2C">
              <w:rPr>
                <w:rFonts w:ascii="Times New Roman" w:hAnsi="Times New Roman"/>
                <w:sz w:val="26"/>
                <w:szCs w:val="26"/>
                <w:lang w:val="en-US"/>
              </w:rPr>
              <w:t>gpte</w:t>
            </w:r>
            <w:proofErr w:type="spellEnd"/>
            <w:r w:rsidRPr="00334A2C">
              <w:rPr>
                <w:rFonts w:ascii="Times New Roman" w:hAnsi="Times New Roman"/>
                <w:sz w:val="26"/>
                <w:szCs w:val="26"/>
              </w:rPr>
              <w:t>.</w:t>
            </w:r>
            <w:proofErr w:type="spellStart"/>
            <w:r w:rsidRPr="00334A2C">
              <w:rPr>
                <w:rFonts w:ascii="Times New Roman" w:hAnsi="Times New Roman"/>
                <w:sz w:val="26"/>
                <w:szCs w:val="26"/>
                <w:lang w:val="en-US"/>
              </w:rPr>
              <w:t>ru</w:t>
            </w:r>
            <w:proofErr w:type="spellEnd"/>
          </w:p>
          <w:p w:rsidR="00334A2C" w:rsidRPr="00334A2C" w:rsidRDefault="00C96D3D">
            <w:pPr>
              <w:pStyle w:val="a3"/>
              <w:spacing w:after="0" w:line="240" w:lineRule="auto"/>
              <w:ind w:left="342" w:hanging="207"/>
              <w:jc w:val="both"/>
              <w:rPr>
                <w:rFonts w:ascii="Times New Roman" w:hAnsi="Times New Roman"/>
                <w:sz w:val="26"/>
                <w:szCs w:val="26"/>
              </w:rPr>
            </w:pPr>
            <w:proofErr w:type="spellStart"/>
            <w:r w:rsidRPr="00E26718">
              <w:rPr>
                <w:rFonts w:ascii="Times New Roman" w:hAnsi="Times New Roman"/>
                <w:sz w:val="26"/>
                <w:szCs w:val="26"/>
              </w:rPr>
              <w:t>Врио</w:t>
            </w:r>
            <w:proofErr w:type="spellEnd"/>
            <w:r w:rsidRPr="00E26718">
              <w:rPr>
                <w:rFonts w:ascii="Times New Roman" w:hAnsi="Times New Roman"/>
                <w:sz w:val="26"/>
                <w:szCs w:val="26"/>
              </w:rPr>
              <w:t xml:space="preserve"> </w:t>
            </w:r>
            <w:r>
              <w:rPr>
                <w:rFonts w:ascii="Times New Roman" w:hAnsi="Times New Roman"/>
                <w:sz w:val="26"/>
                <w:szCs w:val="26"/>
              </w:rPr>
              <w:t>д</w:t>
            </w:r>
            <w:r w:rsidRPr="00E26718">
              <w:rPr>
                <w:rFonts w:ascii="Times New Roman" w:hAnsi="Times New Roman"/>
                <w:sz w:val="26"/>
                <w:szCs w:val="26"/>
              </w:rPr>
              <w:t>иректора – Васин Александр Юрьевич</w:t>
            </w:r>
          </w:p>
        </w:tc>
      </w:tr>
      <w:tr w:rsidR="00334A2C" w:rsidRPr="00354CA9" w:rsidTr="00334A2C">
        <w:tc>
          <w:tcPr>
            <w:tcW w:w="9421" w:type="dxa"/>
            <w:shd w:val="clear" w:color="auto" w:fill="auto"/>
          </w:tcPr>
          <w:p w:rsidR="00334A2C" w:rsidRPr="00334A2C" w:rsidRDefault="00334A2C" w:rsidP="00334A2C">
            <w:pPr>
              <w:pStyle w:val="a3"/>
              <w:numPr>
                <w:ilvl w:val="0"/>
                <w:numId w:val="31"/>
              </w:numPr>
              <w:spacing w:after="0" w:line="240" w:lineRule="auto"/>
              <w:ind w:left="135" w:firstLine="207"/>
              <w:jc w:val="both"/>
              <w:rPr>
                <w:rFonts w:ascii="Times New Roman" w:hAnsi="Times New Roman"/>
                <w:b/>
                <w:sz w:val="26"/>
                <w:szCs w:val="26"/>
              </w:rPr>
            </w:pPr>
            <w:r w:rsidRPr="00334A2C">
              <w:rPr>
                <w:rFonts w:ascii="Times New Roman" w:hAnsi="Times New Roman"/>
                <w:b/>
                <w:sz w:val="26"/>
                <w:szCs w:val="26"/>
              </w:rPr>
              <w:t>Филиал АО «Газпром газораспределение ЛО» в г. Тихвине</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187550, Ленинградская область, г. Тихвин, 2-й микрорайон</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(81367) 7-38-59, факс 8 (81367) 5-67-04</w:t>
            </w:r>
          </w:p>
          <w:p w:rsidR="00334A2C" w:rsidRPr="00334A2C" w:rsidRDefault="00F05780">
            <w:pPr>
              <w:pStyle w:val="a3"/>
              <w:spacing w:after="0" w:line="240" w:lineRule="auto"/>
              <w:ind w:left="135"/>
              <w:jc w:val="both"/>
              <w:rPr>
                <w:rFonts w:ascii="Times New Roman" w:hAnsi="Times New Roman"/>
                <w:bCs/>
                <w:color w:val="666666"/>
                <w:sz w:val="26"/>
                <w:szCs w:val="26"/>
                <w:bdr w:val="none" w:sz="0" w:space="0" w:color="auto" w:frame="1"/>
                <w:shd w:val="clear" w:color="auto" w:fill="FFFFFF"/>
              </w:rPr>
            </w:pPr>
            <w:hyperlink r:id="rId12" w:history="1">
              <w:r w:rsidR="00334A2C" w:rsidRPr="00334A2C">
                <w:rPr>
                  <w:rStyle w:val="af8"/>
                  <w:rFonts w:ascii="Times New Roman" w:hAnsi="Times New Roman"/>
                  <w:color w:val="1E73BE"/>
                  <w:sz w:val="26"/>
                  <w:szCs w:val="26"/>
                  <w:bdr w:val="none" w:sz="0" w:space="0" w:color="auto" w:frame="1"/>
                  <w:shd w:val="clear" w:color="auto" w:fill="FFFFFF"/>
                </w:rPr>
                <w:t>th.secr@gazprom-lenobl.ru</w:t>
              </w:r>
            </w:hyperlink>
          </w:p>
          <w:p w:rsidR="00334A2C" w:rsidRPr="00334A2C" w:rsidRDefault="00334A2C">
            <w:pPr>
              <w:pStyle w:val="a3"/>
              <w:spacing w:after="0" w:line="240" w:lineRule="auto"/>
              <w:ind w:left="135"/>
              <w:jc w:val="both"/>
              <w:rPr>
                <w:rFonts w:ascii="Times New Roman" w:hAnsi="Times New Roman"/>
                <w:b/>
                <w:sz w:val="26"/>
                <w:szCs w:val="26"/>
              </w:rPr>
            </w:pPr>
            <w:r w:rsidRPr="00334A2C">
              <w:rPr>
                <w:rFonts w:ascii="Times New Roman" w:hAnsi="Times New Roman"/>
                <w:sz w:val="26"/>
                <w:szCs w:val="26"/>
              </w:rPr>
              <w:t>Директор филиала – Беляков Юрий Александрович</w:t>
            </w:r>
          </w:p>
        </w:tc>
      </w:tr>
      <w:tr w:rsidR="00334A2C" w:rsidRPr="00354CA9" w:rsidTr="00334A2C">
        <w:tc>
          <w:tcPr>
            <w:tcW w:w="9421" w:type="dxa"/>
            <w:shd w:val="clear" w:color="auto" w:fill="auto"/>
          </w:tcPr>
          <w:p w:rsidR="00334A2C" w:rsidRPr="00334A2C" w:rsidRDefault="00334A2C" w:rsidP="00334A2C">
            <w:pPr>
              <w:pStyle w:val="a3"/>
              <w:numPr>
                <w:ilvl w:val="0"/>
                <w:numId w:val="31"/>
              </w:numPr>
              <w:spacing w:after="0" w:line="240" w:lineRule="auto"/>
              <w:ind w:left="135" w:firstLine="207"/>
              <w:jc w:val="both"/>
              <w:rPr>
                <w:rFonts w:ascii="Times New Roman" w:hAnsi="Times New Roman"/>
                <w:b/>
                <w:sz w:val="26"/>
                <w:szCs w:val="26"/>
              </w:rPr>
            </w:pPr>
            <w:r w:rsidRPr="00334A2C">
              <w:rPr>
                <w:rFonts w:ascii="Times New Roman" w:hAnsi="Times New Roman"/>
                <w:b/>
                <w:sz w:val="26"/>
                <w:szCs w:val="26"/>
              </w:rPr>
              <w:t>ГУП «Леноблводоканал»</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 xml:space="preserve">188684, Ленинградская область, Всеволожский район, </w:t>
            </w:r>
            <w:proofErr w:type="spellStart"/>
            <w:r w:rsidRPr="00334A2C">
              <w:rPr>
                <w:rFonts w:ascii="Times New Roman" w:hAnsi="Times New Roman"/>
                <w:sz w:val="26"/>
                <w:szCs w:val="26"/>
              </w:rPr>
              <w:t>г.п</w:t>
            </w:r>
            <w:proofErr w:type="spellEnd"/>
            <w:r w:rsidRPr="00334A2C">
              <w:rPr>
                <w:rFonts w:ascii="Times New Roman" w:hAnsi="Times New Roman"/>
                <w:sz w:val="26"/>
                <w:szCs w:val="26"/>
              </w:rPr>
              <w:t xml:space="preserve">. Дубровка, </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ул. Ленинградская, д.3</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rPr>
              <w:t>тел.: 8 (812) 403-00-53</w:t>
            </w:r>
          </w:p>
          <w:p w:rsidR="00334A2C" w:rsidRPr="00334A2C" w:rsidRDefault="00334A2C">
            <w:pPr>
              <w:pStyle w:val="a3"/>
              <w:spacing w:after="0" w:line="240" w:lineRule="auto"/>
              <w:ind w:left="342" w:hanging="207"/>
              <w:jc w:val="both"/>
              <w:rPr>
                <w:rFonts w:ascii="Times New Roman" w:hAnsi="Times New Roman"/>
                <w:sz w:val="26"/>
                <w:szCs w:val="26"/>
              </w:rPr>
            </w:pPr>
            <w:r w:rsidRPr="00334A2C">
              <w:rPr>
                <w:rFonts w:ascii="Times New Roman" w:hAnsi="Times New Roman"/>
                <w:sz w:val="26"/>
                <w:szCs w:val="26"/>
                <w:lang w:val="en-US"/>
              </w:rPr>
              <w:t>info</w:t>
            </w:r>
            <w:r w:rsidRPr="00334A2C">
              <w:rPr>
                <w:rFonts w:ascii="Times New Roman" w:hAnsi="Times New Roman"/>
                <w:sz w:val="26"/>
                <w:szCs w:val="26"/>
              </w:rPr>
              <w:t>@</w:t>
            </w:r>
            <w:proofErr w:type="spellStart"/>
            <w:r w:rsidRPr="00334A2C">
              <w:rPr>
                <w:rFonts w:ascii="Times New Roman" w:hAnsi="Times New Roman"/>
                <w:sz w:val="26"/>
                <w:szCs w:val="26"/>
                <w:lang w:val="en-US"/>
              </w:rPr>
              <w:t>vodokanal</w:t>
            </w:r>
            <w:proofErr w:type="spellEnd"/>
            <w:r w:rsidRPr="00334A2C">
              <w:rPr>
                <w:rFonts w:ascii="Times New Roman" w:hAnsi="Times New Roman"/>
                <w:sz w:val="26"/>
                <w:szCs w:val="26"/>
              </w:rPr>
              <w:t>-</w:t>
            </w:r>
            <w:r w:rsidRPr="00334A2C">
              <w:rPr>
                <w:rFonts w:ascii="Times New Roman" w:hAnsi="Times New Roman"/>
                <w:sz w:val="26"/>
                <w:szCs w:val="26"/>
                <w:lang w:val="en-US"/>
              </w:rPr>
              <w:t>lo</w:t>
            </w:r>
            <w:r w:rsidRPr="00334A2C">
              <w:rPr>
                <w:rFonts w:ascii="Times New Roman" w:hAnsi="Times New Roman"/>
                <w:sz w:val="26"/>
                <w:szCs w:val="26"/>
              </w:rPr>
              <w:t>.</w:t>
            </w:r>
            <w:proofErr w:type="spellStart"/>
            <w:r w:rsidRPr="00334A2C">
              <w:rPr>
                <w:rFonts w:ascii="Times New Roman" w:hAnsi="Times New Roman"/>
                <w:sz w:val="26"/>
                <w:szCs w:val="26"/>
                <w:lang w:val="en-US"/>
              </w:rPr>
              <w:t>ru</w:t>
            </w:r>
            <w:proofErr w:type="spellEnd"/>
          </w:p>
          <w:p w:rsidR="00334A2C" w:rsidRPr="00334A2C" w:rsidRDefault="00334A2C">
            <w:pPr>
              <w:rPr>
                <w:rFonts w:ascii="Times New Roman" w:hAnsi="Times New Roman"/>
                <w:sz w:val="28"/>
                <w:szCs w:val="28"/>
              </w:rPr>
            </w:pPr>
            <w:r w:rsidRPr="00334A2C">
              <w:rPr>
                <w:rFonts w:ascii="Times New Roman" w:hAnsi="Times New Roman"/>
                <w:sz w:val="26"/>
                <w:szCs w:val="26"/>
              </w:rPr>
              <w:t xml:space="preserve">  Генеральный директор – </w:t>
            </w:r>
            <w:r w:rsidRPr="00334A2C">
              <w:rPr>
                <w:rFonts w:ascii="Times New Roman" w:eastAsia="Times New Roman" w:hAnsi="Times New Roman"/>
                <w:sz w:val="26"/>
                <w:szCs w:val="26"/>
                <w:lang w:eastAsia="ru-RU"/>
              </w:rPr>
              <w:t>Морозов Сергей Сергеевич</w:t>
            </w:r>
          </w:p>
        </w:tc>
      </w:tr>
      <w:tr w:rsidR="00334A2C" w:rsidRPr="00354CA9" w:rsidTr="00334A2C">
        <w:tc>
          <w:tcPr>
            <w:tcW w:w="9421" w:type="dxa"/>
            <w:shd w:val="clear" w:color="auto" w:fill="auto"/>
          </w:tcPr>
          <w:p w:rsidR="00334A2C" w:rsidRPr="00334A2C" w:rsidRDefault="00334A2C" w:rsidP="00334A2C">
            <w:pPr>
              <w:pStyle w:val="a3"/>
              <w:numPr>
                <w:ilvl w:val="0"/>
                <w:numId w:val="32"/>
              </w:numPr>
              <w:spacing w:after="0" w:line="240" w:lineRule="auto"/>
              <w:jc w:val="both"/>
              <w:rPr>
                <w:rFonts w:ascii="Times New Roman" w:hAnsi="Times New Roman"/>
                <w:b/>
                <w:sz w:val="28"/>
                <w:szCs w:val="28"/>
              </w:rPr>
            </w:pPr>
            <w:r w:rsidRPr="00334A2C">
              <w:rPr>
                <w:rFonts w:ascii="Times New Roman" w:hAnsi="Times New Roman"/>
                <w:b/>
                <w:sz w:val="28"/>
                <w:szCs w:val="28"/>
              </w:rPr>
              <w:t>ООО «НИЛА»</w:t>
            </w:r>
          </w:p>
          <w:p w:rsidR="00334A2C" w:rsidRPr="00334A2C" w:rsidRDefault="00334A2C">
            <w:pPr>
              <w:pStyle w:val="a3"/>
              <w:spacing w:after="0" w:line="240" w:lineRule="auto"/>
              <w:ind w:left="0" w:firstLine="135"/>
              <w:jc w:val="both"/>
              <w:rPr>
                <w:rFonts w:ascii="Times New Roman" w:eastAsia="Times New Roman" w:hAnsi="Times New Roman"/>
                <w:color w:val="000000"/>
                <w:sz w:val="26"/>
                <w:szCs w:val="26"/>
                <w:lang w:eastAsia="ru-RU"/>
              </w:rPr>
            </w:pPr>
            <w:r w:rsidRPr="00334A2C">
              <w:rPr>
                <w:rFonts w:ascii="Times New Roman" w:hAnsi="Times New Roman"/>
                <w:sz w:val="28"/>
                <w:szCs w:val="28"/>
              </w:rPr>
              <w:t>187780,</w:t>
            </w:r>
            <w:r w:rsidRPr="00334A2C">
              <w:rPr>
                <w:rFonts w:ascii="Times New Roman" w:hAnsi="Times New Roman"/>
                <w:sz w:val="26"/>
                <w:szCs w:val="26"/>
              </w:rPr>
              <w:t xml:space="preserve"> Ленинградская область, г. Подпорожье, </w:t>
            </w:r>
            <w:r w:rsidRPr="00334A2C">
              <w:rPr>
                <w:rFonts w:ascii="Times New Roman" w:eastAsia="Times New Roman" w:hAnsi="Times New Roman"/>
                <w:color w:val="000000"/>
                <w:sz w:val="26"/>
                <w:szCs w:val="26"/>
                <w:lang w:eastAsia="ru-RU"/>
              </w:rPr>
              <w:t>пр. Ленина, д. 68а</w:t>
            </w:r>
          </w:p>
          <w:p w:rsidR="00334A2C" w:rsidRPr="00334A2C" w:rsidRDefault="00334A2C">
            <w:pPr>
              <w:pStyle w:val="a3"/>
              <w:spacing w:after="0" w:line="240" w:lineRule="auto"/>
              <w:ind w:left="135"/>
              <w:jc w:val="both"/>
              <w:rPr>
                <w:rFonts w:ascii="Times New Roman" w:hAnsi="Times New Roman"/>
                <w:sz w:val="26"/>
                <w:szCs w:val="26"/>
              </w:rPr>
            </w:pPr>
            <w:r w:rsidRPr="00334A2C">
              <w:rPr>
                <w:rFonts w:ascii="Times New Roman" w:hAnsi="Times New Roman"/>
                <w:sz w:val="26"/>
                <w:szCs w:val="26"/>
              </w:rPr>
              <w:t>тел.: (813 65) 2-18-54</w:t>
            </w:r>
          </w:p>
          <w:p w:rsidR="00334A2C" w:rsidRPr="00334A2C" w:rsidRDefault="00334A2C">
            <w:pPr>
              <w:pStyle w:val="a3"/>
              <w:spacing w:after="0" w:line="240" w:lineRule="auto"/>
              <w:ind w:left="135"/>
              <w:jc w:val="both"/>
              <w:rPr>
                <w:rFonts w:ascii="Times New Roman" w:hAnsi="Times New Roman"/>
                <w:sz w:val="28"/>
                <w:szCs w:val="28"/>
              </w:rPr>
            </w:pPr>
            <w:r w:rsidRPr="00334A2C">
              <w:rPr>
                <w:rFonts w:ascii="Times New Roman" w:hAnsi="Times New Roman"/>
                <w:sz w:val="26"/>
                <w:szCs w:val="26"/>
              </w:rPr>
              <w:t>Генеральный директор – Олексий Степан Павлович</w:t>
            </w:r>
          </w:p>
        </w:tc>
      </w:tr>
    </w:tbl>
    <w:p w:rsidR="00865184" w:rsidRDefault="00865184" w:rsidP="00291AC6">
      <w:pPr>
        <w:pStyle w:val="a3"/>
        <w:ind w:left="432"/>
        <w:jc w:val="both"/>
        <w:rPr>
          <w:rFonts w:ascii="Times New Roman" w:hAnsi="Times New Roman"/>
          <w:sz w:val="28"/>
          <w:szCs w:val="28"/>
        </w:rPr>
      </w:pPr>
    </w:p>
    <w:sectPr w:rsidR="00865184" w:rsidSect="007F0C1E">
      <w:pgSz w:w="11906" w:h="16838"/>
      <w:pgMar w:top="1134"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80" w:rsidRDefault="00F05780" w:rsidP="005B4D30">
      <w:pPr>
        <w:spacing w:after="0" w:line="240" w:lineRule="auto"/>
      </w:pPr>
      <w:r>
        <w:separator/>
      </w:r>
    </w:p>
  </w:endnote>
  <w:endnote w:type="continuationSeparator" w:id="0">
    <w:p w:rsidR="00F05780" w:rsidRDefault="00F05780" w:rsidP="005B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484" w:rsidRPr="00200B44" w:rsidRDefault="00B32484">
    <w:pPr>
      <w:pStyle w:val="af4"/>
      <w:jc w:val="right"/>
      <w:rPr>
        <w:rFonts w:ascii="Times New Roman" w:hAnsi="Times New Roman"/>
        <w:color w:val="000000"/>
        <w:sz w:val="24"/>
        <w:szCs w:val="24"/>
      </w:rPr>
    </w:pPr>
    <w:r w:rsidRPr="00200B44">
      <w:rPr>
        <w:rFonts w:ascii="Times New Roman" w:hAnsi="Times New Roman"/>
        <w:color w:val="000000"/>
        <w:sz w:val="24"/>
        <w:szCs w:val="24"/>
      </w:rPr>
      <w:fldChar w:fldCharType="begin"/>
    </w:r>
    <w:r w:rsidRPr="00200B44">
      <w:rPr>
        <w:rFonts w:ascii="Times New Roman" w:hAnsi="Times New Roman"/>
        <w:color w:val="000000"/>
        <w:sz w:val="24"/>
        <w:szCs w:val="24"/>
      </w:rPr>
      <w:instrText>PAGE   \* MERGEFORMAT</w:instrText>
    </w:r>
    <w:r w:rsidRPr="00200B44">
      <w:rPr>
        <w:rFonts w:ascii="Times New Roman" w:hAnsi="Times New Roman"/>
        <w:color w:val="000000"/>
        <w:sz w:val="24"/>
        <w:szCs w:val="24"/>
      </w:rPr>
      <w:fldChar w:fldCharType="separate"/>
    </w:r>
    <w:r w:rsidR="00AA2FEA">
      <w:rPr>
        <w:rFonts w:ascii="Times New Roman" w:hAnsi="Times New Roman"/>
        <w:noProof/>
        <w:color w:val="000000"/>
        <w:sz w:val="24"/>
        <w:szCs w:val="24"/>
      </w:rPr>
      <w:t>30</w:t>
    </w:r>
    <w:r w:rsidRPr="00200B44">
      <w:rPr>
        <w:rFonts w:ascii="Times New Roman" w:hAnsi="Times New Roman"/>
        <w:color w:val="000000"/>
        <w:sz w:val="24"/>
        <w:szCs w:val="24"/>
      </w:rPr>
      <w:fldChar w:fldCharType="end"/>
    </w:r>
  </w:p>
  <w:p w:rsidR="00B32484" w:rsidRDefault="00B32484">
    <w:pPr>
      <w:pStyle w:val="af4"/>
    </w:pPr>
  </w:p>
  <w:p w:rsidR="00B32484" w:rsidRDefault="00B3248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80" w:rsidRDefault="00F05780" w:rsidP="005B4D30">
      <w:pPr>
        <w:spacing w:after="0" w:line="240" w:lineRule="auto"/>
      </w:pPr>
      <w:r>
        <w:separator/>
      </w:r>
    </w:p>
  </w:footnote>
  <w:footnote w:type="continuationSeparator" w:id="0">
    <w:p w:rsidR="00F05780" w:rsidRDefault="00F05780" w:rsidP="005B4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366"/>
    <w:multiLevelType w:val="hybridMultilevel"/>
    <w:tmpl w:val="A9FE137E"/>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7E24D5"/>
    <w:multiLevelType w:val="hybridMultilevel"/>
    <w:tmpl w:val="F444804E"/>
    <w:lvl w:ilvl="0" w:tplc="B344B40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A8E1797"/>
    <w:multiLevelType w:val="hybridMultilevel"/>
    <w:tmpl w:val="8698FEA8"/>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704205"/>
    <w:multiLevelType w:val="hybridMultilevel"/>
    <w:tmpl w:val="7C625E04"/>
    <w:lvl w:ilvl="0" w:tplc="7B6083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97CFB"/>
    <w:multiLevelType w:val="hybridMultilevel"/>
    <w:tmpl w:val="0D028272"/>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FF6483"/>
    <w:multiLevelType w:val="hybridMultilevel"/>
    <w:tmpl w:val="63C4B0A4"/>
    <w:lvl w:ilvl="0" w:tplc="B986DD24">
      <w:start w:val="1"/>
      <w:numFmt w:val="decimal"/>
      <w:lvlText w:val="%1)"/>
      <w:lvlJc w:val="left"/>
      <w:pPr>
        <w:tabs>
          <w:tab w:val="num" w:pos="1005"/>
        </w:tabs>
        <w:ind w:left="1005" w:hanging="10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9B6045B"/>
    <w:multiLevelType w:val="singleLevel"/>
    <w:tmpl w:val="6CCC4E88"/>
    <w:lvl w:ilvl="0">
      <w:start w:val="1"/>
      <w:numFmt w:val="bullet"/>
      <w:lvlText w:val=""/>
      <w:lvlJc w:val="left"/>
      <w:pPr>
        <w:tabs>
          <w:tab w:val="num" w:pos="360"/>
        </w:tabs>
        <w:ind w:left="113" w:hanging="113"/>
      </w:pPr>
      <w:rPr>
        <w:rFonts w:ascii="Symbol" w:hAnsi="Symbol" w:hint="default"/>
      </w:rPr>
    </w:lvl>
  </w:abstractNum>
  <w:abstractNum w:abstractNumId="7">
    <w:nsid w:val="1A002785"/>
    <w:multiLevelType w:val="hybridMultilevel"/>
    <w:tmpl w:val="64FA352C"/>
    <w:lvl w:ilvl="0" w:tplc="DB362B4C">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AF14CA"/>
    <w:multiLevelType w:val="hybridMultilevel"/>
    <w:tmpl w:val="9EA0E91E"/>
    <w:lvl w:ilvl="0" w:tplc="FF2CE90C">
      <w:start w:val="1"/>
      <w:numFmt w:val="bullet"/>
      <w:lvlText w:val=""/>
      <w:lvlJc w:val="left"/>
      <w:pPr>
        <w:ind w:left="26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200DF"/>
    <w:multiLevelType w:val="hybridMultilevel"/>
    <w:tmpl w:val="152465C8"/>
    <w:lvl w:ilvl="0" w:tplc="7B6083B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BB4FBB"/>
    <w:multiLevelType w:val="hybridMultilevel"/>
    <w:tmpl w:val="1E481D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D702E2"/>
    <w:multiLevelType w:val="hybridMultilevel"/>
    <w:tmpl w:val="738A17D8"/>
    <w:lvl w:ilvl="0" w:tplc="6150B926">
      <w:start w:val="7"/>
      <w:numFmt w:val="decimal"/>
      <w:lvlText w:val="%1."/>
      <w:lvlJc w:val="left"/>
      <w:pPr>
        <w:ind w:left="360"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2F382FAD"/>
    <w:multiLevelType w:val="hybridMultilevel"/>
    <w:tmpl w:val="554E24E2"/>
    <w:lvl w:ilvl="0" w:tplc="B45A70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55373D"/>
    <w:multiLevelType w:val="hybridMultilevel"/>
    <w:tmpl w:val="EB466A8E"/>
    <w:lvl w:ilvl="0" w:tplc="44EA3D1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39CC0169"/>
    <w:multiLevelType w:val="hybridMultilevel"/>
    <w:tmpl w:val="DD92CD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505931"/>
    <w:multiLevelType w:val="hybridMultilevel"/>
    <w:tmpl w:val="0CDA8160"/>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5B63A7"/>
    <w:multiLevelType w:val="hybridMultilevel"/>
    <w:tmpl w:val="0A40A3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B56038"/>
    <w:multiLevelType w:val="multilevel"/>
    <w:tmpl w:val="EA42855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7135A0F"/>
    <w:multiLevelType w:val="hybridMultilevel"/>
    <w:tmpl w:val="62CEFD42"/>
    <w:lvl w:ilvl="0" w:tplc="BBD8D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252010"/>
    <w:multiLevelType w:val="hybridMultilevel"/>
    <w:tmpl w:val="5C34B5F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979753F"/>
    <w:multiLevelType w:val="hybridMultilevel"/>
    <w:tmpl w:val="10B6754C"/>
    <w:lvl w:ilvl="0" w:tplc="B10A3ED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AEF0186"/>
    <w:multiLevelType w:val="hybridMultilevel"/>
    <w:tmpl w:val="35464AF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4BC3416D"/>
    <w:multiLevelType w:val="hybridMultilevel"/>
    <w:tmpl w:val="5414DE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01146D"/>
    <w:multiLevelType w:val="hybridMultilevel"/>
    <w:tmpl w:val="790098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D26736"/>
    <w:multiLevelType w:val="multilevel"/>
    <w:tmpl w:val="B7F4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D2903"/>
    <w:multiLevelType w:val="hybridMultilevel"/>
    <w:tmpl w:val="036CAEE2"/>
    <w:lvl w:ilvl="0" w:tplc="409AA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B5422B"/>
    <w:multiLevelType w:val="multilevel"/>
    <w:tmpl w:val="BF3CFDD0"/>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sz w:val="28"/>
        <w:szCs w:val="28"/>
      </w:rPr>
    </w:lvl>
    <w:lvl w:ilvl="2">
      <w:start w:val="1"/>
      <w:numFmt w:val="decimal"/>
      <w:lvlText w:val="%1.%2.%3."/>
      <w:lvlJc w:val="left"/>
      <w:pPr>
        <w:ind w:left="930" w:hanging="504"/>
      </w:pPr>
      <w:rPr>
        <w:rFonts w:cs="Times New Roman"/>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BCA0D08"/>
    <w:multiLevelType w:val="hybridMultilevel"/>
    <w:tmpl w:val="42981E06"/>
    <w:lvl w:ilvl="0" w:tplc="A6383E4A">
      <w:start w:val="1"/>
      <w:numFmt w:val="decimal"/>
      <w:lvlText w:val="%1."/>
      <w:lvlJc w:val="left"/>
      <w:pPr>
        <w:ind w:left="418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C237633"/>
    <w:multiLevelType w:val="hybridMultilevel"/>
    <w:tmpl w:val="3CA29EA2"/>
    <w:lvl w:ilvl="0" w:tplc="8AF69616">
      <w:start w:val="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265C66"/>
    <w:multiLevelType w:val="hybridMultilevel"/>
    <w:tmpl w:val="829860F6"/>
    <w:lvl w:ilvl="0" w:tplc="4ECA203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12180C"/>
    <w:multiLevelType w:val="hybridMultilevel"/>
    <w:tmpl w:val="6506F60C"/>
    <w:lvl w:ilvl="0" w:tplc="A12ED2D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405EAE"/>
    <w:multiLevelType w:val="hybridMultilevel"/>
    <w:tmpl w:val="F1A83C34"/>
    <w:lvl w:ilvl="0" w:tplc="BBD8D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8E1103"/>
    <w:multiLevelType w:val="hybridMultilevel"/>
    <w:tmpl w:val="5BB6E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AE41ED"/>
    <w:multiLevelType w:val="hybridMultilevel"/>
    <w:tmpl w:val="C8702664"/>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4">
    <w:nsid w:val="652800AF"/>
    <w:multiLevelType w:val="hybridMultilevel"/>
    <w:tmpl w:val="561AB96C"/>
    <w:lvl w:ilvl="0" w:tplc="180CFE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663D6EA7"/>
    <w:multiLevelType w:val="hybridMultilevel"/>
    <w:tmpl w:val="8D48733E"/>
    <w:lvl w:ilvl="0" w:tplc="BBD8D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FD0F57"/>
    <w:multiLevelType w:val="hybridMultilevel"/>
    <w:tmpl w:val="4900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6B490B"/>
    <w:multiLevelType w:val="hybridMultilevel"/>
    <w:tmpl w:val="94B4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B9917E5"/>
    <w:multiLevelType w:val="hybridMultilevel"/>
    <w:tmpl w:val="DAC8CD34"/>
    <w:lvl w:ilvl="0" w:tplc="0419000B">
      <w:start w:val="1"/>
      <w:numFmt w:val="bullet"/>
      <w:lvlText w:val=""/>
      <w:lvlJc w:val="left"/>
      <w:pPr>
        <w:ind w:left="1212"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C7A6188"/>
    <w:multiLevelType w:val="hybridMultilevel"/>
    <w:tmpl w:val="CA9C722A"/>
    <w:lvl w:ilvl="0" w:tplc="FF2CE90C">
      <w:start w:val="1"/>
      <w:numFmt w:val="bullet"/>
      <w:lvlText w:val=""/>
      <w:lvlJc w:val="left"/>
      <w:pPr>
        <w:ind w:left="33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56193E"/>
    <w:multiLevelType w:val="hybridMultilevel"/>
    <w:tmpl w:val="48147E8C"/>
    <w:lvl w:ilvl="0" w:tplc="34282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10718D"/>
    <w:multiLevelType w:val="hybridMultilevel"/>
    <w:tmpl w:val="D8C800FA"/>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29C1163"/>
    <w:multiLevelType w:val="hybridMultilevel"/>
    <w:tmpl w:val="5B486DF6"/>
    <w:lvl w:ilvl="0" w:tplc="BBD8D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5E06F0"/>
    <w:multiLevelType w:val="hybridMultilevel"/>
    <w:tmpl w:val="6F1E4BEC"/>
    <w:lvl w:ilvl="0" w:tplc="BBD8D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37"/>
  </w:num>
  <w:num w:numId="4">
    <w:abstractNumId w:val="6"/>
  </w:num>
  <w:num w:numId="5">
    <w:abstractNumId w:val="38"/>
  </w:num>
  <w:num w:numId="6">
    <w:abstractNumId w:val="32"/>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7"/>
  </w:num>
  <w:num w:numId="11">
    <w:abstractNumId w:val="28"/>
  </w:num>
  <w:num w:numId="12">
    <w:abstractNumId w:val="16"/>
  </w:num>
  <w:num w:numId="13">
    <w:abstractNumId w:val="24"/>
  </w:num>
  <w:num w:numId="14">
    <w:abstractNumId w:val="11"/>
  </w:num>
  <w:num w:numId="15">
    <w:abstractNumId w:val="29"/>
  </w:num>
  <w:num w:numId="16">
    <w:abstractNumId w:val="20"/>
  </w:num>
  <w:num w:numId="17">
    <w:abstractNumId w:val="25"/>
  </w:num>
  <w:num w:numId="18">
    <w:abstractNumId w:val="19"/>
  </w:num>
  <w:num w:numId="19">
    <w:abstractNumId w:val="27"/>
  </w:num>
  <w:num w:numId="20">
    <w:abstractNumId w:val="13"/>
  </w:num>
  <w:num w:numId="21">
    <w:abstractNumId w:val="8"/>
  </w:num>
  <w:num w:numId="22">
    <w:abstractNumId w:val="36"/>
  </w:num>
  <w:num w:numId="23">
    <w:abstractNumId w:val="21"/>
  </w:num>
  <w:num w:numId="24">
    <w:abstractNumId w:val="34"/>
  </w:num>
  <w:num w:numId="25">
    <w:abstractNumId w:val="33"/>
  </w:num>
  <w:num w:numId="26">
    <w:abstractNumId w:val="22"/>
  </w:num>
  <w:num w:numId="27">
    <w:abstractNumId w:val="10"/>
  </w:num>
  <w:num w:numId="28">
    <w:abstractNumId w:val="40"/>
  </w:num>
  <w:num w:numId="29">
    <w:abstractNumId w:val="3"/>
  </w:num>
  <w:num w:numId="30">
    <w:abstractNumId w:val="39"/>
  </w:num>
  <w:num w:numId="31">
    <w:abstractNumId w:val="22"/>
  </w:num>
  <w:num w:numId="32">
    <w:abstractNumId w:val="10"/>
  </w:num>
  <w:num w:numId="33">
    <w:abstractNumId w:val="30"/>
  </w:num>
  <w:num w:numId="34">
    <w:abstractNumId w:val="12"/>
  </w:num>
  <w:num w:numId="35">
    <w:abstractNumId w:val="23"/>
  </w:num>
  <w:num w:numId="36">
    <w:abstractNumId w:val="9"/>
  </w:num>
  <w:num w:numId="37">
    <w:abstractNumId w:val="0"/>
  </w:num>
  <w:num w:numId="38">
    <w:abstractNumId w:val="15"/>
  </w:num>
  <w:num w:numId="39">
    <w:abstractNumId w:val="2"/>
  </w:num>
  <w:num w:numId="40">
    <w:abstractNumId w:val="31"/>
  </w:num>
  <w:num w:numId="41">
    <w:abstractNumId w:val="14"/>
  </w:num>
  <w:num w:numId="42">
    <w:abstractNumId w:val="4"/>
  </w:num>
  <w:num w:numId="43">
    <w:abstractNumId w:val="42"/>
  </w:num>
  <w:num w:numId="44">
    <w:abstractNumId w:val="18"/>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3"/>
  <w:drawingGridVerticalSpacing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15"/>
    <w:rsid w:val="00000AD1"/>
    <w:rsid w:val="00000D48"/>
    <w:rsid w:val="00001CB1"/>
    <w:rsid w:val="00004D6E"/>
    <w:rsid w:val="00004E7E"/>
    <w:rsid w:val="00011349"/>
    <w:rsid w:val="00012FB0"/>
    <w:rsid w:val="00013EA9"/>
    <w:rsid w:val="00014ADB"/>
    <w:rsid w:val="00015557"/>
    <w:rsid w:val="000174D5"/>
    <w:rsid w:val="000176CD"/>
    <w:rsid w:val="000179F6"/>
    <w:rsid w:val="00017D5B"/>
    <w:rsid w:val="00021A09"/>
    <w:rsid w:val="00023170"/>
    <w:rsid w:val="00023F92"/>
    <w:rsid w:val="000255F4"/>
    <w:rsid w:val="0002593D"/>
    <w:rsid w:val="0002665E"/>
    <w:rsid w:val="00033F91"/>
    <w:rsid w:val="0003634A"/>
    <w:rsid w:val="00042AA5"/>
    <w:rsid w:val="000432CA"/>
    <w:rsid w:val="00043853"/>
    <w:rsid w:val="00045AA9"/>
    <w:rsid w:val="00046388"/>
    <w:rsid w:val="000469FE"/>
    <w:rsid w:val="00047D70"/>
    <w:rsid w:val="000504D5"/>
    <w:rsid w:val="00051C88"/>
    <w:rsid w:val="000533AA"/>
    <w:rsid w:val="00055272"/>
    <w:rsid w:val="000552F9"/>
    <w:rsid w:val="00060276"/>
    <w:rsid w:val="00060A9F"/>
    <w:rsid w:val="00064E54"/>
    <w:rsid w:val="00065E3C"/>
    <w:rsid w:val="000665A4"/>
    <w:rsid w:val="00067138"/>
    <w:rsid w:val="00067852"/>
    <w:rsid w:val="000721A6"/>
    <w:rsid w:val="00072BFF"/>
    <w:rsid w:val="000736F8"/>
    <w:rsid w:val="000756D1"/>
    <w:rsid w:val="00077938"/>
    <w:rsid w:val="00077E74"/>
    <w:rsid w:val="0008223C"/>
    <w:rsid w:val="00083C69"/>
    <w:rsid w:val="00083D19"/>
    <w:rsid w:val="0008521F"/>
    <w:rsid w:val="0008547E"/>
    <w:rsid w:val="0008592C"/>
    <w:rsid w:val="00085B6C"/>
    <w:rsid w:val="00087515"/>
    <w:rsid w:val="000910BF"/>
    <w:rsid w:val="00092BC4"/>
    <w:rsid w:val="00093A9B"/>
    <w:rsid w:val="00094362"/>
    <w:rsid w:val="00094ED2"/>
    <w:rsid w:val="000951C6"/>
    <w:rsid w:val="000963FE"/>
    <w:rsid w:val="00096778"/>
    <w:rsid w:val="000A1218"/>
    <w:rsid w:val="000A4C4D"/>
    <w:rsid w:val="000A509F"/>
    <w:rsid w:val="000A7C81"/>
    <w:rsid w:val="000B19FD"/>
    <w:rsid w:val="000B1B0C"/>
    <w:rsid w:val="000B3DF2"/>
    <w:rsid w:val="000B5F17"/>
    <w:rsid w:val="000B6490"/>
    <w:rsid w:val="000C1836"/>
    <w:rsid w:val="000C3872"/>
    <w:rsid w:val="000C3C0D"/>
    <w:rsid w:val="000C4E5F"/>
    <w:rsid w:val="000C6CF4"/>
    <w:rsid w:val="000C72B6"/>
    <w:rsid w:val="000C756C"/>
    <w:rsid w:val="000C7890"/>
    <w:rsid w:val="000C7FE7"/>
    <w:rsid w:val="000D01B5"/>
    <w:rsid w:val="000D1BF6"/>
    <w:rsid w:val="000D2297"/>
    <w:rsid w:val="000D46E4"/>
    <w:rsid w:val="000D4DAC"/>
    <w:rsid w:val="000D4E87"/>
    <w:rsid w:val="000D6A4F"/>
    <w:rsid w:val="000D79EB"/>
    <w:rsid w:val="000D7AA0"/>
    <w:rsid w:val="000E03FF"/>
    <w:rsid w:val="000E0902"/>
    <w:rsid w:val="000E0DCE"/>
    <w:rsid w:val="000E1423"/>
    <w:rsid w:val="000E174B"/>
    <w:rsid w:val="000E2EF0"/>
    <w:rsid w:val="000E36B3"/>
    <w:rsid w:val="000E396C"/>
    <w:rsid w:val="000E3A56"/>
    <w:rsid w:val="000E543C"/>
    <w:rsid w:val="000E58A9"/>
    <w:rsid w:val="000E6017"/>
    <w:rsid w:val="000E6A81"/>
    <w:rsid w:val="000F0EAF"/>
    <w:rsid w:val="000F1C00"/>
    <w:rsid w:val="000F36BB"/>
    <w:rsid w:val="000F3A0F"/>
    <w:rsid w:val="000F4FBF"/>
    <w:rsid w:val="000F643A"/>
    <w:rsid w:val="000F6F67"/>
    <w:rsid w:val="000F7C13"/>
    <w:rsid w:val="000F7DB1"/>
    <w:rsid w:val="000F7E64"/>
    <w:rsid w:val="00100AEF"/>
    <w:rsid w:val="00101008"/>
    <w:rsid w:val="00101980"/>
    <w:rsid w:val="001027B8"/>
    <w:rsid w:val="001039D1"/>
    <w:rsid w:val="00103DCE"/>
    <w:rsid w:val="0010461C"/>
    <w:rsid w:val="00104F9A"/>
    <w:rsid w:val="00106DD8"/>
    <w:rsid w:val="00107266"/>
    <w:rsid w:val="0011115B"/>
    <w:rsid w:val="00114CCA"/>
    <w:rsid w:val="001160C4"/>
    <w:rsid w:val="00116624"/>
    <w:rsid w:val="001216E9"/>
    <w:rsid w:val="001236F4"/>
    <w:rsid w:val="00123CF1"/>
    <w:rsid w:val="00124377"/>
    <w:rsid w:val="001252DC"/>
    <w:rsid w:val="00126087"/>
    <w:rsid w:val="0012677B"/>
    <w:rsid w:val="00127B8A"/>
    <w:rsid w:val="00130B59"/>
    <w:rsid w:val="00131057"/>
    <w:rsid w:val="00131F15"/>
    <w:rsid w:val="00133E15"/>
    <w:rsid w:val="00134B29"/>
    <w:rsid w:val="00134D8C"/>
    <w:rsid w:val="00135BB9"/>
    <w:rsid w:val="00136716"/>
    <w:rsid w:val="00137F15"/>
    <w:rsid w:val="00141790"/>
    <w:rsid w:val="0014406B"/>
    <w:rsid w:val="0014796B"/>
    <w:rsid w:val="00151E47"/>
    <w:rsid w:val="00152991"/>
    <w:rsid w:val="0015398A"/>
    <w:rsid w:val="00153E12"/>
    <w:rsid w:val="0016104C"/>
    <w:rsid w:val="00162650"/>
    <w:rsid w:val="00164276"/>
    <w:rsid w:val="00164F97"/>
    <w:rsid w:val="00165FCE"/>
    <w:rsid w:val="00166626"/>
    <w:rsid w:val="001674E0"/>
    <w:rsid w:val="00170E5C"/>
    <w:rsid w:val="00171C7B"/>
    <w:rsid w:val="0017219C"/>
    <w:rsid w:val="001721F0"/>
    <w:rsid w:val="00172204"/>
    <w:rsid w:val="00173531"/>
    <w:rsid w:val="00175B1E"/>
    <w:rsid w:val="00175D85"/>
    <w:rsid w:val="001764D1"/>
    <w:rsid w:val="00177148"/>
    <w:rsid w:val="001801D3"/>
    <w:rsid w:val="00181CD8"/>
    <w:rsid w:val="001837C0"/>
    <w:rsid w:val="001900D9"/>
    <w:rsid w:val="00191005"/>
    <w:rsid w:val="0019140B"/>
    <w:rsid w:val="00192157"/>
    <w:rsid w:val="00192D63"/>
    <w:rsid w:val="0019409F"/>
    <w:rsid w:val="001947F9"/>
    <w:rsid w:val="00196A4F"/>
    <w:rsid w:val="001976ED"/>
    <w:rsid w:val="001A1E2F"/>
    <w:rsid w:val="001A3700"/>
    <w:rsid w:val="001A3A74"/>
    <w:rsid w:val="001A497F"/>
    <w:rsid w:val="001A6E8C"/>
    <w:rsid w:val="001B0418"/>
    <w:rsid w:val="001B1E74"/>
    <w:rsid w:val="001B2A19"/>
    <w:rsid w:val="001B3292"/>
    <w:rsid w:val="001B3642"/>
    <w:rsid w:val="001B3817"/>
    <w:rsid w:val="001B4325"/>
    <w:rsid w:val="001B4FB1"/>
    <w:rsid w:val="001B6409"/>
    <w:rsid w:val="001B7CC5"/>
    <w:rsid w:val="001C02D2"/>
    <w:rsid w:val="001C1E5E"/>
    <w:rsid w:val="001C2E65"/>
    <w:rsid w:val="001C3BB5"/>
    <w:rsid w:val="001C41A5"/>
    <w:rsid w:val="001C6451"/>
    <w:rsid w:val="001C6D2D"/>
    <w:rsid w:val="001C75C8"/>
    <w:rsid w:val="001D0940"/>
    <w:rsid w:val="001D1377"/>
    <w:rsid w:val="001D1DEC"/>
    <w:rsid w:val="001D22E1"/>
    <w:rsid w:val="001D2E50"/>
    <w:rsid w:val="001D32DF"/>
    <w:rsid w:val="001D37AB"/>
    <w:rsid w:val="001D61BB"/>
    <w:rsid w:val="001D78BE"/>
    <w:rsid w:val="001E05B4"/>
    <w:rsid w:val="001E4927"/>
    <w:rsid w:val="001E7767"/>
    <w:rsid w:val="001F01B8"/>
    <w:rsid w:val="001F36BB"/>
    <w:rsid w:val="001F4686"/>
    <w:rsid w:val="001F50F6"/>
    <w:rsid w:val="001F55FA"/>
    <w:rsid w:val="001F57ED"/>
    <w:rsid w:val="001F61B7"/>
    <w:rsid w:val="001F6ADD"/>
    <w:rsid w:val="001F6AE5"/>
    <w:rsid w:val="00200B44"/>
    <w:rsid w:val="00200F58"/>
    <w:rsid w:val="002018E0"/>
    <w:rsid w:val="00204C2D"/>
    <w:rsid w:val="00205615"/>
    <w:rsid w:val="0021138E"/>
    <w:rsid w:val="0021196A"/>
    <w:rsid w:val="00212621"/>
    <w:rsid w:val="00213E43"/>
    <w:rsid w:val="00214AEE"/>
    <w:rsid w:val="00216155"/>
    <w:rsid w:val="002172D3"/>
    <w:rsid w:val="002200B0"/>
    <w:rsid w:val="00223145"/>
    <w:rsid w:val="00225B39"/>
    <w:rsid w:val="0022660F"/>
    <w:rsid w:val="0022715D"/>
    <w:rsid w:val="00227FEE"/>
    <w:rsid w:val="0023179D"/>
    <w:rsid w:val="00233203"/>
    <w:rsid w:val="00233AD4"/>
    <w:rsid w:val="00235532"/>
    <w:rsid w:val="00235A5A"/>
    <w:rsid w:val="002360D4"/>
    <w:rsid w:val="002377B7"/>
    <w:rsid w:val="00244A30"/>
    <w:rsid w:val="00244E87"/>
    <w:rsid w:val="0024552A"/>
    <w:rsid w:val="002457DA"/>
    <w:rsid w:val="002461DF"/>
    <w:rsid w:val="00247069"/>
    <w:rsid w:val="00247911"/>
    <w:rsid w:val="00250A69"/>
    <w:rsid w:val="00252111"/>
    <w:rsid w:val="00253C82"/>
    <w:rsid w:val="00256E29"/>
    <w:rsid w:val="00262033"/>
    <w:rsid w:val="0026279B"/>
    <w:rsid w:val="0026395F"/>
    <w:rsid w:val="0026502B"/>
    <w:rsid w:val="00266A8B"/>
    <w:rsid w:val="0026709A"/>
    <w:rsid w:val="0027008E"/>
    <w:rsid w:val="002705D1"/>
    <w:rsid w:val="00272CA5"/>
    <w:rsid w:val="0027388C"/>
    <w:rsid w:val="00274431"/>
    <w:rsid w:val="002805F8"/>
    <w:rsid w:val="00281E2E"/>
    <w:rsid w:val="00282DC9"/>
    <w:rsid w:val="00282EAC"/>
    <w:rsid w:val="00283B40"/>
    <w:rsid w:val="00286A0E"/>
    <w:rsid w:val="002878DB"/>
    <w:rsid w:val="00287CC2"/>
    <w:rsid w:val="00290128"/>
    <w:rsid w:val="00290AF6"/>
    <w:rsid w:val="00291AC6"/>
    <w:rsid w:val="00293F19"/>
    <w:rsid w:val="0029482C"/>
    <w:rsid w:val="0029497E"/>
    <w:rsid w:val="002A2107"/>
    <w:rsid w:val="002A2D68"/>
    <w:rsid w:val="002A3784"/>
    <w:rsid w:val="002B1D43"/>
    <w:rsid w:val="002B1FA3"/>
    <w:rsid w:val="002B5CA7"/>
    <w:rsid w:val="002B6A97"/>
    <w:rsid w:val="002B6F8D"/>
    <w:rsid w:val="002C260A"/>
    <w:rsid w:val="002C27D2"/>
    <w:rsid w:val="002C3FE8"/>
    <w:rsid w:val="002C5207"/>
    <w:rsid w:val="002D13B6"/>
    <w:rsid w:val="002D2E45"/>
    <w:rsid w:val="002D4A78"/>
    <w:rsid w:val="002D51A6"/>
    <w:rsid w:val="002D6C3B"/>
    <w:rsid w:val="002D7E1B"/>
    <w:rsid w:val="002E0142"/>
    <w:rsid w:val="002E0D8D"/>
    <w:rsid w:val="002E2FBA"/>
    <w:rsid w:val="002E5A50"/>
    <w:rsid w:val="002E778F"/>
    <w:rsid w:val="002F34BF"/>
    <w:rsid w:val="002F44C8"/>
    <w:rsid w:val="002F4ADD"/>
    <w:rsid w:val="002F4F0E"/>
    <w:rsid w:val="002F564E"/>
    <w:rsid w:val="002F6ADE"/>
    <w:rsid w:val="00300776"/>
    <w:rsid w:val="00300F7B"/>
    <w:rsid w:val="003026BC"/>
    <w:rsid w:val="00304AFC"/>
    <w:rsid w:val="00304D2F"/>
    <w:rsid w:val="00305F17"/>
    <w:rsid w:val="00306064"/>
    <w:rsid w:val="003076C5"/>
    <w:rsid w:val="00315C50"/>
    <w:rsid w:val="00317CC1"/>
    <w:rsid w:val="0032191F"/>
    <w:rsid w:val="00323A7D"/>
    <w:rsid w:val="00325625"/>
    <w:rsid w:val="0032606D"/>
    <w:rsid w:val="0032734C"/>
    <w:rsid w:val="0033004C"/>
    <w:rsid w:val="00330EFC"/>
    <w:rsid w:val="00331F91"/>
    <w:rsid w:val="00332545"/>
    <w:rsid w:val="00334A2C"/>
    <w:rsid w:val="00334D61"/>
    <w:rsid w:val="00335556"/>
    <w:rsid w:val="00336FE9"/>
    <w:rsid w:val="003416C1"/>
    <w:rsid w:val="00342EDF"/>
    <w:rsid w:val="003435B6"/>
    <w:rsid w:val="00343AAF"/>
    <w:rsid w:val="003454ED"/>
    <w:rsid w:val="003461A6"/>
    <w:rsid w:val="003462AC"/>
    <w:rsid w:val="00347A5E"/>
    <w:rsid w:val="003519C9"/>
    <w:rsid w:val="00351AEA"/>
    <w:rsid w:val="00354CA9"/>
    <w:rsid w:val="00357348"/>
    <w:rsid w:val="00357993"/>
    <w:rsid w:val="003621E3"/>
    <w:rsid w:val="003623CE"/>
    <w:rsid w:val="003630F8"/>
    <w:rsid w:val="0036419B"/>
    <w:rsid w:val="00364C45"/>
    <w:rsid w:val="003677F8"/>
    <w:rsid w:val="00373538"/>
    <w:rsid w:val="00376120"/>
    <w:rsid w:val="003768A6"/>
    <w:rsid w:val="00381330"/>
    <w:rsid w:val="003819CD"/>
    <w:rsid w:val="00381F12"/>
    <w:rsid w:val="00382118"/>
    <w:rsid w:val="00382260"/>
    <w:rsid w:val="00384390"/>
    <w:rsid w:val="0038644F"/>
    <w:rsid w:val="00386AEE"/>
    <w:rsid w:val="00387C00"/>
    <w:rsid w:val="00387FD8"/>
    <w:rsid w:val="003908F7"/>
    <w:rsid w:val="00391DEB"/>
    <w:rsid w:val="00391FC1"/>
    <w:rsid w:val="00394F3D"/>
    <w:rsid w:val="00396B65"/>
    <w:rsid w:val="00396F35"/>
    <w:rsid w:val="00397FCC"/>
    <w:rsid w:val="003A05F6"/>
    <w:rsid w:val="003A1528"/>
    <w:rsid w:val="003A260D"/>
    <w:rsid w:val="003A2B9F"/>
    <w:rsid w:val="003A2FE8"/>
    <w:rsid w:val="003A308F"/>
    <w:rsid w:val="003A360F"/>
    <w:rsid w:val="003B0071"/>
    <w:rsid w:val="003B0C98"/>
    <w:rsid w:val="003B0FF3"/>
    <w:rsid w:val="003B246E"/>
    <w:rsid w:val="003B6E3F"/>
    <w:rsid w:val="003B726E"/>
    <w:rsid w:val="003D3004"/>
    <w:rsid w:val="003D3D71"/>
    <w:rsid w:val="003D402F"/>
    <w:rsid w:val="003D6230"/>
    <w:rsid w:val="003D664A"/>
    <w:rsid w:val="003D735F"/>
    <w:rsid w:val="003D7716"/>
    <w:rsid w:val="003E0064"/>
    <w:rsid w:val="003E0AA0"/>
    <w:rsid w:val="003E0B34"/>
    <w:rsid w:val="003E49F4"/>
    <w:rsid w:val="003E5788"/>
    <w:rsid w:val="003F0E93"/>
    <w:rsid w:val="003F30E7"/>
    <w:rsid w:val="003F6208"/>
    <w:rsid w:val="003F6755"/>
    <w:rsid w:val="003F74CF"/>
    <w:rsid w:val="003F7E16"/>
    <w:rsid w:val="00400843"/>
    <w:rsid w:val="00403603"/>
    <w:rsid w:val="00404A0E"/>
    <w:rsid w:val="0040560E"/>
    <w:rsid w:val="0040583F"/>
    <w:rsid w:val="00405F3F"/>
    <w:rsid w:val="004064EC"/>
    <w:rsid w:val="004118A8"/>
    <w:rsid w:val="00412F1E"/>
    <w:rsid w:val="004140A5"/>
    <w:rsid w:val="00414450"/>
    <w:rsid w:val="00414EE6"/>
    <w:rsid w:val="004156F9"/>
    <w:rsid w:val="00416608"/>
    <w:rsid w:val="00417821"/>
    <w:rsid w:val="00420A21"/>
    <w:rsid w:val="00420D46"/>
    <w:rsid w:val="0042145A"/>
    <w:rsid w:val="0042198F"/>
    <w:rsid w:val="00421A0A"/>
    <w:rsid w:val="00421CB3"/>
    <w:rsid w:val="00422936"/>
    <w:rsid w:val="004234CC"/>
    <w:rsid w:val="004238EA"/>
    <w:rsid w:val="00423FBA"/>
    <w:rsid w:val="00424082"/>
    <w:rsid w:val="004278A9"/>
    <w:rsid w:val="00430AD7"/>
    <w:rsid w:val="00431504"/>
    <w:rsid w:val="00431D26"/>
    <w:rsid w:val="00431F9D"/>
    <w:rsid w:val="00433D05"/>
    <w:rsid w:val="004348B4"/>
    <w:rsid w:val="00436EF5"/>
    <w:rsid w:val="00440168"/>
    <w:rsid w:val="0044152B"/>
    <w:rsid w:val="00442AC3"/>
    <w:rsid w:val="00445557"/>
    <w:rsid w:val="00445B9A"/>
    <w:rsid w:val="00445E96"/>
    <w:rsid w:val="00446F09"/>
    <w:rsid w:val="0044784C"/>
    <w:rsid w:val="004512D7"/>
    <w:rsid w:val="00453447"/>
    <w:rsid w:val="00455396"/>
    <w:rsid w:val="00456A1F"/>
    <w:rsid w:val="00457865"/>
    <w:rsid w:val="00460F67"/>
    <w:rsid w:val="00463164"/>
    <w:rsid w:val="00466618"/>
    <w:rsid w:val="00466ECD"/>
    <w:rsid w:val="0046797A"/>
    <w:rsid w:val="00471074"/>
    <w:rsid w:val="004719F6"/>
    <w:rsid w:val="00471E8E"/>
    <w:rsid w:val="00471ECD"/>
    <w:rsid w:val="004725F0"/>
    <w:rsid w:val="00472989"/>
    <w:rsid w:val="00473330"/>
    <w:rsid w:val="00473493"/>
    <w:rsid w:val="00473959"/>
    <w:rsid w:val="0047462A"/>
    <w:rsid w:val="00474ABF"/>
    <w:rsid w:val="00480AAA"/>
    <w:rsid w:val="00483ADB"/>
    <w:rsid w:val="00483D15"/>
    <w:rsid w:val="004846C0"/>
    <w:rsid w:val="00487B82"/>
    <w:rsid w:val="00490DF1"/>
    <w:rsid w:val="004943BD"/>
    <w:rsid w:val="00496447"/>
    <w:rsid w:val="004A0608"/>
    <w:rsid w:val="004A4E30"/>
    <w:rsid w:val="004A5543"/>
    <w:rsid w:val="004A6FA1"/>
    <w:rsid w:val="004A7BA1"/>
    <w:rsid w:val="004B1527"/>
    <w:rsid w:val="004B2600"/>
    <w:rsid w:val="004B3F72"/>
    <w:rsid w:val="004B4A81"/>
    <w:rsid w:val="004B4BEA"/>
    <w:rsid w:val="004B56CB"/>
    <w:rsid w:val="004B5C07"/>
    <w:rsid w:val="004B5DC9"/>
    <w:rsid w:val="004B70DC"/>
    <w:rsid w:val="004C0269"/>
    <w:rsid w:val="004C0404"/>
    <w:rsid w:val="004C0599"/>
    <w:rsid w:val="004C0934"/>
    <w:rsid w:val="004C1E6F"/>
    <w:rsid w:val="004C512A"/>
    <w:rsid w:val="004C515D"/>
    <w:rsid w:val="004C53EE"/>
    <w:rsid w:val="004C5890"/>
    <w:rsid w:val="004C674F"/>
    <w:rsid w:val="004C694D"/>
    <w:rsid w:val="004D0087"/>
    <w:rsid w:val="004D0F8A"/>
    <w:rsid w:val="004D19EE"/>
    <w:rsid w:val="004D2F90"/>
    <w:rsid w:val="004D431F"/>
    <w:rsid w:val="004D5543"/>
    <w:rsid w:val="004D6400"/>
    <w:rsid w:val="004D674F"/>
    <w:rsid w:val="004D6B42"/>
    <w:rsid w:val="004D6D73"/>
    <w:rsid w:val="004E0231"/>
    <w:rsid w:val="004E0A6C"/>
    <w:rsid w:val="004E1262"/>
    <w:rsid w:val="004E2D84"/>
    <w:rsid w:val="004E3443"/>
    <w:rsid w:val="004E5035"/>
    <w:rsid w:val="004E5BC4"/>
    <w:rsid w:val="004E5D67"/>
    <w:rsid w:val="004E7F8E"/>
    <w:rsid w:val="004F0034"/>
    <w:rsid w:val="004F09EB"/>
    <w:rsid w:val="004F3395"/>
    <w:rsid w:val="004F582E"/>
    <w:rsid w:val="005001D6"/>
    <w:rsid w:val="00500AB7"/>
    <w:rsid w:val="00500C09"/>
    <w:rsid w:val="0050198B"/>
    <w:rsid w:val="00506CE0"/>
    <w:rsid w:val="005101BA"/>
    <w:rsid w:val="00512521"/>
    <w:rsid w:val="005130F8"/>
    <w:rsid w:val="005133BE"/>
    <w:rsid w:val="0051497B"/>
    <w:rsid w:val="00514A7D"/>
    <w:rsid w:val="00515E11"/>
    <w:rsid w:val="005167B5"/>
    <w:rsid w:val="005173F7"/>
    <w:rsid w:val="00520C8F"/>
    <w:rsid w:val="005217C7"/>
    <w:rsid w:val="00521E5F"/>
    <w:rsid w:val="00524CC2"/>
    <w:rsid w:val="0052575F"/>
    <w:rsid w:val="00526481"/>
    <w:rsid w:val="00526DE3"/>
    <w:rsid w:val="005270C5"/>
    <w:rsid w:val="0052735E"/>
    <w:rsid w:val="0052748C"/>
    <w:rsid w:val="005277B2"/>
    <w:rsid w:val="00532ECA"/>
    <w:rsid w:val="00534E79"/>
    <w:rsid w:val="00535083"/>
    <w:rsid w:val="00535884"/>
    <w:rsid w:val="00536A85"/>
    <w:rsid w:val="00541BC1"/>
    <w:rsid w:val="00542273"/>
    <w:rsid w:val="00542BDB"/>
    <w:rsid w:val="00542C3D"/>
    <w:rsid w:val="00542FCF"/>
    <w:rsid w:val="0055152E"/>
    <w:rsid w:val="0055451E"/>
    <w:rsid w:val="0055472B"/>
    <w:rsid w:val="00554D95"/>
    <w:rsid w:val="00554E57"/>
    <w:rsid w:val="00557571"/>
    <w:rsid w:val="005625BA"/>
    <w:rsid w:val="00564E20"/>
    <w:rsid w:val="005664C5"/>
    <w:rsid w:val="005679A8"/>
    <w:rsid w:val="00567B17"/>
    <w:rsid w:val="005711A8"/>
    <w:rsid w:val="00572EE8"/>
    <w:rsid w:val="0057393D"/>
    <w:rsid w:val="0057491D"/>
    <w:rsid w:val="00575924"/>
    <w:rsid w:val="00585BC4"/>
    <w:rsid w:val="0058628C"/>
    <w:rsid w:val="00586B0F"/>
    <w:rsid w:val="00587AA1"/>
    <w:rsid w:val="00591321"/>
    <w:rsid w:val="0059387D"/>
    <w:rsid w:val="00594362"/>
    <w:rsid w:val="005945BD"/>
    <w:rsid w:val="0059490A"/>
    <w:rsid w:val="0059511F"/>
    <w:rsid w:val="00595163"/>
    <w:rsid w:val="005953A1"/>
    <w:rsid w:val="00596187"/>
    <w:rsid w:val="005973FF"/>
    <w:rsid w:val="00597AC1"/>
    <w:rsid w:val="005A02E5"/>
    <w:rsid w:val="005A0940"/>
    <w:rsid w:val="005A1257"/>
    <w:rsid w:val="005A1576"/>
    <w:rsid w:val="005A3971"/>
    <w:rsid w:val="005A46B0"/>
    <w:rsid w:val="005A54C1"/>
    <w:rsid w:val="005A7634"/>
    <w:rsid w:val="005B04E7"/>
    <w:rsid w:val="005B0645"/>
    <w:rsid w:val="005B255A"/>
    <w:rsid w:val="005B2C6C"/>
    <w:rsid w:val="005B441C"/>
    <w:rsid w:val="005B4D30"/>
    <w:rsid w:val="005B54A1"/>
    <w:rsid w:val="005B5DB6"/>
    <w:rsid w:val="005C02DB"/>
    <w:rsid w:val="005C1279"/>
    <w:rsid w:val="005C1CD2"/>
    <w:rsid w:val="005C2B8A"/>
    <w:rsid w:val="005C3978"/>
    <w:rsid w:val="005C3FD0"/>
    <w:rsid w:val="005C53D1"/>
    <w:rsid w:val="005C55A4"/>
    <w:rsid w:val="005C675D"/>
    <w:rsid w:val="005D1A58"/>
    <w:rsid w:val="005D3614"/>
    <w:rsid w:val="005D4DC8"/>
    <w:rsid w:val="005D5A98"/>
    <w:rsid w:val="005D7188"/>
    <w:rsid w:val="005D7610"/>
    <w:rsid w:val="005E1027"/>
    <w:rsid w:val="005E1BE1"/>
    <w:rsid w:val="005E2814"/>
    <w:rsid w:val="005E2CF4"/>
    <w:rsid w:val="005E3FA0"/>
    <w:rsid w:val="005E4CDB"/>
    <w:rsid w:val="005E4D34"/>
    <w:rsid w:val="005E7042"/>
    <w:rsid w:val="005F2244"/>
    <w:rsid w:val="005F61BB"/>
    <w:rsid w:val="00603104"/>
    <w:rsid w:val="00603B20"/>
    <w:rsid w:val="0060433A"/>
    <w:rsid w:val="00604C0A"/>
    <w:rsid w:val="006059F5"/>
    <w:rsid w:val="00607F9C"/>
    <w:rsid w:val="0061146D"/>
    <w:rsid w:val="00612AE9"/>
    <w:rsid w:val="00614BB7"/>
    <w:rsid w:val="00615604"/>
    <w:rsid w:val="0062154E"/>
    <w:rsid w:val="0062190C"/>
    <w:rsid w:val="00621BA7"/>
    <w:rsid w:val="00621C3C"/>
    <w:rsid w:val="006228DD"/>
    <w:rsid w:val="006238E0"/>
    <w:rsid w:val="00624661"/>
    <w:rsid w:val="0062484E"/>
    <w:rsid w:val="00625863"/>
    <w:rsid w:val="00625EC5"/>
    <w:rsid w:val="00627DAA"/>
    <w:rsid w:val="00630D11"/>
    <w:rsid w:val="006312B2"/>
    <w:rsid w:val="00632270"/>
    <w:rsid w:val="0063283D"/>
    <w:rsid w:val="00633AAE"/>
    <w:rsid w:val="00634816"/>
    <w:rsid w:val="00636004"/>
    <w:rsid w:val="00637C02"/>
    <w:rsid w:val="00641295"/>
    <w:rsid w:val="006439A8"/>
    <w:rsid w:val="0064459E"/>
    <w:rsid w:val="00644CB2"/>
    <w:rsid w:val="00644F6C"/>
    <w:rsid w:val="00645138"/>
    <w:rsid w:val="00645712"/>
    <w:rsid w:val="00645841"/>
    <w:rsid w:val="00645A37"/>
    <w:rsid w:val="00647171"/>
    <w:rsid w:val="006507DD"/>
    <w:rsid w:val="00650E2E"/>
    <w:rsid w:val="00653DF2"/>
    <w:rsid w:val="00654E50"/>
    <w:rsid w:val="006553F0"/>
    <w:rsid w:val="00656A60"/>
    <w:rsid w:val="00656D01"/>
    <w:rsid w:val="00660336"/>
    <w:rsid w:val="006618DA"/>
    <w:rsid w:val="00662809"/>
    <w:rsid w:val="00662944"/>
    <w:rsid w:val="00671D30"/>
    <w:rsid w:val="006720EE"/>
    <w:rsid w:val="006732B6"/>
    <w:rsid w:val="006754C5"/>
    <w:rsid w:val="00675921"/>
    <w:rsid w:val="00675C01"/>
    <w:rsid w:val="00676483"/>
    <w:rsid w:val="00677180"/>
    <w:rsid w:val="0068162D"/>
    <w:rsid w:val="00682883"/>
    <w:rsid w:val="006863F4"/>
    <w:rsid w:val="00686842"/>
    <w:rsid w:val="00686A0B"/>
    <w:rsid w:val="00690DC6"/>
    <w:rsid w:val="00690E5F"/>
    <w:rsid w:val="006912C4"/>
    <w:rsid w:val="00691B39"/>
    <w:rsid w:val="006937AC"/>
    <w:rsid w:val="00693C1F"/>
    <w:rsid w:val="00694676"/>
    <w:rsid w:val="00695263"/>
    <w:rsid w:val="00695CC1"/>
    <w:rsid w:val="00695E55"/>
    <w:rsid w:val="00697424"/>
    <w:rsid w:val="006A0792"/>
    <w:rsid w:val="006A0B96"/>
    <w:rsid w:val="006A2324"/>
    <w:rsid w:val="006A3850"/>
    <w:rsid w:val="006A395C"/>
    <w:rsid w:val="006A3EE9"/>
    <w:rsid w:val="006A40AE"/>
    <w:rsid w:val="006A40EF"/>
    <w:rsid w:val="006A5A29"/>
    <w:rsid w:val="006B218F"/>
    <w:rsid w:val="006B2283"/>
    <w:rsid w:val="006B30DC"/>
    <w:rsid w:val="006B4115"/>
    <w:rsid w:val="006B44E8"/>
    <w:rsid w:val="006B4B37"/>
    <w:rsid w:val="006B4EE1"/>
    <w:rsid w:val="006B5DD6"/>
    <w:rsid w:val="006B713A"/>
    <w:rsid w:val="006B7175"/>
    <w:rsid w:val="006C0456"/>
    <w:rsid w:val="006C39C6"/>
    <w:rsid w:val="006C3C22"/>
    <w:rsid w:val="006C3E74"/>
    <w:rsid w:val="006C792A"/>
    <w:rsid w:val="006D170A"/>
    <w:rsid w:val="006D3237"/>
    <w:rsid w:val="006D3E5A"/>
    <w:rsid w:val="006D4B6C"/>
    <w:rsid w:val="006D51A8"/>
    <w:rsid w:val="006D56F1"/>
    <w:rsid w:val="006D5DEA"/>
    <w:rsid w:val="006E1CD9"/>
    <w:rsid w:val="006E1E2F"/>
    <w:rsid w:val="006E1EA0"/>
    <w:rsid w:val="006E2A13"/>
    <w:rsid w:val="006E2DC0"/>
    <w:rsid w:val="006E3BB9"/>
    <w:rsid w:val="006E43EF"/>
    <w:rsid w:val="006E577C"/>
    <w:rsid w:val="006E657F"/>
    <w:rsid w:val="006E732F"/>
    <w:rsid w:val="006F383E"/>
    <w:rsid w:val="006F4348"/>
    <w:rsid w:val="006F4B40"/>
    <w:rsid w:val="006F624A"/>
    <w:rsid w:val="007001A3"/>
    <w:rsid w:val="007034B3"/>
    <w:rsid w:val="007037C2"/>
    <w:rsid w:val="0070630C"/>
    <w:rsid w:val="007109F0"/>
    <w:rsid w:val="00710FB6"/>
    <w:rsid w:val="007111AF"/>
    <w:rsid w:val="0071292D"/>
    <w:rsid w:val="007131F3"/>
    <w:rsid w:val="00713FDF"/>
    <w:rsid w:val="00715B38"/>
    <w:rsid w:val="00716530"/>
    <w:rsid w:val="0072127E"/>
    <w:rsid w:val="007218DD"/>
    <w:rsid w:val="00721D94"/>
    <w:rsid w:val="007246A1"/>
    <w:rsid w:val="00727D17"/>
    <w:rsid w:val="00731063"/>
    <w:rsid w:val="0073145F"/>
    <w:rsid w:val="007334DA"/>
    <w:rsid w:val="00733F40"/>
    <w:rsid w:val="007343E9"/>
    <w:rsid w:val="0073608D"/>
    <w:rsid w:val="00737B57"/>
    <w:rsid w:val="00737C16"/>
    <w:rsid w:val="007416A7"/>
    <w:rsid w:val="007432B6"/>
    <w:rsid w:val="00743EE5"/>
    <w:rsid w:val="007445A8"/>
    <w:rsid w:val="00744B73"/>
    <w:rsid w:val="00745072"/>
    <w:rsid w:val="007451F6"/>
    <w:rsid w:val="00745BA5"/>
    <w:rsid w:val="00746141"/>
    <w:rsid w:val="00753A91"/>
    <w:rsid w:val="00753BE6"/>
    <w:rsid w:val="00753C4C"/>
    <w:rsid w:val="0075406F"/>
    <w:rsid w:val="007570DB"/>
    <w:rsid w:val="007604D8"/>
    <w:rsid w:val="00762E64"/>
    <w:rsid w:val="00764A13"/>
    <w:rsid w:val="0077111A"/>
    <w:rsid w:val="00771A3C"/>
    <w:rsid w:val="00771DD6"/>
    <w:rsid w:val="007723E9"/>
    <w:rsid w:val="00772D88"/>
    <w:rsid w:val="007758A0"/>
    <w:rsid w:val="0077760E"/>
    <w:rsid w:val="00777AB2"/>
    <w:rsid w:val="00780203"/>
    <w:rsid w:val="00781901"/>
    <w:rsid w:val="007821ED"/>
    <w:rsid w:val="0078488A"/>
    <w:rsid w:val="007848D0"/>
    <w:rsid w:val="00785899"/>
    <w:rsid w:val="007861AA"/>
    <w:rsid w:val="007916AF"/>
    <w:rsid w:val="00791CAF"/>
    <w:rsid w:val="007925BF"/>
    <w:rsid w:val="007932D4"/>
    <w:rsid w:val="00795B0F"/>
    <w:rsid w:val="0079712A"/>
    <w:rsid w:val="00797EE2"/>
    <w:rsid w:val="007A28A6"/>
    <w:rsid w:val="007A4F55"/>
    <w:rsid w:val="007A607D"/>
    <w:rsid w:val="007A6E3B"/>
    <w:rsid w:val="007A77E2"/>
    <w:rsid w:val="007B13FC"/>
    <w:rsid w:val="007B1460"/>
    <w:rsid w:val="007B14CA"/>
    <w:rsid w:val="007B1864"/>
    <w:rsid w:val="007B3710"/>
    <w:rsid w:val="007B629C"/>
    <w:rsid w:val="007B62B7"/>
    <w:rsid w:val="007C018D"/>
    <w:rsid w:val="007C1F23"/>
    <w:rsid w:val="007C36D6"/>
    <w:rsid w:val="007C6659"/>
    <w:rsid w:val="007D0BD9"/>
    <w:rsid w:val="007D1B9D"/>
    <w:rsid w:val="007D20B4"/>
    <w:rsid w:val="007D3272"/>
    <w:rsid w:val="007D3DF2"/>
    <w:rsid w:val="007D4B3E"/>
    <w:rsid w:val="007D6024"/>
    <w:rsid w:val="007D7001"/>
    <w:rsid w:val="007D7CB0"/>
    <w:rsid w:val="007E0913"/>
    <w:rsid w:val="007E0A41"/>
    <w:rsid w:val="007E2776"/>
    <w:rsid w:val="007E388B"/>
    <w:rsid w:val="007E40CC"/>
    <w:rsid w:val="007E498B"/>
    <w:rsid w:val="007E4BAD"/>
    <w:rsid w:val="007F0C1E"/>
    <w:rsid w:val="007F12C1"/>
    <w:rsid w:val="007F230D"/>
    <w:rsid w:val="007F325D"/>
    <w:rsid w:val="007F48F8"/>
    <w:rsid w:val="007F4E1A"/>
    <w:rsid w:val="007F6525"/>
    <w:rsid w:val="007F7114"/>
    <w:rsid w:val="00800008"/>
    <w:rsid w:val="008010C0"/>
    <w:rsid w:val="008032BF"/>
    <w:rsid w:val="00803A70"/>
    <w:rsid w:val="00804BFE"/>
    <w:rsid w:val="00805309"/>
    <w:rsid w:val="00806F48"/>
    <w:rsid w:val="00807930"/>
    <w:rsid w:val="00807BE5"/>
    <w:rsid w:val="00811A75"/>
    <w:rsid w:val="00812918"/>
    <w:rsid w:val="008130C2"/>
    <w:rsid w:val="00813C1C"/>
    <w:rsid w:val="008144CD"/>
    <w:rsid w:val="00814ED4"/>
    <w:rsid w:val="00815C4E"/>
    <w:rsid w:val="00817AF4"/>
    <w:rsid w:val="00817E77"/>
    <w:rsid w:val="008201E1"/>
    <w:rsid w:val="008218DE"/>
    <w:rsid w:val="00821F58"/>
    <w:rsid w:val="008224BD"/>
    <w:rsid w:val="00822948"/>
    <w:rsid w:val="00822A8C"/>
    <w:rsid w:val="00823427"/>
    <w:rsid w:val="00824441"/>
    <w:rsid w:val="00826014"/>
    <w:rsid w:val="0082741D"/>
    <w:rsid w:val="00827813"/>
    <w:rsid w:val="00827D8A"/>
    <w:rsid w:val="00830CA3"/>
    <w:rsid w:val="008322D7"/>
    <w:rsid w:val="00834BB6"/>
    <w:rsid w:val="00834F8F"/>
    <w:rsid w:val="00834FBC"/>
    <w:rsid w:val="00836ECA"/>
    <w:rsid w:val="00841146"/>
    <w:rsid w:val="008418CB"/>
    <w:rsid w:val="00841B2E"/>
    <w:rsid w:val="00842374"/>
    <w:rsid w:val="00842C58"/>
    <w:rsid w:val="0084383C"/>
    <w:rsid w:val="0084491B"/>
    <w:rsid w:val="00844D28"/>
    <w:rsid w:val="008453B0"/>
    <w:rsid w:val="0084695C"/>
    <w:rsid w:val="00846A92"/>
    <w:rsid w:val="00855279"/>
    <w:rsid w:val="00856343"/>
    <w:rsid w:val="00856A48"/>
    <w:rsid w:val="00857B07"/>
    <w:rsid w:val="00861B9D"/>
    <w:rsid w:val="00864F74"/>
    <w:rsid w:val="00865184"/>
    <w:rsid w:val="00865E4A"/>
    <w:rsid w:val="00867A7E"/>
    <w:rsid w:val="008713BC"/>
    <w:rsid w:val="00871A79"/>
    <w:rsid w:val="00872980"/>
    <w:rsid w:val="00874533"/>
    <w:rsid w:val="0087589F"/>
    <w:rsid w:val="00876D2D"/>
    <w:rsid w:val="0087700A"/>
    <w:rsid w:val="00877071"/>
    <w:rsid w:val="00880DD9"/>
    <w:rsid w:val="00882F5E"/>
    <w:rsid w:val="00883715"/>
    <w:rsid w:val="00884132"/>
    <w:rsid w:val="00885420"/>
    <w:rsid w:val="00885C16"/>
    <w:rsid w:val="00886403"/>
    <w:rsid w:val="0088667A"/>
    <w:rsid w:val="0088738A"/>
    <w:rsid w:val="00890015"/>
    <w:rsid w:val="0089147B"/>
    <w:rsid w:val="00891D7B"/>
    <w:rsid w:val="0089242E"/>
    <w:rsid w:val="00894039"/>
    <w:rsid w:val="00897DD8"/>
    <w:rsid w:val="008A527B"/>
    <w:rsid w:val="008A7081"/>
    <w:rsid w:val="008B1A35"/>
    <w:rsid w:val="008B1AAB"/>
    <w:rsid w:val="008B2C03"/>
    <w:rsid w:val="008B7FCE"/>
    <w:rsid w:val="008C088B"/>
    <w:rsid w:val="008C0B2A"/>
    <w:rsid w:val="008C1B69"/>
    <w:rsid w:val="008C1CE2"/>
    <w:rsid w:val="008C1F8A"/>
    <w:rsid w:val="008C23AB"/>
    <w:rsid w:val="008C4051"/>
    <w:rsid w:val="008C48F0"/>
    <w:rsid w:val="008C6055"/>
    <w:rsid w:val="008C7706"/>
    <w:rsid w:val="008C7E90"/>
    <w:rsid w:val="008D00B3"/>
    <w:rsid w:val="008D062C"/>
    <w:rsid w:val="008D0796"/>
    <w:rsid w:val="008D09A2"/>
    <w:rsid w:val="008D1061"/>
    <w:rsid w:val="008D12D1"/>
    <w:rsid w:val="008D2753"/>
    <w:rsid w:val="008D28E8"/>
    <w:rsid w:val="008D29E9"/>
    <w:rsid w:val="008D2B7D"/>
    <w:rsid w:val="008D3B3C"/>
    <w:rsid w:val="008D3F2A"/>
    <w:rsid w:val="008D4501"/>
    <w:rsid w:val="008D4B65"/>
    <w:rsid w:val="008D574D"/>
    <w:rsid w:val="008D5785"/>
    <w:rsid w:val="008D590F"/>
    <w:rsid w:val="008D68B6"/>
    <w:rsid w:val="008D7626"/>
    <w:rsid w:val="008E06E3"/>
    <w:rsid w:val="008E300C"/>
    <w:rsid w:val="008E4B11"/>
    <w:rsid w:val="008E516E"/>
    <w:rsid w:val="008F187C"/>
    <w:rsid w:val="008F1FF7"/>
    <w:rsid w:val="008F25D7"/>
    <w:rsid w:val="008F352F"/>
    <w:rsid w:val="008F72B5"/>
    <w:rsid w:val="008F7481"/>
    <w:rsid w:val="00900B2D"/>
    <w:rsid w:val="00900F72"/>
    <w:rsid w:val="00903B99"/>
    <w:rsid w:val="00905371"/>
    <w:rsid w:val="00905693"/>
    <w:rsid w:val="009060E8"/>
    <w:rsid w:val="00906747"/>
    <w:rsid w:val="0090742C"/>
    <w:rsid w:val="00907AF6"/>
    <w:rsid w:val="009102C4"/>
    <w:rsid w:val="009103CA"/>
    <w:rsid w:val="009134FD"/>
    <w:rsid w:val="0091499C"/>
    <w:rsid w:val="00915D3A"/>
    <w:rsid w:val="00915F8A"/>
    <w:rsid w:val="00917A0E"/>
    <w:rsid w:val="0092224D"/>
    <w:rsid w:val="00927587"/>
    <w:rsid w:val="0093371A"/>
    <w:rsid w:val="009339EF"/>
    <w:rsid w:val="00933AC3"/>
    <w:rsid w:val="00933FD7"/>
    <w:rsid w:val="00934938"/>
    <w:rsid w:val="00936839"/>
    <w:rsid w:val="00936960"/>
    <w:rsid w:val="00941F26"/>
    <w:rsid w:val="009443BA"/>
    <w:rsid w:val="00951E48"/>
    <w:rsid w:val="00953B57"/>
    <w:rsid w:val="00954730"/>
    <w:rsid w:val="0095488D"/>
    <w:rsid w:val="00954DF1"/>
    <w:rsid w:val="00956E54"/>
    <w:rsid w:val="0095796B"/>
    <w:rsid w:val="00957E4B"/>
    <w:rsid w:val="00960D20"/>
    <w:rsid w:val="00963068"/>
    <w:rsid w:val="00963E5F"/>
    <w:rsid w:val="00964F94"/>
    <w:rsid w:val="00965891"/>
    <w:rsid w:val="00965D82"/>
    <w:rsid w:val="009709A9"/>
    <w:rsid w:val="00971649"/>
    <w:rsid w:val="0097291A"/>
    <w:rsid w:val="00972CEF"/>
    <w:rsid w:val="0097563A"/>
    <w:rsid w:val="00975E19"/>
    <w:rsid w:val="009766F1"/>
    <w:rsid w:val="00980A5C"/>
    <w:rsid w:val="00981207"/>
    <w:rsid w:val="00981C1D"/>
    <w:rsid w:val="00982E2F"/>
    <w:rsid w:val="00983A50"/>
    <w:rsid w:val="00983D71"/>
    <w:rsid w:val="00983FB4"/>
    <w:rsid w:val="0098538D"/>
    <w:rsid w:val="009858CC"/>
    <w:rsid w:val="009872D4"/>
    <w:rsid w:val="00993565"/>
    <w:rsid w:val="009943F9"/>
    <w:rsid w:val="00996F88"/>
    <w:rsid w:val="00997285"/>
    <w:rsid w:val="00997AF9"/>
    <w:rsid w:val="009A1CCE"/>
    <w:rsid w:val="009A6EFD"/>
    <w:rsid w:val="009A79F4"/>
    <w:rsid w:val="009B0360"/>
    <w:rsid w:val="009B0C10"/>
    <w:rsid w:val="009B1D9B"/>
    <w:rsid w:val="009B59B2"/>
    <w:rsid w:val="009B5CDE"/>
    <w:rsid w:val="009C02E6"/>
    <w:rsid w:val="009C0D2B"/>
    <w:rsid w:val="009C0D5D"/>
    <w:rsid w:val="009C11BC"/>
    <w:rsid w:val="009C1410"/>
    <w:rsid w:val="009C2938"/>
    <w:rsid w:val="009C3F82"/>
    <w:rsid w:val="009C4ADE"/>
    <w:rsid w:val="009C4E5C"/>
    <w:rsid w:val="009C5902"/>
    <w:rsid w:val="009C6020"/>
    <w:rsid w:val="009D1038"/>
    <w:rsid w:val="009D37D4"/>
    <w:rsid w:val="009D42F6"/>
    <w:rsid w:val="009D4F22"/>
    <w:rsid w:val="009D5192"/>
    <w:rsid w:val="009D51FB"/>
    <w:rsid w:val="009D52AF"/>
    <w:rsid w:val="009D621A"/>
    <w:rsid w:val="009D6622"/>
    <w:rsid w:val="009D6D06"/>
    <w:rsid w:val="009E062E"/>
    <w:rsid w:val="009E0FF0"/>
    <w:rsid w:val="009E0FF2"/>
    <w:rsid w:val="009E13D9"/>
    <w:rsid w:val="009E1C63"/>
    <w:rsid w:val="009E4C5A"/>
    <w:rsid w:val="009E5AC6"/>
    <w:rsid w:val="009E687D"/>
    <w:rsid w:val="009F014C"/>
    <w:rsid w:val="009F4828"/>
    <w:rsid w:val="009F6362"/>
    <w:rsid w:val="00A07E28"/>
    <w:rsid w:val="00A11503"/>
    <w:rsid w:val="00A115D0"/>
    <w:rsid w:val="00A136F1"/>
    <w:rsid w:val="00A14FF6"/>
    <w:rsid w:val="00A159B2"/>
    <w:rsid w:val="00A15D0C"/>
    <w:rsid w:val="00A17709"/>
    <w:rsid w:val="00A20F2D"/>
    <w:rsid w:val="00A22ED6"/>
    <w:rsid w:val="00A22FFF"/>
    <w:rsid w:val="00A231DE"/>
    <w:rsid w:val="00A2371A"/>
    <w:rsid w:val="00A24DA4"/>
    <w:rsid w:val="00A258B3"/>
    <w:rsid w:val="00A260CB"/>
    <w:rsid w:val="00A26156"/>
    <w:rsid w:val="00A266E4"/>
    <w:rsid w:val="00A269B3"/>
    <w:rsid w:val="00A30DF9"/>
    <w:rsid w:val="00A32EA6"/>
    <w:rsid w:val="00A342B1"/>
    <w:rsid w:val="00A34967"/>
    <w:rsid w:val="00A36392"/>
    <w:rsid w:val="00A37194"/>
    <w:rsid w:val="00A37245"/>
    <w:rsid w:val="00A3766A"/>
    <w:rsid w:val="00A37A3B"/>
    <w:rsid w:val="00A4091E"/>
    <w:rsid w:val="00A40DFB"/>
    <w:rsid w:val="00A423B9"/>
    <w:rsid w:val="00A44E55"/>
    <w:rsid w:val="00A45C56"/>
    <w:rsid w:val="00A46487"/>
    <w:rsid w:val="00A50F31"/>
    <w:rsid w:val="00A517B5"/>
    <w:rsid w:val="00A5273F"/>
    <w:rsid w:val="00A528CE"/>
    <w:rsid w:val="00A532B3"/>
    <w:rsid w:val="00A53759"/>
    <w:rsid w:val="00A55663"/>
    <w:rsid w:val="00A55D43"/>
    <w:rsid w:val="00A62030"/>
    <w:rsid w:val="00A630AC"/>
    <w:rsid w:val="00A6434B"/>
    <w:rsid w:val="00A64B21"/>
    <w:rsid w:val="00A653ED"/>
    <w:rsid w:val="00A700E5"/>
    <w:rsid w:val="00A703BD"/>
    <w:rsid w:val="00A7042D"/>
    <w:rsid w:val="00A714DC"/>
    <w:rsid w:val="00A716FF"/>
    <w:rsid w:val="00A73556"/>
    <w:rsid w:val="00A74E6D"/>
    <w:rsid w:val="00A81459"/>
    <w:rsid w:val="00A83ADA"/>
    <w:rsid w:val="00A844CB"/>
    <w:rsid w:val="00A87465"/>
    <w:rsid w:val="00A90416"/>
    <w:rsid w:val="00A90AC9"/>
    <w:rsid w:val="00A91387"/>
    <w:rsid w:val="00A91DED"/>
    <w:rsid w:val="00A926CF"/>
    <w:rsid w:val="00A92A23"/>
    <w:rsid w:val="00A933AC"/>
    <w:rsid w:val="00A95A7A"/>
    <w:rsid w:val="00AA0BF3"/>
    <w:rsid w:val="00AA1E09"/>
    <w:rsid w:val="00AA2307"/>
    <w:rsid w:val="00AA2FEA"/>
    <w:rsid w:val="00AA3090"/>
    <w:rsid w:val="00AA4055"/>
    <w:rsid w:val="00AA41C9"/>
    <w:rsid w:val="00AA4505"/>
    <w:rsid w:val="00AA5A08"/>
    <w:rsid w:val="00AA5A71"/>
    <w:rsid w:val="00AA5F62"/>
    <w:rsid w:val="00AA789B"/>
    <w:rsid w:val="00AB01A7"/>
    <w:rsid w:val="00AB0679"/>
    <w:rsid w:val="00AB1EA6"/>
    <w:rsid w:val="00AB33BD"/>
    <w:rsid w:val="00AB4893"/>
    <w:rsid w:val="00AB60DC"/>
    <w:rsid w:val="00AC0AE5"/>
    <w:rsid w:val="00AC3688"/>
    <w:rsid w:val="00AC3D55"/>
    <w:rsid w:val="00AC62AA"/>
    <w:rsid w:val="00AC6630"/>
    <w:rsid w:val="00AC74AD"/>
    <w:rsid w:val="00AD30C1"/>
    <w:rsid w:val="00AD3BB0"/>
    <w:rsid w:val="00AD4CFC"/>
    <w:rsid w:val="00AE0A5F"/>
    <w:rsid w:val="00AE0DCF"/>
    <w:rsid w:val="00AE109F"/>
    <w:rsid w:val="00AE1347"/>
    <w:rsid w:val="00AE28D7"/>
    <w:rsid w:val="00AE4804"/>
    <w:rsid w:val="00AE523E"/>
    <w:rsid w:val="00AE548F"/>
    <w:rsid w:val="00AE6235"/>
    <w:rsid w:val="00AE6A1A"/>
    <w:rsid w:val="00AE7105"/>
    <w:rsid w:val="00AF0D7A"/>
    <w:rsid w:val="00AF11E5"/>
    <w:rsid w:val="00AF6F3A"/>
    <w:rsid w:val="00AF7EBD"/>
    <w:rsid w:val="00AF7F6F"/>
    <w:rsid w:val="00B0051B"/>
    <w:rsid w:val="00B01B16"/>
    <w:rsid w:val="00B02ACA"/>
    <w:rsid w:val="00B039D3"/>
    <w:rsid w:val="00B03FD8"/>
    <w:rsid w:val="00B06BAB"/>
    <w:rsid w:val="00B073AF"/>
    <w:rsid w:val="00B074CF"/>
    <w:rsid w:val="00B10334"/>
    <w:rsid w:val="00B1178D"/>
    <w:rsid w:val="00B11984"/>
    <w:rsid w:val="00B12C03"/>
    <w:rsid w:val="00B13602"/>
    <w:rsid w:val="00B146EB"/>
    <w:rsid w:val="00B1567A"/>
    <w:rsid w:val="00B17A21"/>
    <w:rsid w:val="00B17D4F"/>
    <w:rsid w:val="00B21298"/>
    <w:rsid w:val="00B21B7D"/>
    <w:rsid w:val="00B2247D"/>
    <w:rsid w:val="00B23987"/>
    <w:rsid w:val="00B23B1E"/>
    <w:rsid w:val="00B23D4F"/>
    <w:rsid w:val="00B30D62"/>
    <w:rsid w:val="00B32484"/>
    <w:rsid w:val="00B3316C"/>
    <w:rsid w:val="00B363F5"/>
    <w:rsid w:val="00B36855"/>
    <w:rsid w:val="00B36BE3"/>
    <w:rsid w:val="00B36D82"/>
    <w:rsid w:val="00B41EAA"/>
    <w:rsid w:val="00B43577"/>
    <w:rsid w:val="00B4626B"/>
    <w:rsid w:val="00B50643"/>
    <w:rsid w:val="00B50CDB"/>
    <w:rsid w:val="00B52A21"/>
    <w:rsid w:val="00B52DBD"/>
    <w:rsid w:val="00B5504F"/>
    <w:rsid w:val="00B556A7"/>
    <w:rsid w:val="00B576A2"/>
    <w:rsid w:val="00B616B4"/>
    <w:rsid w:val="00B6442F"/>
    <w:rsid w:val="00B64730"/>
    <w:rsid w:val="00B6555D"/>
    <w:rsid w:val="00B65AEC"/>
    <w:rsid w:val="00B6751B"/>
    <w:rsid w:val="00B679D8"/>
    <w:rsid w:val="00B67B1E"/>
    <w:rsid w:val="00B71946"/>
    <w:rsid w:val="00B738A2"/>
    <w:rsid w:val="00B746AA"/>
    <w:rsid w:val="00B75E97"/>
    <w:rsid w:val="00B8004F"/>
    <w:rsid w:val="00B8241C"/>
    <w:rsid w:val="00B83AF3"/>
    <w:rsid w:val="00B8448F"/>
    <w:rsid w:val="00B861AC"/>
    <w:rsid w:val="00B86662"/>
    <w:rsid w:val="00B87118"/>
    <w:rsid w:val="00B875CD"/>
    <w:rsid w:val="00B87FA3"/>
    <w:rsid w:val="00B9097E"/>
    <w:rsid w:val="00B90AF4"/>
    <w:rsid w:val="00B93600"/>
    <w:rsid w:val="00B939C9"/>
    <w:rsid w:val="00B93F88"/>
    <w:rsid w:val="00B96AFB"/>
    <w:rsid w:val="00BA2310"/>
    <w:rsid w:val="00BA31FB"/>
    <w:rsid w:val="00BA7C4B"/>
    <w:rsid w:val="00BB37E4"/>
    <w:rsid w:val="00BB499B"/>
    <w:rsid w:val="00BB53B5"/>
    <w:rsid w:val="00BB5470"/>
    <w:rsid w:val="00BB65F1"/>
    <w:rsid w:val="00BB6EF3"/>
    <w:rsid w:val="00BC2FB6"/>
    <w:rsid w:val="00BC3461"/>
    <w:rsid w:val="00BC4E82"/>
    <w:rsid w:val="00BC695D"/>
    <w:rsid w:val="00BC6D63"/>
    <w:rsid w:val="00BD026B"/>
    <w:rsid w:val="00BD0E9F"/>
    <w:rsid w:val="00BD1201"/>
    <w:rsid w:val="00BD1F7D"/>
    <w:rsid w:val="00BD2063"/>
    <w:rsid w:val="00BD2592"/>
    <w:rsid w:val="00BD407D"/>
    <w:rsid w:val="00BD51FE"/>
    <w:rsid w:val="00BD52F2"/>
    <w:rsid w:val="00BD7541"/>
    <w:rsid w:val="00BE0A5E"/>
    <w:rsid w:val="00BE125F"/>
    <w:rsid w:val="00BE47CC"/>
    <w:rsid w:val="00BE4C34"/>
    <w:rsid w:val="00BE7955"/>
    <w:rsid w:val="00BF281A"/>
    <w:rsid w:val="00BF662D"/>
    <w:rsid w:val="00BF67AF"/>
    <w:rsid w:val="00BF6ADE"/>
    <w:rsid w:val="00C00E2B"/>
    <w:rsid w:val="00C00E7C"/>
    <w:rsid w:val="00C02511"/>
    <w:rsid w:val="00C045C9"/>
    <w:rsid w:val="00C074AB"/>
    <w:rsid w:val="00C10A45"/>
    <w:rsid w:val="00C11EF3"/>
    <w:rsid w:val="00C13E27"/>
    <w:rsid w:val="00C164B1"/>
    <w:rsid w:val="00C2044C"/>
    <w:rsid w:val="00C212D2"/>
    <w:rsid w:val="00C229BB"/>
    <w:rsid w:val="00C232F1"/>
    <w:rsid w:val="00C247AB"/>
    <w:rsid w:val="00C2522B"/>
    <w:rsid w:val="00C26144"/>
    <w:rsid w:val="00C26301"/>
    <w:rsid w:val="00C308DF"/>
    <w:rsid w:val="00C310D3"/>
    <w:rsid w:val="00C31CA2"/>
    <w:rsid w:val="00C34339"/>
    <w:rsid w:val="00C3444B"/>
    <w:rsid w:val="00C35394"/>
    <w:rsid w:val="00C368BC"/>
    <w:rsid w:val="00C40CB2"/>
    <w:rsid w:val="00C41C5C"/>
    <w:rsid w:val="00C438A7"/>
    <w:rsid w:val="00C44571"/>
    <w:rsid w:val="00C44668"/>
    <w:rsid w:val="00C46663"/>
    <w:rsid w:val="00C4701E"/>
    <w:rsid w:val="00C474EA"/>
    <w:rsid w:val="00C4762E"/>
    <w:rsid w:val="00C50647"/>
    <w:rsid w:val="00C5206B"/>
    <w:rsid w:val="00C54B1C"/>
    <w:rsid w:val="00C5690F"/>
    <w:rsid w:val="00C56A35"/>
    <w:rsid w:val="00C56E12"/>
    <w:rsid w:val="00C56EB5"/>
    <w:rsid w:val="00C6124E"/>
    <w:rsid w:val="00C61804"/>
    <w:rsid w:val="00C625E3"/>
    <w:rsid w:val="00C62AF8"/>
    <w:rsid w:val="00C63379"/>
    <w:rsid w:val="00C64DF6"/>
    <w:rsid w:val="00C658A5"/>
    <w:rsid w:val="00C70171"/>
    <w:rsid w:val="00C708FB"/>
    <w:rsid w:val="00C717E2"/>
    <w:rsid w:val="00C724AC"/>
    <w:rsid w:val="00C732E4"/>
    <w:rsid w:val="00C76E41"/>
    <w:rsid w:val="00C773D0"/>
    <w:rsid w:val="00C77581"/>
    <w:rsid w:val="00C77B4D"/>
    <w:rsid w:val="00C80ACC"/>
    <w:rsid w:val="00C8194B"/>
    <w:rsid w:val="00C837F6"/>
    <w:rsid w:val="00C84264"/>
    <w:rsid w:val="00C86833"/>
    <w:rsid w:val="00C8748E"/>
    <w:rsid w:val="00C8780F"/>
    <w:rsid w:val="00C87A6E"/>
    <w:rsid w:val="00C9191C"/>
    <w:rsid w:val="00C94EA1"/>
    <w:rsid w:val="00C95B01"/>
    <w:rsid w:val="00C96D3D"/>
    <w:rsid w:val="00C9745F"/>
    <w:rsid w:val="00CA05C9"/>
    <w:rsid w:val="00CA2CD9"/>
    <w:rsid w:val="00CA7010"/>
    <w:rsid w:val="00CA74C0"/>
    <w:rsid w:val="00CB212E"/>
    <w:rsid w:val="00CB341A"/>
    <w:rsid w:val="00CB3A3F"/>
    <w:rsid w:val="00CB3C74"/>
    <w:rsid w:val="00CB41F1"/>
    <w:rsid w:val="00CB68F4"/>
    <w:rsid w:val="00CB7417"/>
    <w:rsid w:val="00CC1076"/>
    <w:rsid w:val="00CC3DD6"/>
    <w:rsid w:val="00CC4A1C"/>
    <w:rsid w:val="00CC732B"/>
    <w:rsid w:val="00CD1B4B"/>
    <w:rsid w:val="00CD1DB0"/>
    <w:rsid w:val="00CD24C0"/>
    <w:rsid w:val="00CD37D9"/>
    <w:rsid w:val="00CD4E54"/>
    <w:rsid w:val="00CD5B19"/>
    <w:rsid w:val="00CD638A"/>
    <w:rsid w:val="00CE03B9"/>
    <w:rsid w:val="00CE1694"/>
    <w:rsid w:val="00CE30A0"/>
    <w:rsid w:val="00CE3FB4"/>
    <w:rsid w:val="00CE67D9"/>
    <w:rsid w:val="00CE68AC"/>
    <w:rsid w:val="00CF2A82"/>
    <w:rsid w:val="00CF2AD9"/>
    <w:rsid w:val="00CF4A68"/>
    <w:rsid w:val="00CF69D0"/>
    <w:rsid w:val="00CF7097"/>
    <w:rsid w:val="00CF7887"/>
    <w:rsid w:val="00D00607"/>
    <w:rsid w:val="00D00F01"/>
    <w:rsid w:val="00D011C1"/>
    <w:rsid w:val="00D01DD6"/>
    <w:rsid w:val="00D049CC"/>
    <w:rsid w:val="00D04AB6"/>
    <w:rsid w:val="00D06725"/>
    <w:rsid w:val="00D10D4E"/>
    <w:rsid w:val="00D12AEB"/>
    <w:rsid w:val="00D1434C"/>
    <w:rsid w:val="00D1531D"/>
    <w:rsid w:val="00D20B27"/>
    <w:rsid w:val="00D20E90"/>
    <w:rsid w:val="00D24D75"/>
    <w:rsid w:val="00D255DD"/>
    <w:rsid w:val="00D25F5A"/>
    <w:rsid w:val="00D26CF6"/>
    <w:rsid w:val="00D2772A"/>
    <w:rsid w:val="00D27E8D"/>
    <w:rsid w:val="00D30A1B"/>
    <w:rsid w:val="00D30DD7"/>
    <w:rsid w:val="00D322FE"/>
    <w:rsid w:val="00D35F26"/>
    <w:rsid w:val="00D40960"/>
    <w:rsid w:val="00D41246"/>
    <w:rsid w:val="00D41D4C"/>
    <w:rsid w:val="00D452AF"/>
    <w:rsid w:val="00D474D5"/>
    <w:rsid w:val="00D47B35"/>
    <w:rsid w:val="00D5026E"/>
    <w:rsid w:val="00D51228"/>
    <w:rsid w:val="00D532E8"/>
    <w:rsid w:val="00D53C9C"/>
    <w:rsid w:val="00D54FAE"/>
    <w:rsid w:val="00D57382"/>
    <w:rsid w:val="00D57C11"/>
    <w:rsid w:val="00D57ECD"/>
    <w:rsid w:val="00D60101"/>
    <w:rsid w:val="00D605A8"/>
    <w:rsid w:val="00D60AA6"/>
    <w:rsid w:val="00D60D5F"/>
    <w:rsid w:val="00D633F2"/>
    <w:rsid w:val="00D64B77"/>
    <w:rsid w:val="00D6516E"/>
    <w:rsid w:val="00D67331"/>
    <w:rsid w:val="00D67372"/>
    <w:rsid w:val="00D70326"/>
    <w:rsid w:val="00D703B9"/>
    <w:rsid w:val="00D7390C"/>
    <w:rsid w:val="00D744E3"/>
    <w:rsid w:val="00D80243"/>
    <w:rsid w:val="00D80948"/>
    <w:rsid w:val="00D80A2E"/>
    <w:rsid w:val="00D81C70"/>
    <w:rsid w:val="00D8539B"/>
    <w:rsid w:val="00D859E9"/>
    <w:rsid w:val="00D873E6"/>
    <w:rsid w:val="00D908B1"/>
    <w:rsid w:val="00D91793"/>
    <w:rsid w:val="00D93E71"/>
    <w:rsid w:val="00D97F24"/>
    <w:rsid w:val="00DA2071"/>
    <w:rsid w:val="00DA22B4"/>
    <w:rsid w:val="00DA26FC"/>
    <w:rsid w:val="00DA2AA5"/>
    <w:rsid w:val="00DA4A52"/>
    <w:rsid w:val="00DA63A9"/>
    <w:rsid w:val="00DA69C3"/>
    <w:rsid w:val="00DA7330"/>
    <w:rsid w:val="00DA7821"/>
    <w:rsid w:val="00DB028D"/>
    <w:rsid w:val="00DB056E"/>
    <w:rsid w:val="00DB2066"/>
    <w:rsid w:val="00DB4B53"/>
    <w:rsid w:val="00DB5D1F"/>
    <w:rsid w:val="00DB71BA"/>
    <w:rsid w:val="00DC0972"/>
    <w:rsid w:val="00DC0E45"/>
    <w:rsid w:val="00DC1443"/>
    <w:rsid w:val="00DC1968"/>
    <w:rsid w:val="00DC4D50"/>
    <w:rsid w:val="00DC5503"/>
    <w:rsid w:val="00DC624A"/>
    <w:rsid w:val="00DC639B"/>
    <w:rsid w:val="00DC68FF"/>
    <w:rsid w:val="00DC6E9F"/>
    <w:rsid w:val="00DD2748"/>
    <w:rsid w:val="00DD2AD4"/>
    <w:rsid w:val="00DD459D"/>
    <w:rsid w:val="00DD4AA6"/>
    <w:rsid w:val="00DD713C"/>
    <w:rsid w:val="00DD7ACE"/>
    <w:rsid w:val="00DE14AB"/>
    <w:rsid w:val="00DE4F4F"/>
    <w:rsid w:val="00DE5D50"/>
    <w:rsid w:val="00DF022A"/>
    <w:rsid w:val="00DF058E"/>
    <w:rsid w:val="00DF1758"/>
    <w:rsid w:val="00DF1AAE"/>
    <w:rsid w:val="00DF1ED2"/>
    <w:rsid w:val="00DF39D2"/>
    <w:rsid w:val="00DF682B"/>
    <w:rsid w:val="00DF7B83"/>
    <w:rsid w:val="00E006DB"/>
    <w:rsid w:val="00E0239A"/>
    <w:rsid w:val="00E0265F"/>
    <w:rsid w:val="00E06927"/>
    <w:rsid w:val="00E07A52"/>
    <w:rsid w:val="00E12336"/>
    <w:rsid w:val="00E12888"/>
    <w:rsid w:val="00E12CB0"/>
    <w:rsid w:val="00E132D3"/>
    <w:rsid w:val="00E16AAE"/>
    <w:rsid w:val="00E20210"/>
    <w:rsid w:val="00E20388"/>
    <w:rsid w:val="00E21091"/>
    <w:rsid w:val="00E213CE"/>
    <w:rsid w:val="00E21E7D"/>
    <w:rsid w:val="00E246C7"/>
    <w:rsid w:val="00E25984"/>
    <w:rsid w:val="00E265E8"/>
    <w:rsid w:val="00E26A07"/>
    <w:rsid w:val="00E270EF"/>
    <w:rsid w:val="00E30D63"/>
    <w:rsid w:val="00E31668"/>
    <w:rsid w:val="00E35AB9"/>
    <w:rsid w:val="00E374DE"/>
    <w:rsid w:val="00E37591"/>
    <w:rsid w:val="00E42449"/>
    <w:rsid w:val="00E44A2D"/>
    <w:rsid w:val="00E46B31"/>
    <w:rsid w:val="00E47425"/>
    <w:rsid w:val="00E5182C"/>
    <w:rsid w:val="00E51A56"/>
    <w:rsid w:val="00E51CF6"/>
    <w:rsid w:val="00E537F6"/>
    <w:rsid w:val="00E53F45"/>
    <w:rsid w:val="00E540EE"/>
    <w:rsid w:val="00E55972"/>
    <w:rsid w:val="00E55C21"/>
    <w:rsid w:val="00E560CA"/>
    <w:rsid w:val="00E571DB"/>
    <w:rsid w:val="00E60301"/>
    <w:rsid w:val="00E61AC5"/>
    <w:rsid w:val="00E620F0"/>
    <w:rsid w:val="00E6334C"/>
    <w:rsid w:val="00E64575"/>
    <w:rsid w:val="00E646D4"/>
    <w:rsid w:val="00E6648F"/>
    <w:rsid w:val="00E666F2"/>
    <w:rsid w:val="00E74362"/>
    <w:rsid w:val="00E74F7A"/>
    <w:rsid w:val="00E750EC"/>
    <w:rsid w:val="00E76523"/>
    <w:rsid w:val="00E76B4E"/>
    <w:rsid w:val="00E773A6"/>
    <w:rsid w:val="00E777CC"/>
    <w:rsid w:val="00E778B1"/>
    <w:rsid w:val="00E77FE2"/>
    <w:rsid w:val="00E80AE0"/>
    <w:rsid w:val="00E80EFD"/>
    <w:rsid w:val="00E82ADA"/>
    <w:rsid w:val="00E82B78"/>
    <w:rsid w:val="00E82DF2"/>
    <w:rsid w:val="00E83EF2"/>
    <w:rsid w:val="00E844F4"/>
    <w:rsid w:val="00E84A63"/>
    <w:rsid w:val="00E8569F"/>
    <w:rsid w:val="00E915B6"/>
    <w:rsid w:val="00E928AA"/>
    <w:rsid w:val="00E9333C"/>
    <w:rsid w:val="00E94D68"/>
    <w:rsid w:val="00E96A7B"/>
    <w:rsid w:val="00E96BE6"/>
    <w:rsid w:val="00EA00BD"/>
    <w:rsid w:val="00EA0245"/>
    <w:rsid w:val="00EA040D"/>
    <w:rsid w:val="00EA1E94"/>
    <w:rsid w:val="00EA1FD9"/>
    <w:rsid w:val="00EA4007"/>
    <w:rsid w:val="00EB07D5"/>
    <w:rsid w:val="00EB2584"/>
    <w:rsid w:val="00EB29FD"/>
    <w:rsid w:val="00EB34C4"/>
    <w:rsid w:val="00EB36F4"/>
    <w:rsid w:val="00EB4BF0"/>
    <w:rsid w:val="00EB4F74"/>
    <w:rsid w:val="00EB6FAC"/>
    <w:rsid w:val="00EC21F3"/>
    <w:rsid w:val="00EC226B"/>
    <w:rsid w:val="00EC2791"/>
    <w:rsid w:val="00EC5CD8"/>
    <w:rsid w:val="00ED2165"/>
    <w:rsid w:val="00ED3186"/>
    <w:rsid w:val="00ED36BF"/>
    <w:rsid w:val="00ED3E84"/>
    <w:rsid w:val="00ED513D"/>
    <w:rsid w:val="00ED5BF2"/>
    <w:rsid w:val="00ED63A5"/>
    <w:rsid w:val="00ED72A7"/>
    <w:rsid w:val="00ED7B4F"/>
    <w:rsid w:val="00ED7C1E"/>
    <w:rsid w:val="00ED7DF1"/>
    <w:rsid w:val="00EE3015"/>
    <w:rsid w:val="00EE3A69"/>
    <w:rsid w:val="00EE4395"/>
    <w:rsid w:val="00EE5573"/>
    <w:rsid w:val="00EE5B9E"/>
    <w:rsid w:val="00EE5DF5"/>
    <w:rsid w:val="00EE7CA0"/>
    <w:rsid w:val="00EF2920"/>
    <w:rsid w:val="00EF2E47"/>
    <w:rsid w:val="00EF5D30"/>
    <w:rsid w:val="00F03647"/>
    <w:rsid w:val="00F03A2C"/>
    <w:rsid w:val="00F04461"/>
    <w:rsid w:val="00F05780"/>
    <w:rsid w:val="00F076B2"/>
    <w:rsid w:val="00F07BC5"/>
    <w:rsid w:val="00F10773"/>
    <w:rsid w:val="00F114F9"/>
    <w:rsid w:val="00F12520"/>
    <w:rsid w:val="00F12814"/>
    <w:rsid w:val="00F13CFE"/>
    <w:rsid w:val="00F14C11"/>
    <w:rsid w:val="00F154FD"/>
    <w:rsid w:val="00F17929"/>
    <w:rsid w:val="00F20A8E"/>
    <w:rsid w:val="00F22869"/>
    <w:rsid w:val="00F261E6"/>
    <w:rsid w:val="00F26550"/>
    <w:rsid w:val="00F271B0"/>
    <w:rsid w:val="00F320D6"/>
    <w:rsid w:val="00F332D8"/>
    <w:rsid w:val="00F34284"/>
    <w:rsid w:val="00F3547D"/>
    <w:rsid w:val="00F36FFE"/>
    <w:rsid w:val="00F37490"/>
    <w:rsid w:val="00F37766"/>
    <w:rsid w:val="00F40003"/>
    <w:rsid w:val="00F40653"/>
    <w:rsid w:val="00F44070"/>
    <w:rsid w:val="00F4488C"/>
    <w:rsid w:val="00F44976"/>
    <w:rsid w:val="00F44F80"/>
    <w:rsid w:val="00F4545E"/>
    <w:rsid w:val="00F47073"/>
    <w:rsid w:val="00F513D5"/>
    <w:rsid w:val="00F517CE"/>
    <w:rsid w:val="00F52953"/>
    <w:rsid w:val="00F54C19"/>
    <w:rsid w:val="00F601DA"/>
    <w:rsid w:val="00F602F1"/>
    <w:rsid w:val="00F60514"/>
    <w:rsid w:val="00F60DE5"/>
    <w:rsid w:val="00F65319"/>
    <w:rsid w:val="00F657B1"/>
    <w:rsid w:val="00F67910"/>
    <w:rsid w:val="00F72592"/>
    <w:rsid w:val="00F73D81"/>
    <w:rsid w:val="00F74717"/>
    <w:rsid w:val="00F74DA2"/>
    <w:rsid w:val="00F75412"/>
    <w:rsid w:val="00F7579C"/>
    <w:rsid w:val="00F75938"/>
    <w:rsid w:val="00F773A5"/>
    <w:rsid w:val="00F81D2D"/>
    <w:rsid w:val="00F81D98"/>
    <w:rsid w:val="00F824B9"/>
    <w:rsid w:val="00F83779"/>
    <w:rsid w:val="00F85011"/>
    <w:rsid w:val="00F86136"/>
    <w:rsid w:val="00F86A7D"/>
    <w:rsid w:val="00F86BA0"/>
    <w:rsid w:val="00F902F7"/>
    <w:rsid w:val="00F9281B"/>
    <w:rsid w:val="00F92E6D"/>
    <w:rsid w:val="00F93367"/>
    <w:rsid w:val="00F9495D"/>
    <w:rsid w:val="00F9510D"/>
    <w:rsid w:val="00F9538C"/>
    <w:rsid w:val="00F962E1"/>
    <w:rsid w:val="00F968E6"/>
    <w:rsid w:val="00F971BE"/>
    <w:rsid w:val="00FA0900"/>
    <w:rsid w:val="00FA1AE2"/>
    <w:rsid w:val="00FA3003"/>
    <w:rsid w:val="00FA4119"/>
    <w:rsid w:val="00FA50AF"/>
    <w:rsid w:val="00FA620B"/>
    <w:rsid w:val="00FB150C"/>
    <w:rsid w:val="00FB1F7B"/>
    <w:rsid w:val="00FB30C6"/>
    <w:rsid w:val="00FB3C78"/>
    <w:rsid w:val="00FB46A5"/>
    <w:rsid w:val="00FB4EA0"/>
    <w:rsid w:val="00FB65EE"/>
    <w:rsid w:val="00FC13E3"/>
    <w:rsid w:val="00FC1A05"/>
    <w:rsid w:val="00FC357B"/>
    <w:rsid w:val="00FC437B"/>
    <w:rsid w:val="00FC7E8B"/>
    <w:rsid w:val="00FD0B9B"/>
    <w:rsid w:val="00FD0EE6"/>
    <w:rsid w:val="00FD0F3E"/>
    <w:rsid w:val="00FD1D13"/>
    <w:rsid w:val="00FD1DDC"/>
    <w:rsid w:val="00FD35BD"/>
    <w:rsid w:val="00FD502A"/>
    <w:rsid w:val="00FE1920"/>
    <w:rsid w:val="00FE2D7F"/>
    <w:rsid w:val="00FE2FD8"/>
    <w:rsid w:val="00FE6757"/>
    <w:rsid w:val="00FF00E9"/>
    <w:rsid w:val="00FF189D"/>
    <w:rsid w:val="00FF3B30"/>
    <w:rsid w:val="00FF3CED"/>
    <w:rsid w:val="00FF4711"/>
    <w:rsid w:val="00FF53A1"/>
    <w:rsid w:val="00FF6719"/>
    <w:rsid w:val="00FF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DE"/>
    <w:pPr>
      <w:spacing w:after="200" w:line="276" w:lineRule="auto"/>
    </w:pPr>
    <w:rPr>
      <w:sz w:val="22"/>
      <w:szCs w:val="22"/>
      <w:lang w:eastAsia="en-US"/>
    </w:rPr>
  </w:style>
  <w:style w:type="paragraph" w:styleId="2">
    <w:name w:val="heading 2"/>
    <w:basedOn w:val="a"/>
    <w:next w:val="a"/>
    <w:link w:val="20"/>
    <w:uiPriority w:val="99"/>
    <w:qFormat/>
    <w:rsid w:val="00B65AEC"/>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semiHidden/>
    <w:unhideWhenUsed/>
    <w:qFormat/>
    <w:locked/>
    <w:rsid w:val="00E0265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65AEC"/>
    <w:rPr>
      <w:rFonts w:ascii="Cambria" w:hAnsi="Cambria" w:cs="Times New Roman"/>
      <w:b/>
      <w:bCs/>
      <w:i/>
      <w:iCs/>
      <w:sz w:val="28"/>
      <w:szCs w:val="28"/>
      <w:lang w:eastAsia="ar-SA" w:bidi="ar-SA"/>
    </w:rPr>
  </w:style>
  <w:style w:type="paragraph" w:styleId="a3">
    <w:name w:val="List Paragraph"/>
    <w:aliases w:val="Абзац списка для документа,List Paragraph"/>
    <w:basedOn w:val="a"/>
    <w:link w:val="a4"/>
    <w:uiPriority w:val="34"/>
    <w:qFormat/>
    <w:rsid w:val="00EB36F4"/>
    <w:pPr>
      <w:ind w:left="720"/>
      <w:contextualSpacing/>
    </w:pPr>
  </w:style>
  <w:style w:type="table" w:styleId="a5">
    <w:name w:val="Table Grid"/>
    <w:basedOn w:val="a1"/>
    <w:rsid w:val="00B9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B65AEC"/>
  </w:style>
  <w:style w:type="paragraph" w:styleId="21">
    <w:name w:val="Body Text 2"/>
    <w:basedOn w:val="a"/>
    <w:link w:val="22"/>
    <w:uiPriority w:val="99"/>
    <w:rsid w:val="00B65AEC"/>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link w:val="21"/>
    <w:uiPriority w:val="99"/>
    <w:locked/>
    <w:rsid w:val="00B65AEC"/>
    <w:rPr>
      <w:rFonts w:ascii="Times New Roman" w:hAnsi="Times New Roman" w:cs="Times New Roman"/>
      <w:sz w:val="24"/>
      <w:szCs w:val="24"/>
      <w:lang w:eastAsia="ar-SA" w:bidi="ar-SA"/>
    </w:rPr>
  </w:style>
  <w:style w:type="paragraph" w:styleId="a6">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7"/>
    <w:rsid w:val="005A0940"/>
    <w:pPr>
      <w:spacing w:after="0" w:line="240" w:lineRule="auto"/>
    </w:pPr>
    <w:rPr>
      <w:rFonts w:ascii="Verdana" w:eastAsia="Times New Roman" w:hAnsi="Verdana"/>
      <w:sz w:val="24"/>
      <w:szCs w:val="24"/>
      <w:lang w:eastAsia="ru-RU"/>
    </w:rPr>
  </w:style>
  <w:style w:type="paragraph" w:styleId="a8">
    <w:name w:val="Body Text Indent"/>
    <w:basedOn w:val="a"/>
    <w:link w:val="a9"/>
    <w:uiPriority w:val="99"/>
    <w:semiHidden/>
    <w:rsid w:val="0051497B"/>
    <w:pPr>
      <w:spacing w:after="120"/>
      <w:ind w:left="283"/>
    </w:pPr>
  </w:style>
  <w:style w:type="character" w:customStyle="1" w:styleId="a9">
    <w:name w:val="Основной текст с отступом Знак"/>
    <w:link w:val="a8"/>
    <w:uiPriority w:val="99"/>
    <w:semiHidden/>
    <w:locked/>
    <w:rsid w:val="0051497B"/>
    <w:rPr>
      <w:rFonts w:cs="Times New Roman"/>
    </w:rPr>
  </w:style>
  <w:style w:type="paragraph" w:styleId="aa">
    <w:name w:val="Balloon Text"/>
    <w:basedOn w:val="a"/>
    <w:link w:val="ab"/>
    <w:uiPriority w:val="99"/>
    <w:semiHidden/>
    <w:rsid w:val="0051497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51497B"/>
    <w:rPr>
      <w:rFonts w:ascii="Tahoma" w:hAnsi="Tahoma" w:cs="Tahoma"/>
      <w:sz w:val="16"/>
      <w:szCs w:val="16"/>
    </w:rPr>
  </w:style>
  <w:style w:type="paragraph" w:styleId="23">
    <w:name w:val="Body Text Indent 2"/>
    <w:basedOn w:val="a"/>
    <w:link w:val="24"/>
    <w:uiPriority w:val="99"/>
    <w:semiHidden/>
    <w:rsid w:val="007D7CB0"/>
    <w:pPr>
      <w:spacing w:after="120" w:line="480" w:lineRule="auto"/>
      <w:ind w:left="283"/>
    </w:pPr>
  </w:style>
  <w:style w:type="character" w:customStyle="1" w:styleId="24">
    <w:name w:val="Основной текст с отступом 2 Знак"/>
    <w:link w:val="23"/>
    <w:uiPriority w:val="99"/>
    <w:semiHidden/>
    <w:locked/>
    <w:rsid w:val="007D7CB0"/>
    <w:rPr>
      <w:rFonts w:cs="Times New Roman"/>
    </w:rPr>
  </w:style>
  <w:style w:type="paragraph" w:styleId="ac">
    <w:name w:val="Plain Text"/>
    <w:basedOn w:val="a"/>
    <w:link w:val="ad"/>
    <w:uiPriority w:val="99"/>
    <w:rsid w:val="004725F0"/>
    <w:pPr>
      <w:spacing w:after="0" w:line="240" w:lineRule="auto"/>
    </w:pPr>
    <w:rPr>
      <w:rFonts w:ascii="Courier New" w:eastAsia="Times New Roman" w:hAnsi="Courier New"/>
      <w:sz w:val="20"/>
      <w:szCs w:val="20"/>
      <w:lang w:eastAsia="ru-RU"/>
    </w:rPr>
  </w:style>
  <w:style w:type="character" w:customStyle="1" w:styleId="ad">
    <w:name w:val="Текст Знак"/>
    <w:link w:val="ac"/>
    <w:uiPriority w:val="99"/>
    <w:locked/>
    <w:rsid w:val="004725F0"/>
    <w:rPr>
      <w:rFonts w:ascii="Courier New" w:hAnsi="Courier New" w:cs="Times New Roman"/>
      <w:sz w:val="20"/>
      <w:szCs w:val="20"/>
      <w:lang w:eastAsia="ru-RU"/>
    </w:rPr>
  </w:style>
  <w:style w:type="paragraph" w:styleId="ae">
    <w:name w:val="caption"/>
    <w:basedOn w:val="a"/>
    <w:next w:val="a"/>
    <w:uiPriority w:val="99"/>
    <w:qFormat/>
    <w:rsid w:val="0029482C"/>
    <w:pPr>
      <w:spacing w:line="240" w:lineRule="auto"/>
    </w:pPr>
    <w:rPr>
      <w:b/>
      <w:bCs/>
      <w:color w:val="4F81BD"/>
      <w:sz w:val="18"/>
      <w:szCs w:val="18"/>
    </w:rPr>
  </w:style>
  <w:style w:type="paragraph" w:styleId="af">
    <w:name w:val="header"/>
    <w:basedOn w:val="a"/>
    <w:link w:val="af0"/>
    <w:uiPriority w:val="99"/>
    <w:rsid w:val="00E2109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link w:val="af"/>
    <w:uiPriority w:val="99"/>
    <w:locked/>
    <w:rsid w:val="00E21091"/>
    <w:rPr>
      <w:rFonts w:ascii="Times New Roman" w:hAnsi="Times New Roman" w:cs="Times New Roman"/>
      <w:sz w:val="20"/>
      <w:szCs w:val="20"/>
      <w:lang w:eastAsia="ru-RU"/>
    </w:rPr>
  </w:style>
  <w:style w:type="paragraph" w:customStyle="1" w:styleId="af1">
    <w:name w:val="Знак Знак Знак Знак"/>
    <w:basedOn w:val="a"/>
    <w:uiPriority w:val="99"/>
    <w:rsid w:val="00E2109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106DD8"/>
    <w:pPr>
      <w:autoSpaceDE w:val="0"/>
      <w:autoSpaceDN w:val="0"/>
      <w:adjustRightInd w:val="0"/>
    </w:pPr>
    <w:rPr>
      <w:rFonts w:ascii="Times New Roman" w:hAnsi="Times New Roman"/>
      <w:color w:val="000000"/>
      <w:sz w:val="24"/>
      <w:szCs w:val="24"/>
      <w:lang w:eastAsia="en-US"/>
    </w:rPr>
  </w:style>
  <w:style w:type="paragraph" w:customStyle="1" w:styleId="1">
    <w:name w:val="Знак Знак Знак Знак1"/>
    <w:basedOn w:val="a"/>
    <w:uiPriority w:val="99"/>
    <w:rsid w:val="008E516E"/>
    <w:pPr>
      <w:spacing w:after="160" w:line="240" w:lineRule="exact"/>
    </w:pPr>
    <w:rPr>
      <w:rFonts w:ascii="Verdana" w:eastAsia="Times New Roman" w:hAnsi="Verdana"/>
      <w:sz w:val="20"/>
      <w:szCs w:val="20"/>
      <w:lang w:val="en-US"/>
    </w:rPr>
  </w:style>
  <w:style w:type="paragraph" w:customStyle="1" w:styleId="af2">
    <w:name w:val="Знак"/>
    <w:basedOn w:val="a"/>
    <w:rsid w:val="00B21B7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F83779"/>
    <w:pPr>
      <w:autoSpaceDE w:val="0"/>
      <w:autoSpaceDN w:val="0"/>
      <w:adjustRightInd w:val="0"/>
    </w:pPr>
    <w:rPr>
      <w:rFonts w:ascii="Times New Roman" w:hAnsi="Times New Roman"/>
      <w:sz w:val="28"/>
      <w:szCs w:val="28"/>
      <w:lang w:eastAsia="en-US"/>
    </w:rPr>
  </w:style>
  <w:style w:type="character" w:styleId="af3">
    <w:name w:val="Strong"/>
    <w:uiPriority w:val="99"/>
    <w:qFormat/>
    <w:rsid w:val="00EA040D"/>
    <w:rPr>
      <w:rFonts w:cs="Times New Roman"/>
      <w:b/>
      <w:bCs/>
    </w:rPr>
  </w:style>
  <w:style w:type="paragraph" w:styleId="af4">
    <w:name w:val="footer"/>
    <w:basedOn w:val="a"/>
    <w:link w:val="af5"/>
    <w:uiPriority w:val="99"/>
    <w:rsid w:val="005B4D30"/>
    <w:pPr>
      <w:tabs>
        <w:tab w:val="center" w:pos="4677"/>
        <w:tab w:val="right" w:pos="9355"/>
      </w:tabs>
      <w:spacing w:after="0" w:line="240" w:lineRule="auto"/>
    </w:pPr>
  </w:style>
  <w:style w:type="character" w:customStyle="1" w:styleId="af5">
    <w:name w:val="Нижний колонтитул Знак"/>
    <w:link w:val="af4"/>
    <w:uiPriority w:val="99"/>
    <w:locked/>
    <w:rsid w:val="005B4D30"/>
    <w:rPr>
      <w:rFonts w:cs="Times New Roman"/>
    </w:rPr>
  </w:style>
  <w:style w:type="paragraph" w:styleId="af6">
    <w:name w:val="Body Text"/>
    <w:basedOn w:val="a"/>
    <w:link w:val="af7"/>
    <w:uiPriority w:val="99"/>
    <w:semiHidden/>
    <w:rsid w:val="00900B2D"/>
    <w:pPr>
      <w:spacing w:after="120"/>
    </w:pPr>
  </w:style>
  <w:style w:type="character" w:customStyle="1" w:styleId="af7">
    <w:name w:val="Основной текст Знак"/>
    <w:link w:val="af6"/>
    <w:uiPriority w:val="99"/>
    <w:semiHidden/>
    <w:locked/>
    <w:rsid w:val="00900B2D"/>
    <w:rPr>
      <w:rFonts w:cs="Times New Roman"/>
    </w:rPr>
  </w:style>
  <w:style w:type="paragraph" w:customStyle="1" w:styleId="rvps1401">
    <w:name w:val="rvps1401"/>
    <w:basedOn w:val="a"/>
    <w:uiPriority w:val="99"/>
    <w:rsid w:val="00D06725"/>
    <w:pPr>
      <w:spacing w:after="225" w:line="240" w:lineRule="auto"/>
    </w:pPr>
    <w:rPr>
      <w:rFonts w:ascii="Arial" w:eastAsia="Times New Roman" w:hAnsi="Arial" w:cs="Arial"/>
      <w:color w:val="000000"/>
      <w:sz w:val="18"/>
      <w:szCs w:val="18"/>
      <w:lang w:eastAsia="ru-RU"/>
    </w:rPr>
  </w:style>
  <w:style w:type="paragraph" w:customStyle="1" w:styleId="10">
    <w:name w:val="Абзац списка1"/>
    <w:basedOn w:val="a"/>
    <w:uiPriority w:val="99"/>
    <w:rsid w:val="00D06725"/>
    <w:pPr>
      <w:ind w:left="720"/>
      <w:contextualSpacing/>
    </w:pPr>
    <w:rPr>
      <w:rFonts w:ascii="Times New Roman" w:eastAsia="Times New Roman" w:hAnsi="Times New Roman"/>
      <w:sz w:val="24"/>
    </w:rPr>
  </w:style>
  <w:style w:type="character" w:styleId="af8">
    <w:name w:val="Hyperlink"/>
    <w:uiPriority w:val="99"/>
    <w:rsid w:val="00F261E6"/>
    <w:rPr>
      <w:rFonts w:cs="Times New Roman"/>
      <w:color w:val="0000FF"/>
      <w:u w:val="single"/>
    </w:rPr>
  </w:style>
  <w:style w:type="character" w:customStyle="1" w:styleId="apple-converted-space">
    <w:name w:val="apple-converted-space"/>
    <w:uiPriority w:val="99"/>
    <w:rsid w:val="00603B20"/>
    <w:rPr>
      <w:rFonts w:cs="Times New Roman"/>
    </w:rPr>
  </w:style>
  <w:style w:type="character" w:styleId="af9">
    <w:name w:val="FollowedHyperlink"/>
    <w:uiPriority w:val="99"/>
    <w:semiHidden/>
    <w:rsid w:val="00F601DA"/>
    <w:rPr>
      <w:rFonts w:cs="Times New Roman"/>
      <w:color w:val="800080"/>
      <w:u w:val="single"/>
    </w:rPr>
  </w:style>
  <w:style w:type="paragraph" w:styleId="afa">
    <w:name w:val="No Spacing"/>
    <w:uiPriority w:val="99"/>
    <w:qFormat/>
    <w:rsid w:val="00EE3A69"/>
    <w:rPr>
      <w:sz w:val="22"/>
      <w:szCs w:val="22"/>
      <w:lang w:eastAsia="en-US"/>
    </w:rPr>
  </w:style>
  <w:style w:type="table" w:customStyle="1" w:styleId="11">
    <w:name w:val="Сетка таблицы1"/>
    <w:uiPriority w:val="99"/>
    <w:rsid w:val="009858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link w:val="26"/>
    <w:uiPriority w:val="99"/>
    <w:locked/>
    <w:rsid w:val="00BD0E9F"/>
    <w:rPr>
      <w:sz w:val="28"/>
      <w:shd w:val="clear" w:color="auto" w:fill="FFFFFF"/>
    </w:rPr>
  </w:style>
  <w:style w:type="paragraph" w:customStyle="1" w:styleId="26">
    <w:name w:val="Основной текст (2)"/>
    <w:basedOn w:val="a"/>
    <w:link w:val="25"/>
    <w:uiPriority w:val="99"/>
    <w:rsid w:val="00BD0E9F"/>
    <w:pPr>
      <w:widowControl w:val="0"/>
      <w:shd w:val="clear" w:color="auto" w:fill="FFFFFF"/>
      <w:spacing w:after="0" w:line="322" w:lineRule="exact"/>
      <w:ind w:hanging="360"/>
      <w:jc w:val="both"/>
    </w:pPr>
    <w:rPr>
      <w:sz w:val="28"/>
      <w:szCs w:val="20"/>
      <w:shd w:val="clear" w:color="auto" w:fill="FFFFFF"/>
      <w:lang w:eastAsia="ru-RU"/>
    </w:rPr>
  </w:style>
  <w:style w:type="paragraph" w:styleId="3">
    <w:name w:val="Body Text Indent 3"/>
    <w:basedOn w:val="a"/>
    <w:link w:val="30"/>
    <w:uiPriority w:val="99"/>
    <w:rsid w:val="00841146"/>
    <w:pPr>
      <w:spacing w:after="120"/>
      <w:ind w:left="283"/>
    </w:pPr>
    <w:rPr>
      <w:sz w:val="16"/>
      <w:szCs w:val="16"/>
    </w:rPr>
  </w:style>
  <w:style w:type="character" w:customStyle="1" w:styleId="30">
    <w:name w:val="Основной текст с отступом 3 Знак"/>
    <w:link w:val="3"/>
    <w:uiPriority w:val="99"/>
    <w:semiHidden/>
    <w:rsid w:val="00A55605"/>
    <w:rPr>
      <w:sz w:val="16"/>
      <w:szCs w:val="16"/>
      <w:lang w:eastAsia="en-US"/>
    </w:rPr>
  </w:style>
  <w:style w:type="paragraph" w:customStyle="1" w:styleId="12">
    <w:name w:val="Без интервала1"/>
    <w:rsid w:val="003B0C98"/>
    <w:rPr>
      <w:rFonts w:eastAsia="Times New Roman"/>
      <w:sz w:val="22"/>
      <w:szCs w:val="22"/>
    </w:rPr>
  </w:style>
  <w:style w:type="character" w:customStyle="1" w:styleId="a7">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link w:val="a6"/>
    <w:locked/>
    <w:rsid w:val="00F9510D"/>
    <w:rPr>
      <w:rFonts w:ascii="Verdana" w:eastAsia="Times New Roman" w:hAnsi="Verdana"/>
      <w:sz w:val="24"/>
      <w:szCs w:val="24"/>
    </w:rPr>
  </w:style>
  <w:style w:type="character" w:customStyle="1" w:styleId="40">
    <w:name w:val="Заголовок 4 Знак"/>
    <w:link w:val="4"/>
    <w:semiHidden/>
    <w:rsid w:val="00E0265F"/>
    <w:rPr>
      <w:rFonts w:ascii="Calibri" w:eastAsia="Times New Roman" w:hAnsi="Calibri" w:cs="Times New Roman"/>
      <w:b/>
      <w:bCs/>
      <w:sz w:val="28"/>
      <w:szCs w:val="28"/>
      <w:lang w:eastAsia="en-US"/>
    </w:rPr>
  </w:style>
  <w:style w:type="character" w:customStyle="1" w:styleId="a4">
    <w:name w:val="Абзац списка Знак"/>
    <w:aliases w:val="Абзац списка для документа Знак,List Paragraph Знак"/>
    <w:link w:val="a3"/>
    <w:uiPriority w:val="34"/>
    <w:locked/>
    <w:rsid w:val="0038439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DE"/>
    <w:pPr>
      <w:spacing w:after="200" w:line="276" w:lineRule="auto"/>
    </w:pPr>
    <w:rPr>
      <w:sz w:val="22"/>
      <w:szCs w:val="22"/>
      <w:lang w:eastAsia="en-US"/>
    </w:rPr>
  </w:style>
  <w:style w:type="paragraph" w:styleId="2">
    <w:name w:val="heading 2"/>
    <w:basedOn w:val="a"/>
    <w:next w:val="a"/>
    <w:link w:val="20"/>
    <w:uiPriority w:val="99"/>
    <w:qFormat/>
    <w:rsid w:val="00B65AEC"/>
    <w:pPr>
      <w:keepNext/>
      <w:suppressAutoHyphens/>
      <w:spacing w:before="240" w:after="60" w:line="240" w:lineRule="auto"/>
      <w:outlineLvl w:val="1"/>
    </w:pPr>
    <w:rPr>
      <w:rFonts w:ascii="Cambria" w:eastAsia="Times New Roman" w:hAnsi="Cambria"/>
      <w:b/>
      <w:bCs/>
      <w:i/>
      <w:iCs/>
      <w:sz w:val="28"/>
      <w:szCs w:val="28"/>
      <w:lang w:eastAsia="ar-SA"/>
    </w:rPr>
  </w:style>
  <w:style w:type="paragraph" w:styleId="4">
    <w:name w:val="heading 4"/>
    <w:basedOn w:val="a"/>
    <w:next w:val="a"/>
    <w:link w:val="40"/>
    <w:semiHidden/>
    <w:unhideWhenUsed/>
    <w:qFormat/>
    <w:locked/>
    <w:rsid w:val="00E0265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65AEC"/>
    <w:rPr>
      <w:rFonts w:ascii="Cambria" w:hAnsi="Cambria" w:cs="Times New Roman"/>
      <w:b/>
      <w:bCs/>
      <w:i/>
      <w:iCs/>
      <w:sz w:val="28"/>
      <w:szCs w:val="28"/>
      <w:lang w:eastAsia="ar-SA" w:bidi="ar-SA"/>
    </w:rPr>
  </w:style>
  <w:style w:type="paragraph" w:styleId="a3">
    <w:name w:val="List Paragraph"/>
    <w:aliases w:val="Абзац списка для документа,List Paragraph"/>
    <w:basedOn w:val="a"/>
    <w:link w:val="a4"/>
    <w:uiPriority w:val="34"/>
    <w:qFormat/>
    <w:rsid w:val="00EB36F4"/>
    <w:pPr>
      <w:ind w:left="720"/>
      <w:contextualSpacing/>
    </w:pPr>
  </w:style>
  <w:style w:type="table" w:styleId="a5">
    <w:name w:val="Table Grid"/>
    <w:basedOn w:val="a1"/>
    <w:rsid w:val="00B90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uiPriority w:val="99"/>
    <w:rsid w:val="00B65AEC"/>
  </w:style>
  <w:style w:type="paragraph" w:styleId="21">
    <w:name w:val="Body Text 2"/>
    <w:basedOn w:val="a"/>
    <w:link w:val="22"/>
    <w:uiPriority w:val="99"/>
    <w:rsid w:val="00B65AEC"/>
    <w:pPr>
      <w:suppressAutoHyphens/>
      <w:spacing w:after="120" w:line="480" w:lineRule="auto"/>
    </w:pPr>
    <w:rPr>
      <w:rFonts w:ascii="Times New Roman" w:eastAsia="Times New Roman" w:hAnsi="Times New Roman"/>
      <w:sz w:val="24"/>
      <w:szCs w:val="24"/>
      <w:lang w:eastAsia="ar-SA"/>
    </w:rPr>
  </w:style>
  <w:style w:type="character" w:customStyle="1" w:styleId="22">
    <w:name w:val="Основной текст 2 Знак"/>
    <w:link w:val="21"/>
    <w:uiPriority w:val="99"/>
    <w:locked/>
    <w:rsid w:val="00B65AEC"/>
    <w:rPr>
      <w:rFonts w:ascii="Times New Roman" w:hAnsi="Times New Roman" w:cs="Times New Roman"/>
      <w:sz w:val="24"/>
      <w:szCs w:val="24"/>
      <w:lang w:eastAsia="ar-SA" w:bidi="ar-SA"/>
    </w:rPr>
  </w:style>
  <w:style w:type="paragraph" w:styleId="a6">
    <w:name w:val="Normal (Web)"/>
    <w:aliases w:val="Обычный (Web),Обычный (Web)1,Обычный (Web) Знак,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
    <w:basedOn w:val="a"/>
    <w:link w:val="a7"/>
    <w:rsid w:val="005A0940"/>
    <w:pPr>
      <w:spacing w:after="0" w:line="240" w:lineRule="auto"/>
    </w:pPr>
    <w:rPr>
      <w:rFonts w:ascii="Verdana" w:eastAsia="Times New Roman" w:hAnsi="Verdana"/>
      <w:sz w:val="24"/>
      <w:szCs w:val="24"/>
      <w:lang w:eastAsia="ru-RU"/>
    </w:rPr>
  </w:style>
  <w:style w:type="paragraph" w:styleId="a8">
    <w:name w:val="Body Text Indent"/>
    <w:basedOn w:val="a"/>
    <w:link w:val="a9"/>
    <w:uiPriority w:val="99"/>
    <w:semiHidden/>
    <w:rsid w:val="0051497B"/>
    <w:pPr>
      <w:spacing w:after="120"/>
      <w:ind w:left="283"/>
    </w:pPr>
  </w:style>
  <w:style w:type="character" w:customStyle="1" w:styleId="a9">
    <w:name w:val="Основной текст с отступом Знак"/>
    <w:link w:val="a8"/>
    <w:uiPriority w:val="99"/>
    <w:semiHidden/>
    <w:locked/>
    <w:rsid w:val="0051497B"/>
    <w:rPr>
      <w:rFonts w:cs="Times New Roman"/>
    </w:rPr>
  </w:style>
  <w:style w:type="paragraph" w:styleId="aa">
    <w:name w:val="Balloon Text"/>
    <w:basedOn w:val="a"/>
    <w:link w:val="ab"/>
    <w:uiPriority w:val="99"/>
    <w:semiHidden/>
    <w:rsid w:val="0051497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51497B"/>
    <w:rPr>
      <w:rFonts w:ascii="Tahoma" w:hAnsi="Tahoma" w:cs="Tahoma"/>
      <w:sz w:val="16"/>
      <w:szCs w:val="16"/>
    </w:rPr>
  </w:style>
  <w:style w:type="paragraph" w:styleId="23">
    <w:name w:val="Body Text Indent 2"/>
    <w:basedOn w:val="a"/>
    <w:link w:val="24"/>
    <w:uiPriority w:val="99"/>
    <w:semiHidden/>
    <w:rsid w:val="007D7CB0"/>
    <w:pPr>
      <w:spacing w:after="120" w:line="480" w:lineRule="auto"/>
      <w:ind w:left="283"/>
    </w:pPr>
  </w:style>
  <w:style w:type="character" w:customStyle="1" w:styleId="24">
    <w:name w:val="Основной текст с отступом 2 Знак"/>
    <w:link w:val="23"/>
    <w:uiPriority w:val="99"/>
    <w:semiHidden/>
    <w:locked/>
    <w:rsid w:val="007D7CB0"/>
    <w:rPr>
      <w:rFonts w:cs="Times New Roman"/>
    </w:rPr>
  </w:style>
  <w:style w:type="paragraph" w:styleId="ac">
    <w:name w:val="Plain Text"/>
    <w:basedOn w:val="a"/>
    <w:link w:val="ad"/>
    <w:uiPriority w:val="99"/>
    <w:rsid w:val="004725F0"/>
    <w:pPr>
      <w:spacing w:after="0" w:line="240" w:lineRule="auto"/>
    </w:pPr>
    <w:rPr>
      <w:rFonts w:ascii="Courier New" w:eastAsia="Times New Roman" w:hAnsi="Courier New"/>
      <w:sz w:val="20"/>
      <w:szCs w:val="20"/>
      <w:lang w:eastAsia="ru-RU"/>
    </w:rPr>
  </w:style>
  <w:style w:type="character" w:customStyle="1" w:styleId="ad">
    <w:name w:val="Текст Знак"/>
    <w:link w:val="ac"/>
    <w:uiPriority w:val="99"/>
    <w:locked/>
    <w:rsid w:val="004725F0"/>
    <w:rPr>
      <w:rFonts w:ascii="Courier New" w:hAnsi="Courier New" w:cs="Times New Roman"/>
      <w:sz w:val="20"/>
      <w:szCs w:val="20"/>
      <w:lang w:eastAsia="ru-RU"/>
    </w:rPr>
  </w:style>
  <w:style w:type="paragraph" w:styleId="ae">
    <w:name w:val="caption"/>
    <w:basedOn w:val="a"/>
    <w:next w:val="a"/>
    <w:uiPriority w:val="99"/>
    <w:qFormat/>
    <w:rsid w:val="0029482C"/>
    <w:pPr>
      <w:spacing w:line="240" w:lineRule="auto"/>
    </w:pPr>
    <w:rPr>
      <w:b/>
      <w:bCs/>
      <w:color w:val="4F81BD"/>
      <w:sz w:val="18"/>
      <w:szCs w:val="18"/>
    </w:rPr>
  </w:style>
  <w:style w:type="paragraph" w:styleId="af">
    <w:name w:val="header"/>
    <w:basedOn w:val="a"/>
    <w:link w:val="af0"/>
    <w:uiPriority w:val="99"/>
    <w:rsid w:val="00E21091"/>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f0">
    <w:name w:val="Верхний колонтитул Знак"/>
    <w:link w:val="af"/>
    <w:uiPriority w:val="99"/>
    <w:locked/>
    <w:rsid w:val="00E21091"/>
    <w:rPr>
      <w:rFonts w:ascii="Times New Roman" w:hAnsi="Times New Roman" w:cs="Times New Roman"/>
      <w:sz w:val="20"/>
      <w:szCs w:val="20"/>
      <w:lang w:eastAsia="ru-RU"/>
    </w:rPr>
  </w:style>
  <w:style w:type="paragraph" w:customStyle="1" w:styleId="af1">
    <w:name w:val="Знак Знак Знак Знак"/>
    <w:basedOn w:val="a"/>
    <w:uiPriority w:val="99"/>
    <w:rsid w:val="00E21091"/>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106DD8"/>
    <w:pPr>
      <w:autoSpaceDE w:val="0"/>
      <w:autoSpaceDN w:val="0"/>
      <w:adjustRightInd w:val="0"/>
    </w:pPr>
    <w:rPr>
      <w:rFonts w:ascii="Times New Roman" w:hAnsi="Times New Roman"/>
      <w:color w:val="000000"/>
      <w:sz w:val="24"/>
      <w:szCs w:val="24"/>
      <w:lang w:eastAsia="en-US"/>
    </w:rPr>
  </w:style>
  <w:style w:type="paragraph" w:customStyle="1" w:styleId="1">
    <w:name w:val="Знак Знак Знак Знак1"/>
    <w:basedOn w:val="a"/>
    <w:uiPriority w:val="99"/>
    <w:rsid w:val="008E516E"/>
    <w:pPr>
      <w:spacing w:after="160" w:line="240" w:lineRule="exact"/>
    </w:pPr>
    <w:rPr>
      <w:rFonts w:ascii="Verdana" w:eastAsia="Times New Roman" w:hAnsi="Verdana"/>
      <w:sz w:val="20"/>
      <w:szCs w:val="20"/>
      <w:lang w:val="en-US"/>
    </w:rPr>
  </w:style>
  <w:style w:type="paragraph" w:customStyle="1" w:styleId="af2">
    <w:name w:val="Знак"/>
    <w:basedOn w:val="a"/>
    <w:rsid w:val="00B21B7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rmal">
    <w:name w:val="ConsPlusNormal"/>
    <w:uiPriority w:val="99"/>
    <w:rsid w:val="00F83779"/>
    <w:pPr>
      <w:autoSpaceDE w:val="0"/>
      <w:autoSpaceDN w:val="0"/>
      <w:adjustRightInd w:val="0"/>
    </w:pPr>
    <w:rPr>
      <w:rFonts w:ascii="Times New Roman" w:hAnsi="Times New Roman"/>
      <w:sz w:val="28"/>
      <w:szCs w:val="28"/>
      <w:lang w:eastAsia="en-US"/>
    </w:rPr>
  </w:style>
  <w:style w:type="character" w:styleId="af3">
    <w:name w:val="Strong"/>
    <w:uiPriority w:val="99"/>
    <w:qFormat/>
    <w:rsid w:val="00EA040D"/>
    <w:rPr>
      <w:rFonts w:cs="Times New Roman"/>
      <w:b/>
      <w:bCs/>
    </w:rPr>
  </w:style>
  <w:style w:type="paragraph" w:styleId="af4">
    <w:name w:val="footer"/>
    <w:basedOn w:val="a"/>
    <w:link w:val="af5"/>
    <w:uiPriority w:val="99"/>
    <w:rsid w:val="005B4D30"/>
    <w:pPr>
      <w:tabs>
        <w:tab w:val="center" w:pos="4677"/>
        <w:tab w:val="right" w:pos="9355"/>
      </w:tabs>
      <w:spacing w:after="0" w:line="240" w:lineRule="auto"/>
    </w:pPr>
  </w:style>
  <w:style w:type="character" w:customStyle="1" w:styleId="af5">
    <w:name w:val="Нижний колонтитул Знак"/>
    <w:link w:val="af4"/>
    <w:uiPriority w:val="99"/>
    <w:locked/>
    <w:rsid w:val="005B4D30"/>
    <w:rPr>
      <w:rFonts w:cs="Times New Roman"/>
    </w:rPr>
  </w:style>
  <w:style w:type="paragraph" w:styleId="af6">
    <w:name w:val="Body Text"/>
    <w:basedOn w:val="a"/>
    <w:link w:val="af7"/>
    <w:uiPriority w:val="99"/>
    <w:semiHidden/>
    <w:rsid w:val="00900B2D"/>
    <w:pPr>
      <w:spacing w:after="120"/>
    </w:pPr>
  </w:style>
  <w:style w:type="character" w:customStyle="1" w:styleId="af7">
    <w:name w:val="Основной текст Знак"/>
    <w:link w:val="af6"/>
    <w:uiPriority w:val="99"/>
    <w:semiHidden/>
    <w:locked/>
    <w:rsid w:val="00900B2D"/>
    <w:rPr>
      <w:rFonts w:cs="Times New Roman"/>
    </w:rPr>
  </w:style>
  <w:style w:type="paragraph" w:customStyle="1" w:styleId="rvps1401">
    <w:name w:val="rvps1401"/>
    <w:basedOn w:val="a"/>
    <w:uiPriority w:val="99"/>
    <w:rsid w:val="00D06725"/>
    <w:pPr>
      <w:spacing w:after="225" w:line="240" w:lineRule="auto"/>
    </w:pPr>
    <w:rPr>
      <w:rFonts w:ascii="Arial" w:eastAsia="Times New Roman" w:hAnsi="Arial" w:cs="Arial"/>
      <w:color w:val="000000"/>
      <w:sz w:val="18"/>
      <w:szCs w:val="18"/>
      <w:lang w:eastAsia="ru-RU"/>
    </w:rPr>
  </w:style>
  <w:style w:type="paragraph" w:customStyle="1" w:styleId="10">
    <w:name w:val="Абзац списка1"/>
    <w:basedOn w:val="a"/>
    <w:uiPriority w:val="99"/>
    <w:rsid w:val="00D06725"/>
    <w:pPr>
      <w:ind w:left="720"/>
      <w:contextualSpacing/>
    </w:pPr>
    <w:rPr>
      <w:rFonts w:ascii="Times New Roman" w:eastAsia="Times New Roman" w:hAnsi="Times New Roman"/>
      <w:sz w:val="24"/>
    </w:rPr>
  </w:style>
  <w:style w:type="character" w:styleId="af8">
    <w:name w:val="Hyperlink"/>
    <w:uiPriority w:val="99"/>
    <w:rsid w:val="00F261E6"/>
    <w:rPr>
      <w:rFonts w:cs="Times New Roman"/>
      <w:color w:val="0000FF"/>
      <w:u w:val="single"/>
    </w:rPr>
  </w:style>
  <w:style w:type="character" w:customStyle="1" w:styleId="apple-converted-space">
    <w:name w:val="apple-converted-space"/>
    <w:uiPriority w:val="99"/>
    <w:rsid w:val="00603B20"/>
    <w:rPr>
      <w:rFonts w:cs="Times New Roman"/>
    </w:rPr>
  </w:style>
  <w:style w:type="character" w:styleId="af9">
    <w:name w:val="FollowedHyperlink"/>
    <w:uiPriority w:val="99"/>
    <w:semiHidden/>
    <w:rsid w:val="00F601DA"/>
    <w:rPr>
      <w:rFonts w:cs="Times New Roman"/>
      <w:color w:val="800080"/>
      <w:u w:val="single"/>
    </w:rPr>
  </w:style>
  <w:style w:type="paragraph" w:styleId="afa">
    <w:name w:val="No Spacing"/>
    <w:uiPriority w:val="99"/>
    <w:qFormat/>
    <w:rsid w:val="00EE3A69"/>
    <w:rPr>
      <w:sz w:val="22"/>
      <w:szCs w:val="22"/>
      <w:lang w:eastAsia="en-US"/>
    </w:rPr>
  </w:style>
  <w:style w:type="table" w:customStyle="1" w:styleId="11">
    <w:name w:val="Сетка таблицы1"/>
    <w:uiPriority w:val="99"/>
    <w:rsid w:val="009858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link w:val="26"/>
    <w:uiPriority w:val="99"/>
    <w:locked/>
    <w:rsid w:val="00BD0E9F"/>
    <w:rPr>
      <w:sz w:val="28"/>
      <w:shd w:val="clear" w:color="auto" w:fill="FFFFFF"/>
    </w:rPr>
  </w:style>
  <w:style w:type="paragraph" w:customStyle="1" w:styleId="26">
    <w:name w:val="Основной текст (2)"/>
    <w:basedOn w:val="a"/>
    <w:link w:val="25"/>
    <w:uiPriority w:val="99"/>
    <w:rsid w:val="00BD0E9F"/>
    <w:pPr>
      <w:widowControl w:val="0"/>
      <w:shd w:val="clear" w:color="auto" w:fill="FFFFFF"/>
      <w:spacing w:after="0" w:line="322" w:lineRule="exact"/>
      <w:ind w:hanging="360"/>
      <w:jc w:val="both"/>
    </w:pPr>
    <w:rPr>
      <w:sz w:val="28"/>
      <w:szCs w:val="20"/>
      <w:shd w:val="clear" w:color="auto" w:fill="FFFFFF"/>
      <w:lang w:eastAsia="ru-RU"/>
    </w:rPr>
  </w:style>
  <w:style w:type="paragraph" w:styleId="3">
    <w:name w:val="Body Text Indent 3"/>
    <w:basedOn w:val="a"/>
    <w:link w:val="30"/>
    <w:uiPriority w:val="99"/>
    <w:rsid w:val="00841146"/>
    <w:pPr>
      <w:spacing w:after="120"/>
      <w:ind w:left="283"/>
    </w:pPr>
    <w:rPr>
      <w:sz w:val="16"/>
      <w:szCs w:val="16"/>
    </w:rPr>
  </w:style>
  <w:style w:type="character" w:customStyle="1" w:styleId="30">
    <w:name w:val="Основной текст с отступом 3 Знак"/>
    <w:link w:val="3"/>
    <w:uiPriority w:val="99"/>
    <w:semiHidden/>
    <w:rsid w:val="00A55605"/>
    <w:rPr>
      <w:sz w:val="16"/>
      <w:szCs w:val="16"/>
      <w:lang w:eastAsia="en-US"/>
    </w:rPr>
  </w:style>
  <w:style w:type="paragraph" w:customStyle="1" w:styleId="12">
    <w:name w:val="Без интервала1"/>
    <w:rsid w:val="003B0C98"/>
    <w:rPr>
      <w:rFonts w:eastAsia="Times New Roman"/>
      <w:sz w:val="22"/>
      <w:szCs w:val="22"/>
    </w:rPr>
  </w:style>
  <w:style w:type="character" w:customStyle="1" w:styleId="a7">
    <w:name w:val="Обычный (веб) Знак"/>
    <w:aliases w:val="Обычный (Web) Знак1,Обычный (Web)1 Знак,Обычный (Web) Знак Знак,Обычный (веб) Знак Знак Знак Знак,Обычный (веб) Знак Знак Знак1,Обычный (Web)11 Знак,Обычный (веб)1 Знак,Обычный (веб)11 Знак,Обычный (веб)111 Знак Знак Знак"/>
    <w:link w:val="a6"/>
    <w:locked/>
    <w:rsid w:val="00F9510D"/>
    <w:rPr>
      <w:rFonts w:ascii="Verdana" w:eastAsia="Times New Roman" w:hAnsi="Verdana"/>
      <w:sz w:val="24"/>
      <w:szCs w:val="24"/>
    </w:rPr>
  </w:style>
  <w:style w:type="character" w:customStyle="1" w:styleId="40">
    <w:name w:val="Заголовок 4 Знак"/>
    <w:link w:val="4"/>
    <w:semiHidden/>
    <w:rsid w:val="00E0265F"/>
    <w:rPr>
      <w:rFonts w:ascii="Calibri" w:eastAsia="Times New Roman" w:hAnsi="Calibri" w:cs="Times New Roman"/>
      <w:b/>
      <w:bCs/>
      <w:sz w:val="28"/>
      <w:szCs w:val="28"/>
      <w:lang w:eastAsia="en-US"/>
    </w:rPr>
  </w:style>
  <w:style w:type="character" w:customStyle="1" w:styleId="a4">
    <w:name w:val="Абзац списка Знак"/>
    <w:aliases w:val="Абзац списка для документа Знак,List Paragraph Знак"/>
    <w:link w:val="a3"/>
    <w:uiPriority w:val="34"/>
    <w:locked/>
    <w:rsid w:val="003843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78">
      <w:bodyDiv w:val="1"/>
      <w:marLeft w:val="0"/>
      <w:marRight w:val="0"/>
      <w:marTop w:val="0"/>
      <w:marBottom w:val="0"/>
      <w:divBdr>
        <w:top w:val="none" w:sz="0" w:space="0" w:color="auto"/>
        <w:left w:val="none" w:sz="0" w:space="0" w:color="auto"/>
        <w:bottom w:val="none" w:sz="0" w:space="0" w:color="auto"/>
        <w:right w:val="none" w:sz="0" w:space="0" w:color="auto"/>
      </w:divBdr>
    </w:div>
    <w:div w:id="158156200">
      <w:bodyDiv w:val="1"/>
      <w:marLeft w:val="0"/>
      <w:marRight w:val="0"/>
      <w:marTop w:val="0"/>
      <w:marBottom w:val="0"/>
      <w:divBdr>
        <w:top w:val="none" w:sz="0" w:space="0" w:color="auto"/>
        <w:left w:val="none" w:sz="0" w:space="0" w:color="auto"/>
        <w:bottom w:val="none" w:sz="0" w:space="0" w:color="auto"/>
        <w:right w:val="none" w:sz="0" w:space="0" w:color="auto"/>
      </w:divBdr>
    </w:div>
    <w:div w:id="419758484">
      <w:bodyDiv w:val="1"/>
      <w:marLeft w:val="0"/>
      <w:marRight w:val="0"/>
      <w:marTop w:val="0"/>
      <w:marBottom w:val="0"/>
      <w:divBdr>
        <w:top w:val="none" w:sz="0" w:space="0" w:color="auto"/>
        <w:left w:val="none" w:sz="0" w:space="0" w:color="auto"/>
        <w:bottom w:val="none" w:sz="0" w:space="0" w:color="auto"/>
        <w:right w:val="none" w:sz="0" w:space="0" w:color="auto"/>
      </w:divBdr>
    </w:div>
    <w:div w:id="579674674">
      <w:bodyDiv w:val="1"/>
      <w:marLeft w:val="0"/>
      <w:marRight w:val="0"/>
      <w:marTop w:val="0"/>
      <w:marBottom w:val="0"/>
      <w:divBdr>
        <w:top w:val="none" w:sz="0" w:space="0" w:color="auto"/>
        <w:left w:val="none" w:sz="0" w:space="0" w:color="auto"/>
        <w:bottom w:val="none" w:sz="0" w:space="0" w:color="auto"/>
        <w:right w:val="none" w:sz="0" w:space="0" w:color="auto"/>
      </w:divBdr>
    </w:div>
    <w:div w:id="956376083">
      <w:bodyDiv w:val="1"/>
      <w:marLeft w:val="0"/>
      <w:marRight w:val="0"/>
      <w:marTop w:val="0"/>
      <w:marBottom w:val="0"/>
      <w:divBdr>
        <w:top w:val="none" w:sz="0" w:space="0" w:color="auto"/>
        <w:left w:val="none" w:sz="0" w:space="0" w:color="auto"/>
        <w:bottom w:val="none" w:sz="0" w:space="0" w:color="auto"/>
        <w:right w:val="none" w:sz="0" w:space="0" w:color="auto"/>
      </w:divBdr>
      <w:divsChild>
        <w:div w:id="1920289088">
          <w:marLeft w:val="0"/>
          <w:marRight w:val="0"/>
          <w:marTop w:val="0"/>
          <w:marBottom w:val="0"/>
          <w:divBdr>
            <w:top w:val="none" w:sz="0" w:space="0" w:color="auto"/>
            <w:left w:val="none" w:sz="0" w:space="0" w:color="auto"/>
            <w:bottom w:val="none" w:sz="0" w:space="0" w:color="auto"/>
            <w:right w:val="none" w:sz="0" w:space="0" w:color="auto"/>
          </w:divBdr>
        </w:div>
        <w:div w:id="1144618999">
          <w:marLeft w:val="0"/>
          <w:marRight w:val="0"/>
          <w:marTop w:val="0"/>
          <w:marBottom w:val="0"/>
          <w:divBdr>
            <w:top w:val="none" w:sz="0" w:space="0" w:color="auto"/>
            <w:left w:val="none" w:sz="0" w:space="0" w:color="auto"/>
            <w:bottom w:val="none" w:sz="0" w:space="0" w:color="auto"/>
            <w:right w:val="none" w:sz="0" w:space="0" w:color="auto"/>
          </w:divBdr>
        </w:div>
        <w:div w:id="1136679890">
          <w:marLeft w:val="0"/>
          <w:marRight w:val="0"/>
          <w:marTop w:val="0"/>
          <w:marBottom w:val="0"/>
          <w:divBdr>
            <w:top w:val="none" w:sz="0" w:space="0" w:color="auto"/>
            <w:left w:val="none" w:sz="0" w:space="0" w:color="auto"/>
            <w:bottom w:val="none" w:sz="0" w:space="0" w:color="auto"/>
            <w:right w:val="none" w:sz="0" w:space="0" w:color="auto"/>
          </w:divBdr>
        </w:div>
      </w:divsChild>
    </w:div>
    <w:div w:id="1062018241">
      <w:marLeft w:val="0"/>
      <w:marRight w:val="0"/>
      <w:marTop w:val="0"/>
      <w:marBottom w:val="0"/>
      <w:divBdr>
        <w:top w:val="none" w:sz="0" w:space="0" w:color="auto"/>
        <w:left w:val="none" w:sz="0" w:space="0" w:color="auto"/>
        <w:bottom w:val="none" w:sz="0" w:space="0" w:color="auto"/>
        <w:right w:val="none" w:sz="0" w:space="0" w:color="auto"/>
      </w:divBdr>
    </w:div>
    <w:div w:id="1062018242">
      <w:marLeft w:val="0"/>
      <w:marRight w:val="0"/>
      <w:marTop w:val="0"/>
      <w:marBottom w:val="0"/>
      <w:divBdr>
        <w:top w:val="none" w:sz="0" w:space="0" w:color="auto"/>
        <w:left w:val="none" w:sz="0" w:space="0" w:color="auto"/>
        <w:bottom w:val="none" w:sz="0" w:space="0" w:color="auto"/>
        <w:right w:val="none" w:sz="0" w:space="0" w:color="auto"/>
      </w:divBdr>
    </w:div>
    <w:div w:id="1062018243">
      <w:marLeft w:val="0"/>
      <w:marRight w:val="0"/>
      <w:marTop w:val="0"/>
      <w:marBottom w:val="0"/>
      <w:divBdr>
        <w:top w:val="none" w:sz="0" w:space="0" w:color="auto"/>
        <w:left w:val="none" w:sz="0" w:space="0" w:color="auto"/>
        <w:bottom w:val="none" w:sz="0" w:space="0" w:color="auto"/>
        <w:right w:val="none" w:sz="0" w:space="0" w:color="auto"/>
      </w:divBdr>
    </w:div>
    <w:div w:id="1062018244">
      <w:marLeft w:val="0"/>
      <w:marRight w:val="0"/>
      <w:marTop w:val="0"/>
      <w:marBottom w:val="0"/>
      <w:divBdr>
        <w:top w:val="none" w:sz="0" w:space="0" w:color="auto"/>
        <w:left w:val="none" w:sz="0" w:space="0" w:color="auto"/>
        <w:bottom w:val="none" w:sz="0" w:space="0" w:color="auto"/>
        <w:right w:val="none" w:sz="0" w:space="0" w:color="auto"/>
      </w:divBdr>
    </w:div>
    <w:div w:id="1062018245">
      <w:marLeft w:val="0"/>
      <w:marRight w:val="0"/>
      <w:marTop w:val="0"/>
      <w:marBottom w:val="0"/>
      <w:divBdr>
        <w:top w:val="none" w:sz="0" w:space="0" w:color="auto"/>
        <w:left w:val="none" w:sz="0" w:space="0" w:color="auto"/>
        <w:bottom w:val="none" w:sz="0" w:space="0" w:color="auto"/>
        <w:right w:val="none" w:sz="0" w:space="0" w:color="auto"/>
      </w:divBdr>
    </w:div>
    <w:div w:id="1062018246">
      <w:marLeft w:val="0"/>
      <w:marRight w:val="0"/>
      <w:marTop w:val="0"/>
      <w:marBottom w:val="0"/>
      <w:divBdr>
        <w:top w:val="none" w:sz="0" w:space="0" w:color="auto"/>
        <w:left w:val="none" w:sz="0" w:space="0" w:color="auto"/>
        <w:bottom w:val="none" w:sz="0" w:space="0" w:color="auto"/>
        <w:right w:val="none" w:sz="0" w:space="0" w:color="auto"/>
      </w:divBdr>
    </w:div>
    <w:div w:id="1062018247">
      <w:marLeft w:val="0"/>
      <w:marRight w:val="0"/>
      <w:marTop w:val="0"/>
      <w:marBottom w:val="0"/>
      <w:divBdr>
        <w:top w:val="none" w:sz="0" w:space="0" w:color="auto"/>
        <w:left w:val="none" w:sz="0" w:space="0" w:color="auto"/>
        <w:bottom w:val="none" w:sz="0" w:space="0" w:color="auto"/>
        <w:right w:val="none" w:sz="0" w:space="0" w:color="auto"/>
      </w:divBdr>
    </w:div>
    <w:div w:id="1062018248">
      <w:marLeft w:val="0"/>
      <w:marRight w:val="0"/>
      <w:marTop w:val="0"/>
      <w:marBottom w:val="0"/>
      <w:divBdr>
        <w:top w:val="none" w:sz="0" w:space="0" w:color="auto"/>
        <w:left w:val="none" w:sz="0" w:space="0" w:color="auto"/>
        <w:bottom w:val="none" w:sz="0" w:space="0" w:color="auto"/>
        <w:right w:val="none" w:sz="0" w:space="0" w:color="auto"/>
      </w:divBdr>
    </w:div>
    <w:div w:id="1062018249">
      <w:marLeft w:val="0"/>
      <w:marRight w:val="0"/>
      <w:marTop w:val="0"/>
      <w:marBottom w:val="0"/>
      <w:divBdr>
        <w:top w:val="none" w:sz="0" w:space="0" w:color="auto"/>
        <w:left w:val="none" w:sz="0" w:space="0" w:color="auto"/>
        <w:bottom w:val="none" w:sz="0" w:space="0" w:color="auto"/>
        <w:right w:val="none" w:sz="0" w:space="0" w:color="auto"/>
      </w:divBdr>
    </w:div>
    <w:div w:id="1062018250">
      <w:marLeft w:val="0"/>
      <w:marRight w:val="0"/>
      <w:marTop w:val="0"/>
      <w:marBottom w:val="0"/>
      <w:divBdr>
        <w:top w:val="none" w:sz="0" w:space="0" w:color="auto"/>
        <w:left w:val="none" w:sz="0" w:space="0" w:color="auto"/>
        <w:bottom w:val="none" w:sz="0" w:space="0" w:color="auto"/>
        <w:right w:val="none" w:sz="0" w:space="0" w:color="auto"/>
      </w:divBdr>
    </w:div>
    <w:div w:id="1062018251">
      <w:marLeft w:val="0"/>
      <w:marRight w:val="0"/>
      <w:marTop w:val="0"/>
      <w:marBottom w:val="0"/>
      <w:divBdr>
        <w:top w:val="none" w:sz="0" w:space="0" w:color="auto"/>
        <w:left w:val="none" w:sz="0" w:space="0" w:color="auto"/>
        <w:bottom w:val="none" w:sz="0" w:space="0" w:color="auto"/>
        <w:right w:val="none" w:sz="0" w:space="0" w:color="auto"/>
      </w:divBdr>
    </w:div>
    <w:div w:id="1062018252">
      <w:marLeft w:val="0"/>
      <w:marRight w:val="0"/>
      <w:marTop w:val="0"/>
      <w:marBottom w:val="0"/>
      <w:divBdr>
        <w:top w:val="none" w:sz="0" w:space="0" w:color="auto"/>
        <w:left w:val="none" w:sz="0" w:space="0" w:color="auto"/>
        <w:bottom w:val="none" w:sz="0" w:space="0" w:color="auto"/>
        <w:right w:val="none" w:sz="0" w:space="0" w:color="auto"/>
      </w:divBdr>
    </w:div>
    <w:div w:id="1062018253">
      <w:marLeft w:val="0"/>
      <w:marRight w:val="0"/>
      <w:marTop w:val="0"/>
      <w:marBottom w:val="0"/>
      <w:divBdr>
        <w:top w:val="none" w:sz="0" w:space="0" w:color="auto"/>
        <w:left w:val="none" w:sz="0" w:space="0" w:color="auto"/>
        <w:bottom w:val="none" w:sz="0" w:space="0" w:color="auto"/>
        <w:right w:val="none" w:sz="0" w:space="0" w:color="auto"/>
      </w:divBdr>
    </w:div>
    <w:div w:id="1062018254">
      <w:marLeft w:val="0"/>
      <w:marRight w:val="0"/>
      <w:marTop w:val="0"/>
      <w:marBottom w:val="0"/>
      <w:divBdr>
        <w:top w:val="none" w:sz="0" w:space="0" w:color="auto"/>
        <w:left w:val="none" w:sz="0" w:space="0" w:color="auto"/>
        <w:bottom w:val="none" w:sz="0" w:space="0" w:color="auto"/>
        <w:right w:val="none" w:sz="0" w:space="0" w:color="auto"/>
      </w:divBdr>
    </w:div>
    <w:div w:id="1062018255">
      <w:marLeft w:val="0"/>
      <w:marRight w:val="0"/>
      <w:marTop w:val="0"/>
      <w:marBottom w:val="0"/>
      <w:divBdr>
        <w:top w:val="none" w:sz="0" w:space="0" w:color="auto"/>
        <w:left w:val="none" w:sz="0" w:space="0" w:color="auto"/>
        <w:bottom w:val="none" w:sz="0" w:space="0" w:color="auto"/>
        <w:right w:val="none" w:sz="0" w:space="0" w:color="auto"/>
      </w:divBdr>
    </w:div>
    <w:div w:id="1062018256">
      <w:marLeft w:val="0"/>
      <w:marRight w:val="0"/>
      <w:marTop w:val="0"/>
      <w:marBottom w:val="0"/>
      <w:divBdr>
        <w:top w:val="none" w:sz="0" w:space="0" w:color="auto"/>
        <w:left w:val="none" w:sz="0" w:space="0" w:color="auto"/>
        <w:bottom w:val="none" w:sz="0" w:space="0" w:color="auto"/>
        <w:right w:val="none" w:sz="0" w:space="0" w:color="auto"/>
      </w:divBdr>
    </w:div>
    <w:div w:id="1062018257">
      <w:marLeft w:val="0"/>
      <w:marRight w:val="0"/>
      <w:marTop w:val="0"/>
      <w:marBottom w:val="0"/>
      <w:divBdr>
        <w:top w:val="none" w:sz="0" w:space="0" w:color="auto"/>
        <w:left w:val="none" w:sz="0" w:space="0" w:color="auto"/>
        <w:bottom w:val="none" w:sz="0" w:space="0" w:color="auto"/>
        <w:right w:val="none" w:sz="0" w:space="0" w:color="auto"/>
      </w:divBdr>
    </w:div>
    <w:div w:id="1062018258">
      <w:marLeft w:val="0"/>
      <w:marRight w:val="0"/>
      <w:marTop w:val="0"/>
      <w:marBottom w:val="0"/>
      <w:divBdr>
        <w:top w:val="none" w:sz="0" w:space="0" w:color="auto"/>
        <w:left w:val="none" w:sz="0" w:space="0" w:color="auto"/>
        <w:bottom w:val="none" w:sz="0" w:space="0" w:color="auto"/>
        <w:right w:val="none" w:sz="0" w:space="0" w:color="auto"/>
      </w:divBdr>
    </w:div>
    <w:div w:id="1062018259">
      <w:marLeft w:val="0"/>
      <w:marRight w:val="0"/>
      <w:marTop w:val="0"/>
      <w:marBottom w:val="0"/>
      <w:divBdr>
        <w:top w:val="none" w:sz="0" w:space="0" w:color="auto"/>
        <w:left w:val="none" w:sz="0" w:space="0" w:color="auto"/>
        <w:bottom w:val="none" w:sz="0" w:space="0" w:color="auto"/>
        <w:right w:val="none" w:sz="0" w:space="0" w:color="auto"/>
      </w:divBdr>
    </w:div>
    <w:div w:id="1062018260">
      <w:marLeft w:val="0"/>
      <w:marRight w:val="0"/>
      <w:marTop w:val="0"/>
      <w:marBottom w:val="0"/>
      <w:divBdr>
        <w:top w:val="none" w:sz="0" w:space="0" w:color="auto"/>
        <w:left w:val="none" w:sz="0" w:space="0" w:color="auto"/>
        <w:bottom w:val="none" w:sz="0" w:space="0" w:color="auto"/>
        <w:right w:val="none" w:sz="0" w:space="0" w:color="auto"/>
      </w:divBdr>
    </w:div>
    <w:div w:id="1562476037">
      <w:bodyDiv w:val="1"/>
      <w:marLeft w:val="0"/>
      <w:marRight w:val="0"/>
      <w:marTop w:val="0"/>
      <w:marBottom w:val="0"/>
      <w:divBdr>
        <w:top w:val="none" w:sz="0" w:space="0" w:color="auto"/>
        <w:left w:val="none" w:sz="0" w:space="0" w:color="auto"/>
        <w:bottom w:val="none" w:sz="0" w:space="0" w:color="auto"/>
        <w:right w:val="none" w:sz="0" w:space="0" w:color="auto"/>
      </w:divBdr>
    </w:div>
    <w:div w:id="1948147957">
      <w:bodyDiv w:val="1"/>
      <w:marLeft w:val="0"/>
      <w:marRight w:val="0"/>
      <w:marTop w:val="0"/>
      <w:marBottom w:val="0"/>
      <w:divBdr>
        <w:top w:val="none" w:sz="0" w:space="0" w:color="auto"/>
        <w:left w:val="none" w:sz="0" w:space="0" w:color="auto"/>
        <w:bottom w:val="none" w:sz="0" w:space="0" w:color="auto"/>
        <w:right w:val="none" w:sz="0" w:space="0" w:color="auto"/>
      </w:divBdr>
      <w:divsChild>
        <w:div w:id="1978990937">
          <w:marLeft w:val="-225"/>
          <w:marRight w:val="-225"/>
          <w:marTop w:val="0"/>
          <w:marBottom w:val="0"/>
          <w:divBdr>
            <w:top w:val="none" w:sz="0" w:space="0" w:color="auto"/>
            <w:left w:val="none" w:sz="0" w:space="0" w:color="auto"/>
            <w:bottom w:val="none" w:sz="0" w:space="0" w:color="auto"/>
            <w:right w:val="none" w:sz="0" w:space="0" w:color="auto"/>
          </w:divBdr>
          <w:divsChild>
            <w:div w:id="572741794">
              <w:marLeft w:val="225"/>
              <w:marRight w:val="0"/>
              <w:marTop w:val="0"/>
              <w:marBottom w:val="0"/>
              <w:divBdr>
                <w:top w:val="none" w:sz="0" w:space="0" w:color="auto"/>
                <w:left w:val="none" w:sz="0" w:space="0" w:color="auto"/>
                <w:bottom w:val="none" w:sz="0" w:space="0" w:color="auto"/>
                <w:right w:val="none" w:sz="0" w:space="0" w:color="auto"/>
              </w:divBdr>
            </w:div>
            <w:div w:id="1638753363">
              <w:marLeft w:val="0"/>
              <w:marRight w:val="0"/>
              <w:marTop w:val="0"/>
              <w:marBottom w:val="0"/>
              <w:divBdr>
                <w:top w:val="none" w:sz="0" w:space="0" w:color="auto"/>
                <w:left w:val="none" w:sz="0" w:space="0" w:color="auto"/>
                <w:bottom w:val="none" w:sz="0" w:space="0" w:color="auto"/>
                <w:right w:val="none" w:sz="0" w:space="0" w:color="auto"/>
              </w:divBdr>
            </w:div>
          </w:divsChild>
        </w:div>
        <w:div w:id="2004580140">
          <w:marLeft w:val="-225"/>
          <w:marRight w:val="-225"/>
          <w:marTop w:val="0"/>
          <w:marBottom w:val="0"/>
          <w:divBdr>
            <w:top w:val="none" w:sz="0" w:space="0" w:color="auto"/>
            <w:left w:val="none" w:sz="0" w:space="0" w:color="auto"/>
            <w:bottom w:val="none" w:sz="0" w:space="0" w:color="auto"/>
            <w:right w:val="none" w:sz="0" w:space="0" w:color="auto"/>
          </w:divBdr>
          <w:divsChild>
            <w:div w:id="981926996">
              <w:marLeft w:val="225"/>
              <w:marRight w:val="0"/>
              <w:marTop w:val="0"/>
              <w:marBottom w:val="0"/>
              <w:divBdr>
                <w:top w:val="none" w:sz="0" w:space="0" w:color="auto"/>
                <w:left w:val="none" w:sz="0" w:space="0" w:color="auto"/>
                <w:bottom w:val="none" w:sz="0" w:space="0" w:color="auto"/>
                <w:right w:val="none" w:sz="0" w:space="0" w:color="auto"/>
              </w:divBdr>
            </w:div>
            <w:div w:id="361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secr@gazprom-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p-nikitina@loesk.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dad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FA74-D812-4435-AC8E-533BEA19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31</Pages>
  <Words>9827</Words>
  <Characters>56018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"Подпорожский район ЛО"</Company>
  <LinksUpToDate>false</LinksUpToDate>
  <CharactersWithSpaces>65714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115</cp:revision>
  <cp:lastPrinted>2022-10-21T12:51:00Z</cp:lastPrinted>
  <dcterms:created xsi:type="dcterms:W3CDTF">2022-10-08T11:12:00Z</dcterms:created>
  <dcterms:modified xsi:type="dcterms:W3CDTF">2023-10-25T06:39:00Z</dcterms:modified>
</cp:coreProperties>
</file>