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Default="00E31C95" w:rsidP="00F340B1">
      <w:pPr>
        <w:pStyle w:val="a3"/>
        <w:ind w:left="4324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2708" cy="725043"/>
            <wp:effectExtent l="0" t="0" r="6985" b="0"/>
            <wp:wrapSquare wrapText="bothSides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0B1">
        <w:rPr>
          <w:sz w:val="20"/>
        </w:rPr>
        <w:br w:type="textWrapping" w:clear="all"/>
        <w:t>проект</w:t>
      </w:r>
    </w:p>
    <w:p w:rsidR="00624180" w:rsidRDefault="00E31C95">
      <w:pPr>
        <w:spacing w:before="143"/>
        <w:ind w:left="1346" w:right="135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0C1BEE" w:rsidTr="001C4331">
        <w:trPr>
          <w:trHeight w:val="535"/>
        </w:trPr>
        <w:tc>
          <w:tcPr>
            <w:tcW w:w="4783" w:type="dxa"/>
          </w:tcPr>
          <w:p w:rsidR="000C1BEE" w:rsidRDefault="000C1BEE" w:rsidP="00962513">
            <w:pPr>
              <w:pStyle w:val="a3"/>
              <w:ind w:left="0"/>
              <w:rPr>
                <w:b/>
                <w:sz w:val="34"/>
              </w:rPr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lang w:val="en-US"/>
              </w:rPr>
              <w:t>_____</w:t>
            </w:r>
            <w:r>
              <w:rPr>
                <w:spacing w:val="-2"/>
              </w:rPr>
              <w:t xml:space="preserve"> </w:t>
            </w:r>
            <w:r w:rsidR="00962513">
              <w:rPr>
                <w:spacing w:val="-2"/>
              </w:rPr>
              <w:t>января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962513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787" w:type="dxa"/>
          </w:tcPr>
          <w:p w:rsidR="000C1BEE" w:rsidRDefault="000C1BEE" w:rsidP="000C1BEE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>
              <w:rPr>
                <w:spacing w:val="-4"/>
              </w:rPr>
              <w:t>_______</w:t>
            </w:r>
          </w:p>
        </w:tc>
      </w:tr>
    </w:tbl>
    <w:p w:rsidR="00624180" w:rsidRDefault="00E31C95" w:rsidP="000C1BEE">
      <w:pPr>
        <w:pStyle w:val="a3"/>
        <w:tabs>
          <w:tab w:val="left" w:pos="8245"/>
        </w:tabs>
        <w:spacing w:before="249" w:line="321" w:lineRule="exact"/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>
      <w:pPr>
        <w:pStyle w:val="a3"/>
        <w:ind w:left="0"/>
      </w:pPr>
    </w:p>
    <w:p w:rsidR="0061646F" w:rsidRPr="0061646F" w:rsidRDefault="00E31C95" w:rsidP="0061646F">
      <w:pPr>
        <w:ind w:right="4467"/>
        <w:jc w:val="both"/>
        <w:rPr>
          <w:color w:val="000000"/>
          <w:sz w:val="28"/>
          <w:szCs w:val="28"/>
        </w:rPr>
      </w:pPr>
      <w:r w:rsidRPr="0061646F">
        <w:rPr>
          <w:color w:val="000000"/>
          <w:sz w:val="28"/>
          <w:szCs w:val="28"/>
        </w:rPr>
        <w:t>О внесении изменений в постановление Администрации</w:t>
      </w:r>
      <w:r w:rsidR="000C1BEE" w:rsidRPr="0061646F">
        <w:rPr>
          <w:color w:val="000000"/>
          <w:sz w:val="28"/>
          <w:szCs w:val="28"/>
        </w:rPr>
        <w:t xml:space="preserve"> </w:t>
      </w:r>
      <w:r w:rsidRPr="0061646F">
        <w:rPr>
          <w:color w:val="000000"/>
          <w:sz w:val="28"/>
          <w:szCs w:val="28"/>
        </w:rPr>
        <w:t>Подпорожского муниципального района от</w:t>
      </w:r>
      <w:r w:rsidR="0061646F" w:rsidRPr="0061646F">
        <w:rPr>
          <w:sz w:val="28"/>
          <w:szCs w:val="28"/>
        </w:rPr>
        <w:t xml:space="preserve"> 10 августа 2022 года</w:t>
      </w:r>
      <w:r w:rsidRPr="0061646F">
        <w:rPr>
          <w:color w:val="000000"/>
          <w:sz w:val="28"/>
          <w:szCs w:val="28"/>
        </w:rPr>
        <w:t xml:space="preserve"> № </w:t>
      </w:r>
      <w:r w:rsidR="0061646F" w:rsidRPr="0061646F">
        <w:rPr>
          <w:sz w:val="28"/>
          <w:szCs w:val="28"/>
        </w:rPr>
        <w:t>1094</w:t>
      </w:r>
      <w:r w:rsidR="0061646F" w:rsidRPr="0061646F">
        <w:rPr>
          <w:color w:val="000000"/>
          <w:sz w:val="28"/>
          <w:szCs w:val="28"/>
        </w:rPr>
        <w:t xml:space="preserve"> </w:t>
      </w:r>
      <w:r w:rsidRPr="0061646F">
        <w:rPr>
          <w:color w:val="000000"/>
          <w:sz w:val="28"/>
          <w:szCs w:val="28"/>
        </w:rPr>
        <w:t>«</w:t>
      </w:r>
      <w:r w:rsidR="0061646F" w:rsidRPr="0061646F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1646F" w:rsidRPr="0061646F">
        <w:rPr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61646F" w:rsidRPr="0061646F">
        <w:rPr>
          <w:color w:val="000000"/>
          <w:sz w:val="28"/>
          <w:szCs w:val="28"/>
        </w:rPr>
        <w:t>»</w:t>
      </w:r>
      <w:r w:rsidR="0061646F" w:rsidRPr="0061646F">
        <w:rPr>
          <w:b/>
          <w:color w:val="000000"/>
          <w:sz w:val="28"/>
          <w:szCs w:val="28"/>
        </w:rPr>
        <w:t xml:space="preserve"> </w:t>
      </w:r>
    </w:p>
    <w:p w:rsidR="00624180" w:rsidRDefault="00624180" w:rsidP="000C1BEE">
      <w:pPr>
        <w:pStyle w:val="a3"/>
        <w:tabs>
          <w:tab w:val="left" w:pos="3121"/>
          <w:tab w:val="left" w:pos="3686"/>
        </w:tabs>
        <w:spacing w:before="1"/>
        <w:ind w:right="3900"/>
        <w:jc w:val="both"/>
      </w:pPr>
    </w:p>
    <w:p w:rsidR="00624180" w:rsidRDefault="00E31C95" w:rsidP="0061646F">
      <w:pPr>
        <w:pStyle w:val="a3"/>
        <w:ind w:left="0" w:right="100" w:firstLine="851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624180" w:rsidRDefault="00E31C95" w:rsidP="000C1BEE">
      <w:pPr>
        <w:pStyle w:val="a3"/>
        <w:numPr>
          <w:ilvl w:val="0"/>
          <w:numId w:val="2"/>
        </w:numPr>
        <w:tabs>
          <w:tab w:val="left" w:pos="1134"/>
          <w:tab w:val="left" w:pos="3121"/>
          <w:tab w:val="left" w:pos="3686"/>
        </w:tabs>
        <w:spacing w:before="1"/>
        <w:ind w:left="0" w:right="72" w:firstLine="851"/>
        <w:jc w:val="both"/>
      </w:pPr>
      <w:r>
        <w:t xml:space="preserve">Внести </w:t>
      </w:r>
      <w:r w:rsidR="000C1BEE">
        <w:t>в</w:t>
      </w:r>
      <w:r w:rsidR="001C4331">
        <w:t xml:space="preserve"> постановление Администрации Подпорожского муниципального района от 10 августа 2022 года №1094 «Об </w:t>
      </w:r>
      <w:r w:rsidR="0061646F" w:rsidRPr="0061646F">
        <w:t>утверждении Административного регламента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="004077E8" w:rsidRPr="00794848">
        <w:t>»</w:t>
      </w:r>
      <w:r w:rsidR="001C4331">
        <w:t xml:space="preserve"> (далее – Постановление) </w:t>
      </w:r>
      <w:r>
        <w:t>следующие изменения:</w:t>
      </w:r>
    </w:p>
    <w:p w:rsidR="001C4331" w:rsidRDefault="001C4331" w:rsidP="001C4331">
      <w:pPr>
        <w:pStyle w:val="a3"/>
        <w:numPr>
          <w:ilvl w:val="1"/>
          <w:numId w:val="4"/>
        </w:numPr>
        <w:spacing w:before="1"/>
        <w:ind w:left="0" w:right="72" w:firstLine="851"/>
        <w:jc w:val="both"/>
      </w:pPr>
      <w:r>
        <w:t>В приложени</w:t>
      </w:r>
      <w:r w:rsidR="00F340B1">
        <w:t>и</w:t>
      </w:r>
      <w:r>
        <w:t xml:space="preserve"> к Постановлению (</w:t>
      </w:r>
      <w:r w:rsidRPr="0061646F">
        <w:t>Административн</w:t>
      </w:r>
      <w:r>
        <w:t xml:space="preserve">ый </w:t>
      </w:r>
      <w:r w:rsidRPr="0061646F">
        <w:t>регламент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Pr="00794848">
        <w:t>»</w:t>
      </w:r>
      <w:r>
        <w:t>, далее – Административный регламент):</w:t>
      </w:r>
    </w:p>
    <w:p w:rsidR="00CA4B47" w:rsidRDefault="00CA4B47" w:rsidP="00CA4B47">
      <w:pPr>
        <w:pStyle w:val="a3"/>
        <w:numPr>
          <w:ilvl w:val="2"/>
          <w:numId w:val="4"/>
        </w:numPr>
        <w:spacing w:before="1" w:line="317" w:lineRule="exact"/>
        <w:ind w:left="0" w:right="72" w:firstLine="851"/>
        <w:jc w:val="both"/>
        <w:rPr>
          <w:color w:val="030000"/>
          <w:spacing w:val="-2"/>
        </w:rPr>
      </w:pPr>
      <w:r>
        <w:t xml:space="preserve">Абзац третий </w:t>
      </w:r>
      <w:r w:rsidRPr="00CA4B47">
        <w:rPr>
          <w:color w:val="030000"/>
        </w:rPr>
        <w:t>пункт</w:t>
      </w:r>
      <w:r>
        <w:rPr>
          <w:color w:val="030000"/>
        </w:rPr>
        <w:t>а</w:t>
      </w:r>
      <w:r w:rsidRPr="00CA4B47">
        <w:rPr>
          <w:color w:val="030000"/>
          <w:spacing w:val="-6"/>
        </w:rPr>
        <w:t xml:space="preserve"> </w:t>
      </w:r>
      <w:r w:rsidR="00962513" w:rsidRPr="00CA4B47">
        <w:rPr>
          <w:color w:val="030000"/>
        </w:rPr>
        <w:t>1</w:t>
      </w:r>
      <w:r w:rsidR="00E31C95" w:rsidRPr="00CA4B47">
        <w:rPr>
          <w:color w:val="030000"/>
        </w:rPr>
        <w:t>.2.</w:t>
      </w:r>
      <w:r w:rsidR="00E31C95" w:rsidRPr="00CA4B47">
        <w:rPr>
          <w:color w:val="030000"/>
          <w:spacing w:val="-7"/>
        </w:rPr>
        <w:t xml:space="preserve"> </w:t>
      </w:r>
      <w:r w:rsidR="00E31C95" w:rsidRPr="00CA4B47">
        <w:rPr>
          <w:color w:val="030000"/>
        </w:rPr>
        <w:t>Административного</w:t>
      </w:r>
      <w:r w:rsidR="00E31C95" w:rsidRPr="00CA4B47">
        <w:rPr>
          <w:color w:val="030000"/>
          <w:spacing w:val="-7"/>
        </w:rPr>
        <w:t xml:space="preserve"> </w:t>
      </w:r>
      <w:r w:rsidR="00962513" w:rsidRPr="00CA4B47">
        <w:rPr>
          <w:color w:val="030000"/>
          <w:spacing w:val="-2"/>
        </w:rPr>
        <w:t xml:space="preserve">регламента </w:t>
      </w:r>
      <w:r w:rsidR="00E31C95" w:rsidRPr="00CA4B47">
        <w:rPr>
          <w:color w:val="030000"/>
          <w:spacing w:val="-2"/>
        </w:rPr>
        <w:t>изложить в следующей редакции:</w:t>
      </w:r>
      <w:r w:rsidR="00962513" w:rsidRPr="00CA4B47">
        <w:rPr>
          <w:color w:val="030000"/>
          <w:spacing w:val="-2"/>
        </w:rPr>
        <w:t xml:space="preserve"> </w:t>
      </w:r>
    </w:p>
    <w:p w:rsidR="00624180" w:rsidRDefault="00E31C95" w:rsidP="00CA4B47">
      <w:pPr>
        <w:pStyle w:val="a3"/>
        <w:spacing w:before="1" w:line="317" w:lineRule="exact"/>
        <w:ind w:left="0" w:right="72" w:firstLine="851"/>
        <w:jc w:val="both"/>
      </w:pPr>
      <w:r w:rsidRPr="00CA4B47">
        <w:t>«</w:t>
      </w:r>
      <w:r w:rsidR="00CA4B47">
        <w:t xml:space="preserve">- </w:t>
      </w:r>
      <w:r w:rsidR="00962513" w:rsidRPr="00A50314">
        <w:rPr>
          <w:lang w:eastAsia="ru-RU"/>
        </w:rPr>
        <w:t>юридические лица</w:t>
      </w:r>
      <w:r w:rsidR="00962513">
        <w:rPr>
          <w:lang w:eastAsia="ru-RU"/>
        </w:rPr>
        <w:t xml:space="preserve"> </w:t>
      </w:r>
      <w:r w:rsidR="00962513" w:rsidRPr="00962513">
        <w:t xml:space="preserve">(за исключением государственных органов и их территориальных органов, органов государственных внебюджетных фондов и </w:t>
      </w:r>
      <w:r w:rsidR="00962513" w:rsidRPr="00962513">
        <w:lastRenderedPageBreak/>
        <w:t>их территориальных органов, органов местного самоуправления)</w:t>
      </w:r>
      <w:r w:rsidR="00962513" w:rsidRPr="00A50314">
        <w:rPr>
          <w:lang w:eastAsia="ru-RU"/>
        </w:rPr>
        <w:t xml:space="preserve"> (далее – заявитель).</w:t>
      </w:r>
      <w:r>
        <w:t>»;</w:t>
      </w:r>
    </w:p>
    <w:p w:rsidR="00CA4B47" w:rsidRPr="00CA4B47" w:rsidRDefault="00CA4B47" w:rsidP="00CA4B47">
      <w:pPr>
        <w:pStyle w:val="a3"/>
        <w:numPr>
          <w:ilvl w:val="2"/>
          <w:numId w:val="6"/>
        </w:numPr>
        <w:spacing w:line="321" w:lineRule="exact"/>
        <w:ind w:left="0" w:firstLine="708"/>
        <w:jc w:val="both"/>
        <w:rPr>
          <w:color w:val="030000"/>
          <w:szCs w:val="22"/>
        </w:rPr>
      </w:pPr>
      <w:r>
        <w:rPr>
          <w:color w:val="030000"/>
        </w:rPr>
        <w:t xml:space="preserve">Пункт </w:t>
      </w:r>
      <w:r w:rsidR="00962513">
        <w:rPr>
          <w:color w:val="030000"/>
        </w:rPr>
        <w:t xml:space="preserve">2.2.1. </w:t>
      </w:r>
      <w:r w:rsidR="00962513" w:rsidRPr="00962513">
        <w:rPr>
          <w:color w:val="030000"/>
        </w:rPr>
        <w:t>Административного регламента изложить в следующей редакции:</w:t>
      </w:r>
    </w:p>
    <w:p w:rsidR="00962513" w:rsidRDefault="00962513" w:rsidP="00CA4B47">
      <w:pPr>
        <w:pStyle w:val="a3"/>
        <w:spacing w:line="321" w:lineRule="exact"/>
        <w:ind w:left="0" w:firstLine="709"/>
        <w:jc w:val="both"/>
        <w:rPr>
          <w:color w:val="030000"/>
          <w:szCs w:val="22"/>
        </w:rPr>
      </w:pPr>
      <w:r w:rsidRPr="00962513">
        <w:rPr>
          <w:color w:val="030000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</w:t>
      </w:r>
      <w:r w:rsidRPr="00B311C3">
        <w:rPr>
          <w:color w:val="030000"/>
          <w:szCs w:val="22"/>
        </w:rPr>
        <w:t>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="00CA4B47">
        <w:rPr>
          <w:color w:val="030000"/>
          <w:szCs w:val="22"/>
        </w:rPr>
        <w:t>.</w:t>
      </w:r>
      <w:r w:rsidRPr="00B311C3">
        <w:rPr>
          <w:color w:val="030000"/>
          <w:szCs w:val="22"/>
        </w:rPr>
        <w:t>»</w:t>
      </w:r>
      <w:r w:rsidR="00CA4B47">
        <w:rPr>
          <w:color w:val="030000"/>
          <w:szCs w:val="22"/>
        </w:rPr>
        <w:t>;</w:t>
      </w:r>
    </w:p>
    <w:p w:rsidR="00624180" w:rsidRPr="00B311C3" w:rsidRDefault="00CA4B47" w:rsidP="00B311C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1.1.</w:t>
      </w:r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3</w:t>
      </w:r>
      <w:r w:rsidR="0015235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.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В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приложени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и </w:t>
      </w:r>
      <w:r w:rsidR="0015235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1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к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Административному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регламенту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слова</w:t>
      </w:r>
      <w:r w:rsidR="004077E8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«</w:t>
      </w:r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В соответствии с требованиями </w:t>
      </w:r>
      <w:hyperlink r:id="rId8" w:history="1">
        <w:r w:rsidR="00660B22" w:rsidRPr="00B311C3">
          <w:rPr>
            <w:rFonts w:ascii="Times New Roman" w:eastAsia="Times New Roman" w:hAnsi="Times New Roman" w:cs="Times New Roman"/>
            <w:color w:val="030000"/>
            <w:sz w:val="28"/>
            <w:szCs w:val="22"/>
            <w:lang w:eastAsia="en-US"/>
          </w:rPr>
          <w:t>статьи 9</w:t>
        </w:r>
      </w:hyperlink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Федерального закона от 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</w:t>
      </w:r>
      <w:r w:rsidR="00B311C3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осуществляется строго лицом, уполномоченным на осуществление работы с</w:t>
      </w:r>
      <w:r w:rsidR="00B311C3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персональными данными, обязанным сохранять служебную информацию, ставшую</w:t>
      </w:r>
      <w:r w:rsidR="00B311C3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 xml:space="preserve"> </w:t>
      </w:r>
      <w:r w:rsidR="00660B22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ему известной в связи с испол</w:t>
      </w:r>
      <w:r w:rsidR="00B311C3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нением должностных обязанностей</w:t>
      </w:r>
      <w:r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.</w:t>
      </w:r>
      <w:r w:rsidR="00E31C95" w:rsidRPr="00B311C3">
        <w:rPr>
          <w:rFonts w:ascii="Times New Roman" w:eastAsia="Times New Roman" w:hAnsi="Times New Roman" w:cs="Times New Roman"/>
          <w:color w:val="030000"/>
          <w:sz w:val="28"/>
          <w:szCs w:val="22"/>
          <w:lang w:eastAsia="en-US"/>
        </w:rPr>
        <w:t>» исключить.</w:t>
      </w:r>
    </w:p>
    <w:p w:rsidR="00624180" w:rsidRPr="00B311C3" w:rsidRDefault="00CA4B47" w:rsidP="00CA4B47">
      <w:pPr>
        <w:pStyle w:val="a5"/>
        <w:tabs>
          <w:tab w:val="left" w:pos="1560"/>
        </w:tabs>
        <w:ind w:left="0" w:firstLine="709"/>
        <w:jc w:val="both"/>
        <w:rPr>
          <w:color w:val="030000"/>
          <w:sz w:val="28"/>
        </w:rPr>
      </w:pPr>
      <w:r>
        <w:rPr>
          <w:color w:val="030000"/>
          <w:sz w:val="28"/>
        </w:rPr>
        <w:t>2.</w:t>
      </w:r>
      <w:r w:rsidR="00794848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Настоящее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постановление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вступает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в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силу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со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дня</w:t>
      </w:r>
      <w:r w:rsidR="00E31C95" w:rsidRPr="00B311C3">
        <w:rPr>
          <w:color w:val="030000"/>
          <w:sz w:val="28"/>
        </w:rPr>
        <w:t xml:space="preserve"> </w:t>
      </w:r>
      <w:r w:rsidR="00E31C95">
        <w:rPr>
          <w:color w:val="030000"/>
          <w:sz w:val="28"/>
        </w:rPr>
        <w:t>его</w:t>
      </w:r>
      <w:r w:rsidR="00E31C95" w:rsidRPr="00B311C3">
        <w:rPr>
          <w:color w:val="030000"/>
          <w:sz w:val="28"/>
        </w:rPr>
        <w:t xml:space="preserve"> принятия.</w:t>
      </w:r>
    </w:p>
    <w:p w:rsidR="00624180" w:rsidRDefault="00CA4B47" w:rsidP="00CA4B47">
      <w:pPr>
        <w:pStyle w:val="a5"/>
        <w:ind w:left="0" w:right="103" w:firstLine="709"/>
        <w:jc w:val="both"/>
        <w:rPr>
          <w:sz w:val="28"/>
        </w:rPr>
      </w:pPr>
      <w:r>
        <w:rPr>
          <w:color w:val="030000"/>
          <w:sz w:val="28"/>
        </w:rPr>
        <w:t>3</w:t>
      </w:r>
      <w:r w:rsidR="00794848">
        <w:rPr>
          <w:color w:val="030000"/>
          <w:sz w:val="28"/>
        </w:rPr>
        <w:t xml:space="preserve">. </w:t>
      </w:r>
      <w:r w:rsidR="00E31C95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="00E31C95">
        <w:rPr>
          <w:sz w:val="28"/>
        </w:rPr>
        <w:t>заместителя Главы Администрации МО «Подпорожский муниципальный район» по экономике и инвестициям Гречина А.В.</w:t>
      </w:r>
    </w:p>
    <w:p w:rsidR="00624180" w:rsidRDefault="00624180">
      <w:pPr>
        <w:pStyle w:val="a3"/>
        <w:ind w:left="0"/>
        <w:rPr>
          <w:sz w:val="30"/>
        </w:rPr>
      </w:pPr>
    </w:p>
    <w:p w:rsidR="00170558" w:rsidRDefault="00170558">
      <w:pPr>
        <w:pStyle w:val="a3"/>
        <w:ind w:left="0"/>
      </w:pPr>
    </w:p>
    <w:p w:rsidR="00624180" w:rsidRPr="00170558" w:rsidRDefault="00170558">
      <w:pPr>
        <w:pStyle w:val="a3"/>
        <w:ind w:left="0"/>
      </w:pPr>
      <w:r w:rsidRPr="00170558">
        <w:t>Заместитель Главы Администрации</w:t>
      </w:r>
    </w:p>
    <w:p w:rsidR="00170558" w:rsidRDefault="00170558" w:rsidP="00170558">
      <w:pPr>
        <w:pStyle w:val="a3"/>
        <w:tabs>
          <w:tab w:val="left" w:pos="7545"/>
        </w:tabs>
        <w:ind w:left="0"/>
      </w:pPr>
      <w:r w:rsidRPr="00170558">
        <w:t>по безопасности</w:t>
      </w:r>
      <w:r>
        <w:tab/>
        <w:t xml:space="preserve">      Е.П. Руденко</w:t>
      </w:r>
    </w:p>
    <w:p w:rsidR="00170558" w:rsidRPr="00170558" w:rsidRDefault="00170558" w:rsidP="00170558"/>
    <w:p w:rsidR="00170558" w:rsidRPr="00170558" w:rsidRDefault="00170558" w:rsidP="00170558"/>
    <w:p w:rsidR="00170558" w:rsidRPr="00170558" w:rsidRDefault="00170558" w:rsidP="00170558"/>
    <w:p w:rsidR="00170558" w:rsidRPr="00170558" w:rsidRDefault="00170558" w:rsidP="00170558"/>
    <w:p w:rsidR="00170558" w:rsidRDefault="00170558" w:rsidP="00170558"/>
    <w:p w:rsidR="00170558" w:rsidRPr="00170558" w:rsidRDefault="00170558" w:rsidP="00170558">
      <w:bookmarkStart w:id="0" w:name="_GoBack"/>
      <w:bookmarkEnd w:id="0"/>
    </w:p>
    <w:sectPr w:rsidR="00170558" w:rsidRPr="00170558" w:rsidSect="00F340B1">
      <w:type w:val="continuous"/>
      <w:pgSz w:w="11910" w:h="16840"/>
      <w:pgMar w:top="567" w:right="740" w:bottom="567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D3" w:rsidRDefault="003F59D3" w:rsidP="00CA4B47">
      <w:r>
        <w:separator/>
      </w:r>
    </w:p>
  </w:endnote>
  <w:endnote w:type="continuationSeparator" w:id="0">
    <w:p w:rsidR="003F59D3" w:rsidRDefault="003F59D3" w:rsidP="00C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D3" w:rsidRDefault="003F59D3" w:rsidP="00CA4B47">
      <w:r>
        <w:separator/>
      </w:r>
    </w:p>
  </w:footnote>
  <w:footnote w:type="continuationSeparator" w:id="0">
    <w:p w:rsidR="003F59D3" w:rsidRDefault="003F59D3" w:rsidP="00C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6" w:hanging="701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5A02C7"/>
    <w:multiLevelType w:val="multilevel"/>
    <w:tmpl w:val="721CF9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B440239"/>
    <w:multiLevelType w:val="hybridMultilevel"/>
    <w:tmpl w:val="EEC0CF54"/>
    <w:lvl w:ilvl="0" w:tplc="5A446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15E5F"/>
    <w:rsid w:val="000C1BEE"/>
    <w:rsid w:val="00152355"/>
    <w:rsid w:val="00170558"/>
    <w:rsid w:val="001C4331"/>
    <w:rsid w:val="00384ABA"/>
    <w:rsid w:val="003F59D3"/>
    <w:rsid w:val="004077E8"/>
    <w:rsid w:val="00474202"/>
    <w:rsid w:val="0050505B"/>
    <w:rsid w:val="0061646F"/>
    <w:rsid w:val="00624180"/>
    <w:rsid w:val="00660B22"/>
    <w:rsid w:val="00794848"/>
    <w:rsid w:val="00901572"/>
    <w:rsid w:val="00962513"/>
    <w:rsid w:val="00B311C3"/>
    <w:rsid w:val="00B953D5"/>
    <w:rsid w:val="00CA4B47"/>
    <w:rsid w:val="00D070D7"/>
    <w:rsid w:val="00E31C95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D8B7"/>
  <w15:docId w15:val="{3FD5515F-6A2E-4FC8-AB9B-5385CF2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962513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60B22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4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B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A4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B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02800B4C542225660D8578C8C22A333857AEA25E1F732B4B649F32CE008636C6BB1D49DDAF0E957o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3</cp:revision>
  <cp:lastPrinted>2024-01-16T06:35:00Z</cp:lastPrinted>
  <dcterms:created xsi:type="dcterms:W3CDTF">2024-01-15T08:47:00Z</dcterms:created>
  <dcterms:modified xsi:type="dcterms:W3CDTF">2024-01-16T06:36:00Z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