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84" w:rsidRPr="008D29E9" w:rsidRDefault="00AA41C9" w:rsidP="008C088B">
      <w:pPr>
        <w:spacing w:after="0" w:line="240" w:lineRule="auto"/>
        <w:ind w:left="5529"/>
        <w:jc w:val="center"/>
        <w:rPr>
          <w:rFonts w:ascii="Times New Roman" w:hAnsi="Times New Roman"/>
          <w:sz w:val="26"/>
          <w:szCs w:val="26"/>
        </w:rPr>
      </w:pPr>
      <w:r w:rsidRPr="008D29E9">
        <w:rPr>
          <w:rFonts w:ascii="Times New Roman" w:hAnsi="Times New Roman"/>
          <w:sz w:val="26"/>
          <w:szCs w:val="26"/>
        </w:rPr>
        <w:t xml:space="preserve">                                               </w:t>
      </w:r>
    </w:p>
    <w:p w:rsidR="00107266" w:rsidRPr="008C088B" w:rsidRDefault="00107266" w:rsidP="00107266">
      <w:pPr>
        <w:spacing w:after="0" w:line="240" w:lineRule="auto"/>
        <w:ind w:left="5103"/>
        <w:jc w:val="center"/>
        <w:rPr>
          <w:rFonts w:ascii="Times New Roman" w:hAnsi="Times New Roman"/>
          <w:sz w:val="26"/>
          <w:szCs w:val="26"/>
        </w:rPr>
      </w:pPr>
      <w:r w:rsidRPr="008C088B">
        <w:rPr>
          <w:rFonts w:ascii="Times New Roman" w:hAnsi="Times New Roman"/>
          <w:sz w:val="26"/>
          <w:szCs w:val="26"/>
        </w:rPr>
        <w:t>УТВЕРЖДЁН</w:t>
      </w:r>
    </w:p>
    <w:p w:rsidR="00107266" w:rsidRPr="008C088B" w:rsidRDefault="00107266" w:rsidP="00107266">
      <w:pPr>
        <w:spacing w:after="0" w:line="240" w:lineRule="auto"/>
        <w:ind w:left="5103"/>
        <w:jc w:val="center"/>
        <w:rPr>
          <w:rFonts w:ascii="Times New Roman" w:hAnsi="Times New Roman"/>
          <w:sz w:val="26"/>
          <w:szCs w:val="26"/>
        </w:rPr>
      </w:pPr>
      <w:r w:rsidRPr="008C088B">
        <w:rPr>
          <w:rFonts w:ascii="Times New Roman" w:hAnsi="Times New Roman"/>
          <w:sz w:val="26"/>
          <w:szCs w:val="26"/>
        </w:rPr>
        <w:t xml:space="preserve">постановлением </w:t>
      </w:r>
      <w:r>
        <w:rPr>
          <w:rFonts w:ascii="Times New Roman" w:hAnsi="Times New Roman"/>
          <w:sz w:val="26"/>
          <w:szCs w:val="26"/>
        </w:rPr>
        <w:t xml:space="preserve">               </w:t>
      </w:r>
      <w:r w:rsidRPr="008C088B">
        <w:rPr>
          <w:rFonts w:ascii="Times New Roman" w:hAnsi="Times New Roman"/>
          <w:sz w:val="26"/>
          <w:szCs w:val="26"/>
        </w:rPr>
        <w:t xml:space="preserve">Администрации </w:t>
      </w:r>
      <w:r>
        <w:rPr>
          <w:rFonts w:ascii="Times New Roman" w:hAnsi="Times New Roman"/>
          <w:sz w:val="26"/>
          <w:szCs w:val="26"/>
        </w:rPr>
        <w:t xml:space="preserve">МО </w:t>
      </w:r>
      <w:r w:rsidRPr="008C088B">
        <w:rPr>
          <w:rFonts w:ascii="Times New Roman" w:hAnsi="Times New Roman"/>
          <w:sz w:val="26"/>
          <w:szCs w:val="26"/>
        </w:rPr>
        <w:t>«Подпорожский муниципальный район»</w:t>
      </w:r>
    </w:p>
    <w:p w:rsidR="00107266" w:rsidRPr="008C088B" w:rsidRDefault="00107266" w:rsidP="00107266">
      <w:pPr>
        <w:spacing w:after="0" w:line="240" w:lineRule="auto"/>
        <w:ind w:left="5103"/>
        <w:rPr>
          <w:rFonts w:ascii="Times New Roman" w:hAnsi="Times New Roman"/>
          <w:sz w:val="26"/>
          <w:szCs w:val="26"/>
        </w:rPr>
      </w:pPr>
      <w:r>
        <w:rPr>
          <w:rFonts w:ascii="Times New Roman" w:hAnsi="Times New Roman"/>
          <w:sz w:val="26"/>
          <w:szCs w:val="26"/>
        </w:rPr>
        <w:t xml:space="preserve">       </w:t>
      </w:r>
      <w:r w:rsidRPr="008C088B">
        <w:rPr>
          <w:rFonts w:ascii="Times New Roman" w:hAnsi="Times New Roman"/>
          <w:sz w:val="26"/>
          <w:szCs w:val="26"/>
        </w:rPr>
        <w:t xml:space="preserve">от </w:t>
      </w:r>
      <w:r>
        <w:rPr>
          <w:rFonts w:ascii="Times New Roman" w:hAnsi="Times New Roman"/>
          <w:sz w:val="26"/>
          <w:szCs w:val="26"/>
        </w:rPr>
        <w:t xml:space="preserve">26 апреля </w:t>
      </w:r>
      <w:r w:rsidRPr="008C088B">
        <w:rPr>
          <w:rFonts w:ascii="Times New Roman" w:hAnsi="Times New Roman"/>
          <w:sz w:val="26"/>
          <w:szCs w:val="26"/>
        </w:rPr>
        <w:t>20</w:t>
      </w:r>
      <w:r>
        <w:rPr>
          <w:rFonts w:ascii="Times New Roman" w:hAnsi="Times New Roman"/>
          <w:sz w:val="26"/>
          <w:szCs w:val="26"/>
        </w:rPr>
        <w:t xml:space="preserve">22 </w:t>
      </w:r>
      <w:r w:rsidRPr="008C088B">
        <w:rPr>
          <w:rFonts w:ascii="Times New Roman" w:hAnsi="Times New Roman"/>
          <w:sz w:val="26"/>
          <w:szCs w:val="26"/>
        </w:rPr>
        <w:t>г</w:t>
      </w:r>
      <w:r>
        <w:rPr>
          <w:rFonts w:ascii="Times New Roman" w:hAnsi="Times New Roman"/>
          <w:sz w:val="26"/>
          <w:szCs w:val="26"/>
        </w:rPr>
        <w:t>ода</w:t>
      </w:r>
      <w:r w:rsidRPr="008C088B">
        <w:rPr>
          <w:rFonts w:ascii="Times New Roman" w:hAnsi="Times New Roman"/>
          <w:sz w:val="26"/>
          <w:szCs w:val="26"/>
        </w:rPr>
        <w:t xml:space="preserve"> №</w:t>
      </w:r>
      <w:r>
        <w:rPr>
          <w:rFonts w:ascii="Times New Roman" w:hAnsi="Times New Roman"/>
          <w:sz w:val="26"/>
          <w:szCs w:val="26"/>
        </w:rPr>
        <w:t xml:space="preserve"> 524</w:t>
      </w:r>
      <w:r w:rsidRPr="008C088B">
        <w:rPr>
          <w:rFonts w:ascii="Times New Roman" w:hAnsi="Times New Roman"/>
          <w:sz w:val="26"/>
          <w:szCs w:val="26"/>
        </w:rPr>
        <w:t xml:space="preserve"> </w:t>
      </w:r>
    </w:p>
    <w:p w:rsidR="00107266" w:rsidRPr="00AA5A08" w:rsidRDefault="00107266" w:rsidP="00107266">
      <w:pPr>
        <w:ind w:left="5103"/>
        <w:jc w:val="center"/>
        <w:rPr>
          <w:rFonts w:ascii="Times New Roman" w:hAnsi="Times New Roman"/>
          <w:sz w:val="26"/>
          <w:szCs w:val="26"/>
        </w:rPr>
      </w:pPr>
      <w:r w:rsidRPr="00AA5A08">
        <w:rPr>
          <w:rFonts w:ascii="Times New Roman" w:hAnsi="Times New Roman"/>
          <w:sz w:val="26"/>
          <w:szCs w:val="26"/>
        </w:rPr>
        <w:t>(приложение)</w:t>
      </w:r>
    </w:p>
    <w:p w:rsidR="00865184" w:rsidRDefault="00865184" w:rsidP="00471074">
      <w:pPr>
        <w:rPr>
          <w:rFonts w:ascii="Times New Roman" w:hAnsi="Times New Roman"/>
          <w:sz w:val="32"/>
          <w:szCs w:val="32"/>
        </w:rPr>
      </w:pPr>
    </w:p>
    <w:p w:rsidR="00865184" w:rsidRDefault="00865184" w:rsidP="00EB36F4">
      <w:pPr>
        <w:jc w:val="center"/>
        <w:rPr>
          <w:rFonts w:ascii="Times New Roman" w:hAnsi="Times New Roman"/>
          <w:b/>
          <w:sz w:val="52"/>
          <w:szCs w:val="52"/>
        </w:rPr>
      </w:pPr>
    </w:p>
    <w:p w:rsidR="00107266" w:rsidRDefault="00107266" w:rsidP="00EB36F4">
      <w:pPr>
        <w:jc w:val="center"/>
        <w:rPr>
          <w:rFonts w:ascii="Times New Roman" w:hAnsi="Times New Roman"/>
          <w:b/>
          <w:sz w:val="52"/>
          <w:szCs w:val="52"/>
        </w:rPr>
      </w:pPr>
    </w:p>
    <w:p w:rsidR="00865184" w:rsidRDefault="00865184" w:rsidP="00EB36F4">
      <w:pPr>
        <w:jc w:val="center"/>
        <w:rPr>
          <w:rFonts w:ascii="Times New Roman" w:hAnsi="Times New Roman"/>
          <w:b/>
          <w:sz w:val="52"/>
          <w:szCs w:val="52"/>
        </w:rPr>
      </w:pPr>
    </w:p>
    <w:p w:rsidR="00865184" w:rsidRPr="00137F15" w:rsidRDefault="00865184" w:rsidP="00EB36F4">
      <w:pPr>
        <w:jc w:val="center"/>
        <w:rPr>
          <w:rFonts w:ascii="Times New Roman" w:hAnsi="Times New Roman"/>
          <w:b/>
          <w:sz w:val="52"/>
          <w:szCs w:val="52"/>
        </w:rPr>
      </w:pPr>
      <w:r w:rsidRPr="00137F15">
        <w:rPr>
          <w:rFonts w:ascii="Times New Roman" w:hAnsi="Times New Roman"/>
          <w:b/>
          <w:sz w:val="52"/>
          <w:szCs w:val="52"/>
        </w:rPr>
        <w:t>Инвестиционный паспорт</w:t>
      </w:r>
    </w:p>
    <w:p w:rsidR="00865184" w:rsidRPr="00137F15" w:rsidRDefault="00865184" w:rsidP="00EB36F4">
      <w:pPr>
        <w:jc w:val="center"/>
        <w:rPr>
          <w:rFonts w:ascii="Times New Roman" w:hAnsi="Times New Roman"/>
          <w:b/>
          <w:sz w:val="52"/>
          <w:szCs w:val="52"/>
        </w:rPr>
      </w:pPr>
      <w:r w:rsidRPr="00137F15">
        <w:rPr>
          <w:rFonts w:ascii="Times New Roman" w:hAnsi="Times New Roman"/>
          <w:b/>
          <w:sz w:val="52"/>
          <w:szCs w:val="52"/>
        </w:rPr>
        <w:t>М</w:t>
      </w:r>
      <w:r>
        <w:rPr>
          <w:rFonts w:ascii="Times New Roman" w:hAnsi="Times New Roman"/>
          <w:b/>
          <w:sz w:val="52"/>
          <w:szCs w:val="52"/>
        </w:rPr>
        <w:t>униципального образования</w:t>
      </w:r>
      <w:r w:rsidRPr="00137F15">
        <w:rPr>
          <w:rFonts w:ascii="Times New Roman" w:hAnsi="Times New Roman"/>
          <w:b/>
          <w:sz w:val="52"/>
          <w:szCs w:val="52"/>
        </w:rPr>
        <w:t xml:space="preserve"> </w:t>
      </w:r>
      <w:r>
        <w:rPr>
          <w:rFonts w:ascii="Times New Roman" w:hAnsi="Times New Roman"/>
          <w:b/>
          <w:sz w:val="52"/>
          <w:szCs w:val="52"/>
        </w:rPr>
        <w:t>«</w:t>
      </w:r>
      <w:r w:rsidRPr="00137F15">
        <w:rPr>
          <w:rFonts w:ascii="Times New Roman" w:hAnsi="Times New Roman"/>
          <w:b/>
          <w:sz w:val="52"/>
          <w:szCs w:val="52"/>
        </w:rPr>
        <w:t>Подпорожский муниципальный район Ленинградской области</w:t>
      </w:r>
      <w:r>
        <w:rPr>
          <w:rFonts w:ascii="Times New Roman" w:hAnsi="Times New Roman"/>
          <w:b/>
          <w:sz w:val="52"/>
          <w:szCs w:val="52"/>
        </w:rPr>
        <w:t>»</w:t>
      </w:r>
    </w:p>
    <w:p w:rsidR="00865184" w:rsidRDefault="00865184" w:rsidP="00EB36F4">
      <w:pPr>
        <w:jc w:val="center"/>
        <w:rPr>
          <w:rFonts w:ascii="Times New Roman" w:hAnsi="Times New Roman"/>
          <w:b/>
          <w:sz w:val="32"/>
          <w:szCs w:val="32"/>
        </w:rPr>
      </w:pPr>
    </w:p>
    <w:p w:rsidR="00865184" w:rsidRDefault="00865184" w:rsidP="00EB36F4">
      <w:pPr>
        <w:jc w:val="center"/>
        <w:rPr>
          <w:rFonts w:ascii="Times New Roman" w:hAnsi="Times New Roman"/>
          <w:b/>
          <w:sz w:val="32"/>
          <w:szCs w:val="32"/>
        </w:rPr>
      </w:pPr>
    </w:p>
    <w:p w:rsidR="00865184" w:rsidRDefault="00865184" w:rsidP="00EB36F4">
      <w:pPr>
        <w:jc w:val="center"/>
        <w:rPr>
          <w:rFonts w:ascii="Times New Roman" w:hAnsi="Times New Roman"/>
          <w:b/>
          <w:sz w:val="32"/>
          <w:szCs w:val="32"/>
        </w:rPr>
      </w:pPr>
    </w:p>
    <w:p w:rsidR="00865184" w:rsidRDefault="00865184" w:rsidP="00EB36F4">
      <w:pPr>
        <w:jc w:val="center"/>
        <w:rPr>
          <w:rFonts w:ascii="Times New Roman" w:hAnsi="Times New Roman"/>
          <w:b/>
          <w:sz w:val="32"/>
          <w:szCs w:val="32"/>
        </w:rPr>
      </w:pPr>
    </w:p>
    <w:p w:rsidR="00865184" w:rsidRDefault="00865184" w:rsidP="00EB36F4">
      <w:pPr>
        <w:jc w:val="center"/>
        <w:rPr>
          <w:rFonts w:ascii="Times New Roman" w:hAnsi="Times New Roman"/>
          <w:b/>
          <w:sz w:val="32"/>
          <w:szCs w:val="32"/>
        </w:rPr>
      </w:pPr>
    </w:p>
    <w:p w:rsidR="00865184" w:rsidRDefault="00865184" w:rsidP="00EB36F4">
      <w:pPr>
        <w:jc w:val="center"/>
        <w:rPr>
          <w:rFonts w:ascii="Times New Roman" w:hAnsi="Times New Roman"/>
          <w:b/>
          <w:sz w:val="32"/>
          <w:szCs w:val="32"/>
        </w:rPr>
      </w:pPr>
    </w:p>
    <w:p w:rsidR="00865184" w:rsidRDefault="00865184" w:rsidP="00EB36F4">
      <w:pPr>
        <w:jc w:val="center"/>
        <w:rPr>
          <w:rFonts w:ascii="Times New Roman" w:hAnsi="Times New Roman"/>
          <w:b/>
          <w:sz w:val="32"/>
          <w:szCs w:val="32"/>
        </w:rPr>
      </w:pPr>
    </w:p>
    <w:p w:rsidR="00865184" w:rsidRDefault="00865184" w:rsidP="00EB36F4">
      <w:pPr>
        <w:jc w:val="center"/>
        <w:rPr>
          <w:rFonts w:ascii="Times New Roman" w:hAnsi="Times New Roman"/>
          <w:b/>
          <w:sz w:val="32"/>
          <w:szCs w:val="32"/>
        </w:rPr>
      </w:pPr>
    </w:p>
    <w:p w:rsidR="00D011C1" w:rsidRDefault="00D011C1" w:rsidP="00EB36F4">
      <w:pPr>
        <w:jc w:val="center"/>
        <w:rPr>
          <w:rFonts w:ascii="Times New Roman" w:hAnsi="Times New Roman"/>
          <w:b/>
          <w:sz w:val="32"/>
          <w:szCs w:val="32"/>
        </w:rPr>
      </w:pPr>
    </w:p>
    <w:p w:rsidR="00F93367" w:rsidRDefault="00F93367" w:rsidP="00EB36F4">
      <w:pPr>
        <w:jc w:val="center"/>
        <w:rPr>
          <w:rFonts w:ascii="Times New Roman" w:hAnsi="Times New Roman"/>
          <w:b/>
          <w:sz w:val="32"/>
          <w:szCs w:val="32"/>
        </w:rPr>
      </w:pPr>
    </w:p>
    <w:p w:rsidR="00F93367" w:rsidRDefault="00F93367" w:rsidP="00EB36F4">
      <w:pPr>
        <w:jc w:val="center"/>
        <w:rPr>
          <w:rFonts w:ascii="Times New Roman" w:hAnsi="Times New Roman"/>
          <w:b/>
          <w:sz w:val="32"/>
          <w:szCs w:val="32"/>
        </w:rPr>
      </w:pPr>
    </w:p>
    <w:p w:rsidR="00865184" w:rsidRPr="00690DC6" w:rsidRDefault="00865184" w:rsidP="00213E43">
      <w:pPr>
        <w:pStyle w:val="a3"/>
        <w:numPr>
          <w:ilvl w:val="0"/>
          <w:numId w:val="1"/>
        </w:numPr>
        <w:spacing w:line="240" w:lineRule="auto"/>
        <w:jc w:val="center"/>
        <w:rPr>
          <w:rFonts w:ascii="Times New Roman" w:hAnsi="Times New Roman"/>
          <w:b/>
          <w:sz w:val="28"/>
          <w:szCs w:val="28"/>
        </w:rPr>
      </w:pPr>
      <w:r w:rsidRPr="00690DC6">
        <w:rPr>
          <w:rFonts w:ascii="Times New Roman" w:hAnsi="Times New Roman"/>
          <w:b/>
          <w:sz w:val="28"/>
          <w:szCs w:val="28"/>
        </w:rPr>
        <w:lastRenderedPageBreak/>
        <w:t>Общие сведения о МО «Подпорожский муниципальный район»</w:t>
      </w:r>
    </w:p>
    <w:p w:rsidR="00865184" w:rsidRDefault="00865184" w:rsidP="00213E43">
      <w:pPr>
        <w:pStyle w:val="a3"/>
        <w:spacing w:line="240" w:lineRule="auto"/>
        <w:ind w:left="0" w:firstLine="426"/>
        <w:jc w:val="both"/>
        <w:rPr>
          <w:rFonts w:ascii="Times New Roman" w:hAnsi="Times New Roman"/>
          <w:sz w:val="28"/>
          <w:szCs w:val="28"/>
          <w:lang w:eastAsia="ru-RU"/>
        </w:rPr>
      </w:pPr>
    </w:p>
    <w:p w:rsidR="00865184" w:rsidRPr="00C4762E" w:rsidRDefault="00865184" w:rsidP="00213E43">
      <w:pPr>
        <w:pStyle w:val="a3"/>
        <w:spacing w:line="240" w:lineRule="auto"/>
        <w:ind w:left="0" w:firstLine="709"/>
        <w:jc w:val="both"/>
        <w:rPr>
          <w:rFonts w:ascii="Times New Roman" w:hAnsi="Times New Roman"/>
          <w:sz w:val="28"/>
          <w:szCs w:val="28"/>
          <w:lang w:eastAsia="ru-RU"/>
        </w:rPr>
      </w:pPr>
      <w:r w:rsidRPr="00C4762E">
        <w:rPr>
          <w:rFonts w:ascii="Times New Roman" w:hAnsi="Times New Roman"/>
          <w:sz w:val="28"/>
          <w:szCs w:val="28"/>
          <w:lang w:eastAsia="ru-RU"/>
        </w:rPr>
        <w:t xml:space="preserve">Муниципальное образование </w:t>
      </w:r>
      <w:r>
        <w:rPr>
          <w:rFonts w:ascii="Times New Roman" w:hAnsi="Times New Roman"/>
          <w:sz w:val="28"/>
          <w:szCs w:val="28"/>
          <w:lang w:eastAsia="ru-RU"/>
        </w:rPr>
        <w:t>«</w:t>
      </w:r>
      <w:r w:rsidRPr="00C4762E">
        <w:rPr>
          <w:rFonts w:ascii="Times New Roman" w:hAnsi="Times New Roman"/>
          <w:sz w:val="28"/>
          <w:szCs w:val="28"/>
          <w:lang w:eastAsia="ru-RU"/>
        </w:rPr>
        <w:t>Подпорожский муниципальный район</w:t>
      </w:r>
      <w:r>
        <w:rPr>
          <w:rFonts w:ascii="Times New Roman" w:hAnsi="Times New Roman"/>
          <w:sz w:val="28"/>
          <w:szCs w:val="28"/>
          <w:lang w:eastAsia="ru-RU"/>
        </w:rPr>
        <w:t xml:space="preserve"> Ленинградской области» (далее – Подпорожский район, район)</w:t>
      </w:r>
      <w:r w:rsidR="0008223C">
        <w:rPr>
          <w:rFonts w:ascii="Times New Roman" w:hAnsi="Times New Roman"/>
          <w:sz w:val="28"/>
          <w:szCs w:val="28"/>
          <w:lang w:eastAsia="ru-RU"/>
        </w:rPr>
        <w:t xml:space="preserve"> </w:t>
      </w:r>
      <w:r w:rsidRPr="00C4762E">
        <w:rPr>
          <w:rFonts w:ascii="Times New Roman" w:hAnsi="Times New Roman"/>
          <w:sz w:val="28"/>
          <w:szCs w:val="28"/>
          <w:lang w:eastAsia="ru-RU"/>
        </w:rPr>
        <w:t xml:space="preserve">расположено на Северо-Востоке Ленинградской области. Это </w:t>
      </w:r>
      <w:r w:rsidR="008D29E9">
        <w:rPr>
          <w:rFonts w:ascii="Times New Roman" w:hAnsi="Times New Roman"/>
          <w:sz w:val="28"/>
          <w:szCs w:val="28"/>
          <w:lang w:eastAsia="ru-RU"/>
        </w:rPr>
        <w:t xml:space="preserve">самый отдалённый район области </w:t>
      </w:r>
      <w:r w:rsidRPr="00C4762E">
        <w:rPr>
          <w:rFonts w:ascii="Times New Roman" w:hAnsi="Times New Roman"/>
          <w:sz w:val="28"/>
          <w:szCs w:val="28"/>
          <w:lang w:eastAsia="ru-RU"/>
        </w:rPr>
        <w:t>и самый большой по площади – 7</w:t>
      </w:r>
      <w:r w:rsidR="006B218F">
        <w:rPr>
          <w:rFonts w:ascii="Times New Roman" w:hAnsi="Times New Roman"/>
          <w:sz w:val="28"/>
          <w:szCs w:val="28"/>
          <w:lang w:eastAsia="ru-RU"/>
        </w:rPr>
        <w:t>8</w:t>
      </w:r>
      <w:r w:rsidRPr="00C4762E">
        <w:rPr>
          <w:rFonts w:ascii="Times New Roman" w:hAnsi="Times New Roman"/>
          <w:sz w:val="28"/>
          <w:szCs w:val="28"/>
          <w:lang w:eastAsia="ru-RU"/>
        </w:rPr>
        <w:t>05</w:t>
      </w:r>
      <w:r w:rsidR="006B218F">
        <w:rPr>
          <w:rFonts w:ascii="Times New Roman" w:hAnsi="Times New Roman"/>
          <w:sz w:val="28"/>
          <w:szCs w:val="28"/>
          <w:lang w:eastAsia="ru-RU"/>
        </w:rPr>
        <w:t>,39</w:t>
      </w:r>
      <w:r w:rsidRPr="00C4762E">
        <w:rPr>
          <w:rFonts w:ascii="Times New Roman" w:hAnsi="Times New Roman"/>
          <w:sz w:val="28"/>
          <w:szCs w:val="28"/>
          <w:lang w:eastAsia="ru-RU"/>
        </w:rPr>
        <w:t xml:space="preserve"> кв.км. </w:t>
      </w:r>
      <w:r w:rsidR="006B218F">
        <w:rPr>
          <w:rFonts w:ascii="Times New Roman" w:hAnsi="Times New Roman"/>
          <w:sz w:val="28"/>
          <w:szCs w:val="28"/>
          <w:lang w:eastAsia="ru-RU"/>
        </w:rPr>
        <w:t xml:space="preserve">(без учета акватории Онежского озера). </w:t>
      </w:r>
      <w:r w:rsidRPr="00C4762E">
        <w:rPr>
          <w:rFonts w:ascii="Times New Roman" w:hAnsi="Times New Roman"/>
          <w:sz w:val="28"/>
          <w:szCs w:val="28"/>
          <w:lang w:eastAsia="ru-RU"/>
        </w:rPr>
        <w:t>Подпорожский район расположен в бассейне рек Свирь и Оять и самого чистого в Европе Онежского озера.</w:t>
      </w:r>
    </w:p>
    <w:p w:rsidR="00865184" w:rsidRDefault="00865184" w:rsidP="00213E43">
      <w:pPr>
        <w:pStyle w:val="a3"/>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 севере район граничит с Республикой Карелия, на западе – с Вологодской областью, на юге и востоке – с Тихвинским и Лодейнопольским районами Ленинградской области. Протяжённость территории района с севера на юг составляет 110 км, с запада на восток – 90 км.</w:t>
      </w:r>
    </w:p>
    <w:p w:rsidR="00865184" w:rsidRPr="008C088B" w:rsidRDefault="00865184" w:rsidP="00213E43">
      <w:pPr>
        <w:pStyle w:val="a3"/>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Органы местного самоуправления Подпорожского муниципального района</w:t>
      </w:r>
      <w:r w:rsidRPr="00A37245">
        <w:rPr>
          <w:rFonts w:ascii="Times New Roman" w:hAnsi="Times New Roman"/>
          <w:sz w:val="28"/>
          <w:szCs w:val="28"/>
          <w:lang w:eastAsia="ru-RU"/>
        </w:rPr>
        <w:t>:</w:t>
      </w:r>
    </w:p>
    <w:p w:rsidR="00865184" w:rsidRPr="0089147B" w:rsidRDefault="00865184" w:rsidP="0089147B">
      <w:pPr>
        <w:pStyle w:val="a3"/>
        <w:numPr>
          <w:ilvl w:val="0"/>
          <w:numId w:val="19"/>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Совет депутатов муниципального образования «</w:t>
      </w:r>
      <w:r w:rsidRPr="00C4762E">
        <w:rPr>
          <w:rFonts w:ascii="Times New Roman" w:hAnsi="Times New Roman"/>
          <w:sz w:val="28"/>
          <w:szCs w:val="28"/>
          <w:lang w:eastAsia="ru-RU"/>
        </w:rPr>
        <w:t>Подпорожский муниципальный район</w:t>
      </w:r>
      <w:r>
        <w:rPr>
          <w:rFonts w:ascii="Times New Roman" w:hAnsi="Times New Roman"/>
          <w:sz w:val="28"/>
          <w:szCs w:val="28"/>
          <w:lang w:eastAsia="ru-RU"/>
        </w:rPr>
        <w:t xml:space="preserve"> Ленинградской области»</w:t>
      </w:r>
      <w:r w:rsidRPr="0089147B">
        <w:rPr>
          <w:rFonts w:ascii="Times New Roman" w:hAnsi="Times New Roman"/>
          <w:sz w:val="28"/>
          <w:szCs w:val="28"/>
          <w:lang w:eastAsia="ru-RU"/>
        </w:rPr>
        <w:t>;</w:t>
      </w:r>
    </w:p>
    <w:p w:rsidR="00865184" w:rsidRPr="0089147B" w:rsidRDefault="00865184" w:rsidP="0089147B">
      <w:pPr>
        <w:pStyle w:val="a3"/>
        <w:numPr>
          <w:ilvl w:val="0"/>
          <w:numId w:val="19"/>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Глава </w:t>
      </w:r>
      <w:r w:rsidRPr="00A37245">
        <w:rPr>
          <w:rFonts w:ascii="Times New Roman" w:hAnsi="Times New Roman"/>
          <w:sz w:val="28"/>
          <w:szCs w:val="28"/>
          <w:lang w:eastAsia="ru-RU"/>
        </w:rPr>
        <w:t xml:space="preserve"> </w:t>
      </w:r>
      <w:r>
        <w:rPr>
          <w:rFonts w:ascii="Times New Roman" w:hAnsi="Times New Roman"/>
          <w:sz w:val="28"/>
          <w:szCs w:val="28"/>
          <w:lang w:eastAsia="ru-RU"/>
        </w:rPr>
        <w:t>муниципального образования «</w:t>
      </w:r>
      <w:r w:rsidRPr="00C4762E">
        <w:rPr>
          <w:rFonts w:ascii="Times New Roman" w:hAnsi="Times New Roman"/>
          <w:sz w:val="28"/>
          <w:szCs w:val="28"/>
          <w:lang w:eastAsia="ru-RU"/>
        </w:rPr>
        <w:t>Подпорожский муниципальный район</w:t>
      </w:r>
      <w:r>
        <w:rPr>
          <w:rFonts w:ascii="Times New Roman" w:hAnsi="Times New Roman"/>
          <w:sz w:val="28"/>
          <w:szCs w:val="28"/>
          <w:lang w:eastAsia="ru-RU"/>
        </w:rPr>
        <w:t xml:space="preserve"> Ленинградской области»</w:t>
      </w:r>
      <w:r w:rsidRPr="0089147B">
        <w:rPr>
          <w:rFonts w:ascii="Times New Roman" w:hAnsi="Times New Roman"/>
          <w:sz w:val="28"/>
          <w:szCs w:val="28"/>
          <w:lang w:eastAsia="ru-RU"/>
        </w:rPr>
        <w:t>;</w:t>
      </w:r>
    </w:p>
    <w:p w:rsidR="00865184" w:rsidRPr="0089147B" w:rsidRDefault="00865184" w:rsidP="0089147B">
      <w:pPr>
        <w:pStyle w:val="a3"/>
        <w:numPr>
          <w:ilvl w:val="0"/>
          <w:numId w:val="19"/>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Администрация муниципального образования «</w:t>
      </w:r>
      <w:r w:rsidRPr="00C4762E">
        <w:rPr>
          <w:rFonts w:ascii="Times New Roman" w:hAnsi="Times New Roman"/>
          <w:sz w:val="28"/>
          <w:szCs w:val="28"/>
          <w:lang w:eastAsia="ru-RU"/>
        </w:rPr>
        <w:t>Подпорожский муниципальный район</w:t>
      </w:r>
      <w:r>
        <w:rPr>
          <w:rFonts w:ascii="Times New Roman" w:hAnsi="Times New Roman"/>
          <w:sz w:val="28"/>
          <w:szCs w:val="28"/>
          <w:lang w:eastAsia="ru-RU"/>
        </w:rPr>
        <w:t xml:space="preserve"> Ленинградской области»</w:t>
      </w:r>
      <w:r w:rsidRPr="0089147B">
        <w:rPr>
          <w:rFonts w:ascii="Times New Roman" w:hAnsi="Times New Roman"/>
          <w:sz w:val="28"/>
          <w:szCs w:val="28"/>
          <w:lang w:eastAsia="ru-RU"/>
        </w:rPr>
        <w:t>;</w:t>
      </w:r>
    </w:p>
    <w:p w:rsidR="00865184" w:rsidRPr="005E4CDB" w:rsidRDefault="00865184" w:rsidP="0089147B">
      <w:pPr>
        <w:pStyle w:val="a3"/>
        <w:numPr>
          <w:ilvl w:val="0"/>
          <w:numId w:val="19"/>
        </w:numPr>
        <w:tabs>
          <w:tab w:val="left" w:pos="1134"/>
        </w:tabs>
        <w:spacing w:after="0" w:line="240" w:lineRule="auto"/>
        <w:ind w:left="0" w:firstLine="709"/>
        <w:jc w:val="both"/>
        <w:rPr>
          <w:rFonts w:ascii="Times New Roman" w:hAnsi="Times New Roman"/>
          <w:sz w:val="28"/>
          <w:szCs w:val="28"/>
          <w:lang w:eastAsia="ru-RU"/>
        </w:rPr>
      </w:pPr>
      <w:r w:rsidRPr="005E4CDB">
        <w:rPr>
          <w:rFonts w:ascii="Times New Roman" w:hAnsi="Times New Roman"/>
          <w:sz w:val="28"/>
          <w:szCs w:val="28"/>
          <w:lang w:eastAsia="ru-RU"/>
        </w:rPr>
        <w:t>Контрольно-счётная комиссия муниципального образования «Подпорожский муниципальный район Ленинградской области».</w:t>
      </w:r>
    </w:p>
    <w:p w:rsidR="00865184" w:rsidRPr="0089147B" w:rsidRDefault="00865184" w:rsidP="0089147B">
      <w:pPr>
        <w:tabs>
          <w:tab w:val="left" w:pos="1134"/>
        </w:tabs>
        <w:spacing w:after="0" w:line="240" w:lineRule="auto"/>
        <w:ind w:left="709"/>
        <w:jc w:val="both"/>
        <w:rPr>
          <w:rFonts w:ascii="Times New Roman" w:hAnsi="Times New Roman"/>
          <w:sz w:val="28"/>
          <w:szCs w:val="28"/>
          <w:lang w:eastAsia="ru-RU"/>
        </w:rPr>
      </w:pPr>
    </w:p>
    <w:p w:rsidR="00865184" w:rsidRPr="00D64B77" w:rsidRDefault="00865184" w:rsidP="00213E43">
      <w:pPr>
        <w:pStyle w:val="a3"/>
        <w:spacing w:line="240" w:lineRule="auto"/>
        <w:ind w:left="0" w:firstLine="709"/>
        <w:jc w:val="both"/>
        <w:rPr>
          <w:rFonts w:ascii="Times New Roman" w:hAnsi="Times New Roman"/>
          <w:sz w:val="28"/>
          <w:szCs w:val="28"/>
          <w:lang w:eastAsia="ru-RU"/>
        </w:rPr>
      </w:pPr>
      <w:r w:rsidRPr="00D64B77">
        <w:rPr>
          <w:rFonts w:ascii="Times New Roman" w:hAnsi="Times New Roman"/>
          <w:sz w:val="28"/>
          <w:szCs w:val="28"/>
          <w:lang w:eastAsia="ru-RU"/>
        </w:rPr>
        <w:t xml:space="preserve">В состав </w:t>
      </w:r>
      <w:r>
        <w:rPr>
          <w:rFonts w:ascii="Times New Roman" w:hAnsi="Times New Roman"/>
          <w:sz w:val="28"/>
          <w:szCs w:val="28"/>
          <w:lang w:eastAsia="ru-RU"/>
        </w:rPr>
        <w:t xml:space="preserve">Подпорожского </w:t>
      </w:r>
      <w:r w:rsidRPr="00D64B77">
        <w:rPr>
          <w:rFonts w:ascii="Times New Roman" w:hAnsi="Times New Roman"/>
          <w:sz w:val="28"/>
          <w:szCs w:val="28"/>
          <w:lang w:eastAsia="ru-RU"/>
        </w:rPr>
        <w:t>муниципального района входят территории 4 городских поселений и одного сельского поселения:</w:t>
      </w:r>
    </w:p>
    <w:p w:rsidR="00865184" w:rsidRPr="00D67331" w:rsidRDefault="00865184" w:rsidP="006B218F">
      <w:pPr>
        <w:pStyle w:val="a3"/>
        <w:numPr>
          <w:ilvl w:val="0"/>
          <w:numId w:val="28"/>
        </w:numPr>
        <w:tabs>
          <w:tab w:val="left" w:pos="426"/>
        </w:tabs>
        <w:ind w:left="-142" w:firstLine="284"/>
        <w:jc w:val="both"/>
        <w:rPr>
          <w:rFonts w:ascii="Times New Roman" w:hAnsi="Times New Roman"/>
          <w:sz w:val="28"/>
          <w:szCs w:val="28"/>
          <w:lang w:eastAsia="ru-RU"/>
        </w:rPr>
      </w:pPr>
      <w:r w:rsidRPr="00D64B77">
        <w:rPr>
          <w:rFonts w:ascii="Times New Roman" w:hAnsi="Times New Roman"/>
          <w:sz w:val="28"/>
          <w:szCs w:val="28"/>
          <w:lang w:eastAsia="ru-RU"/>
        </w:rPr>
        <w:t xml:space="preserve">Подпорожское городское поселение (административный центр </w:t>
      </w:r>
      <w:r w:rsidR="00B12C03">
        <w:rPr>
          <w:rFonts w:ascii="Times New Roman" w:hAnsi="Times New Roman"/>
          <w:sz w:val="28"/>
          <w:szCs w:val="28"/>
          <w:lang w:eastAsia="ru-RU"/>
        </w:rPr>
        <w:t xml:space="preserve">                              </w:t>
      </w:r>
      <w:r w:rsidRPr="00D64B77">
        <w:rPr>
          <w:rFonts w:ascii="Times New Roman" w:hAnsi="Times New Roman"/>
          <w:sz w:val="28"/>
          <w:szCs w:val="28"/>
          <w:lang w:eastAsia="ru-RU"/>
        </w:rPr>
        <w:t>г.</w:t>
      </w:r>
      <w:r w:rsidR="00B12C03">
        <w:rPr>
          <w:rFonts w:ascii="Times New Roman" w:hAnsi="Times New Roman"/>
          <w:sz w:val="28"/>
          <w:szCs w:val="28"/>
          <w:lang w:eastAsia="ru-RU"/>
        </w:rPr>
        <w:t xml:space="preserve"> </w:t>
      </w:r>
      <w:r w:rsidRPr="00D64B77">
        <w:rPr>
          <w:rFonts w:ascii="Times New Roman" w:hAnsi="Times New Roman"/>
          <w:sz w:val="28"/>
          <w:szCs w:val="28"/>
          <w:lang w:eastAsia="ru-RU"/>
        </w:rPr>
        <w:t>Подпорожье)</w:t>
      </w:r>
      <w:r w:rsidRPr="00D67331">
        <w:rPr>
          <w:rFonts w:ascii="Times New Roman" w:hAnsi="Times New Roman"/>
          <w:sz w:val="28"/>
          <w:szCs w:val="28"/>
          <w:lang w:eastAsia="ru-RU"/>
        </w:rPr>
        <w:t>;</w:t>
      </w:r>
    </w:p>
    <w:p w:rsidR="00865184" w:rsidRPr="00D67331" w:rsidRDefault="00865184" w:rsidP="006B218F">
      <w:pPr>
        <w:pStyle w:val="a3"/>
        <w:numPr>
          <w:ilvl w:val="0"/>
          <w:numId w:val="28"/>
        </w:numPr>
        <w:tabs>
          <w:tab w:val="left" w:pos="426"/>
        </w:tabs>
        <w:ind w:left="-142" w:firstLine="284"/>
        <w:jc w:val="both"/>
        <w:rPr>
          <w:rFonts w:ascii="Times New Roman" w:hAnsi="Times New Roman"/>
          <w:sz w:val="28"/>
          <w:szCs w:val="28"/>
          <w:lang w:eastAsia="ru-RU"/>
        </w:rPr>
      </w:pPr>
      <w:r w:rsidRPr="00D64B77">
        <w:rPr>
          <w:rFonts w:ascii="Times New Roman" w:hAnsi="Times New Roman"/>
          <w:sz w:val="28"/>
          <w:szCs w:val="28"/>
          <w:lang w:eastAsia="ru-RU"/>
        </w:rPr>
        <w:t>Важинское городское поселение (административный центр п.</w:t>
      </w:r>
      <w:r w:rsidR="00B12C03">
        <w:rPr>
          <w:rFonts w:ascii="Times New Roman" w:hAnsi="Times New Roman"/>
          <w:sz w:val="28"/>
          <w:szCs w:val="28"/>
          <w:lang w:eastAsia="ru-RU"/>
        </w:rPr>
        <w:t xml:space="preserve"> </w:t>
      </w:r>
      <w:r w:rsidRPr="00D64B77">
        <w:rPr>
          <w:rFonts w:ascii="Times New Roman" w:hAnsi="Times New Roman"/>
          <w:sz w:val="28"/>
          <w:szCs w:val="28"/>
          <w:lang w:eastAsia="ru-RU"/>
        </w:rPr>
        <w:t>Важины)</w:t>
      </w:r>
      <w:r w:rsidRPr="00D67331">
        <w:rPr>
          <w:rFonts w:ascii="Times New Roman" w:hAnsi="Times New Roman"/>
          <w:sz w:val="28"/>
          <w:szCs w:val="28"/>
          <w:lang w:eastAsia="ru-RU"/>
        </w:rPr>
        <w:t>;</w:t>
      </w:r>
    </w:p>
    <w:p w:rsidR="00865184" w:rsidRPr="00D67331" w:rsidRDefault="00865184" w:rsidP="006B218F">
      <w:pPr>
        <w:pStyle w:val="a3"/>
        <w:numPr>
          <w:ilvl w:val="0"/>
          <w:numId w:val="28"/>
        </w:numPr>
        <w:tabs>
          <w:tab w:val="left" w:pos="426"/>
        </w:tabs>
        <w:ind w:left="-142" w:firstLine="284"/>
        <w:jc w:val="both"/>
        <w:rPr>
          <w:rFonts w:ascii="Times New Roman" w:hAnsi="Times New Roman"/>
          <w:sz w:val="28"/>
          <w:szCs w:val="28"/>
          <w:lang w:eastAsia="ru-RU"/>
        </w:rPr>
      </w:pPr>
      <w:r w:rsidRPr="00D64B77">
        <w:rPr>
          <w:rFonts w:ascii="Times New Roman" w:hAnsi="Times New Roman"/>
          <w:sz w:val="28"/>
          <w:szCs w:val="28"/>
          <w:lang w:eastAsia="ru-RU"/>
        </w:rPr>
        <w:t>Никольское городское поселение (административный центр п.</w:t>
      </w:r>
      <w:r w:rsidR="00B12C03">
        <w:rPr>
          <w:rFonts w:ascii="Times New Roman" w:hAnsi="Times New Roman"/>
          <w:sz w:val="28"/>
          <w:szCs w:val="28"/>
          <w:lang w:eastAsia="ru-RU"/>
        </w:rPr>
        <w:t xml:space="preserve"> </w:t>
      </w:r>
      <w:r w:rsidRPr="00D64B77">
        <w:rPr>
          <w:rFonts w:ascii="Times New Roman" w:hAnsi="Times New Roman"/>
          <w:sz w:val="28"/>
          <w:szCs w:val="28"/>
          <w:lang w:eastAsia="ru-RU"/>
        </w:rPr>
        <w:t>Никольский)</w:t>
      </w:r>
      <w:r w:rsidRPr="00D67331">
        <w:rPr>
          <w:rFonts w:ascii="Times New Roman" w:hAnsi="Times New Roman"/>
          <w:sz w:val="28"/>
          <w:szCs w:val="28"/>
          <w:lang w:eastAsia="ru-RU"/>
        </w:rPr>
        <w:t>;</w:t>
      </w:r>
    </w:p>
    <w:p w:rsidR="00865184" w:rsidRPr="00D67331" w:rsidRDefault="00865184" w:rsidP="006B218F">
      <w:pPr>
        <w:pStyle w:val="a3"/>
        <w:numPr>
          <w:ilvl w:val="0"/>
          <w:numId w:val="28"/>
        </w:numPr>
        <w:tabs>
          <w:tab w:val="left" w:pos="426"/>
        </w:tabs>
        <w:ind w:left="-142" w:firstLine="284"/>
        <w:jc w:val="both"/>
        <w:rPr>
          <w:rFonts w:ascii="Times New Roman" w:hAnsi="Times New Roman"/>
          <w:sz w:val="28"/>
          <w:szCs w:val="28"/>
          <w:lang w:eastAsia="ru-RU"/>
        </w:rPr>
      </w:pPr>
      <w:r w:rsidRPr="00D64B77">
        <w:rPr>
          <w:rFonts w:ascii="Times New Roman" w:hAnsi="Times New Roman"/>
          <w:sz w:val="28"/>
          <w:szCs w:val="28"/>
          <w:lang w:eastAsia="ru-RU"/>
        </w:rPr>
        <w:t>Вознесенское городское поселение (административный центр</w:t>
      </w:r>
      <w:r w:rsidR="00B12C03">
        <w:rPr>
          <w:rFonts w:ascii="Times New Roman" w:hAnsi="Times New Roman"/>
          <w:sz w:val="28"/>
          <w:szCs w:val="28"/>
          <w:lang w:eastAsia="ru-RU"/>
        </w:rPr>
        <w:t xml:space="preserve">                                 </w:t>
      </w:r>
      <w:r w:rsidRPr="00D64B77">
        <w:rPr>
          <w:rFonts w:ascii="Times New Roman" w:hAnsi="Times New Roman"/>
          <w:sz w:val="28"/>
          <w:szCs w:val="28"/>
          <w:lang w:eastAsia="ru-RU"/>
        </w:rPr>
        <w:t xml:space="preserve"> п.</w:t>
      </w:r>
      <w:r w:rsidR="00B12C03">
        <w:rPr>
          <w:rFonts w:ascii="Times New Roman" w:hAnsi="Times New Roman"/>
          <w:sz w:val="28"/>
          <w:szCs w:val="28"/>
          <w:lang w:eastAsia="ru-RU"/>
        </w:rPr>
        <w:t xml:space="preserve"> </w:t>
      </w:r>
      <w:r w:rsidRPr="00D64B77">
        <w:rPr>
          <w:rFonts w:ascii="Times New Roman" w:hAnsi="Times New Roman"/>
          <w:sz w:val="28"/>
          <w:szCs w:val="28"/>
          <w:lang w:eastAsia="ru-RU"/>
        </w:rPr>
        <w:t>Вознесенье)</w:t>
      </w:r>
      <w:r w:rsidRPr="00D67331">
        <w:rPr>
          <w:rFonts w:ascii="Times New Roman" w:hAnsi="Times New Roman"/>
          <w:sz w:val="28"/>
          <w:szCs w:val="28"/>
          <w:lang w:eastAsia="ru-RU"/>
        </w:rPr>
        <w:t>;</w:t>
      </w:r>
    </w:p>
    <w:p w:rsidR="00865184" w:rsidRPr="00D64B77" w:rsidRDefault="00865184" w:rsidP="006B218F">
      <w:pPr>
        <w:pStyle w:val="a3"/>
        <w:numPr>
          <w:ilvl w:val="0"/>
          <w:numId w:val="28"/>
        </w:numPr>
        <w:tabs>
          <w:tab w:val="left" w:pos="426"/>
        </w:tabs>
        <w:ind w:left="-142" w:firstLine="284"/>
        <w:jc w:val="both"/>
        <w:rPr>
          <w:rFonts w:ascii="Times New Roman" w:hAnsi="Times New Roman"/>
          <w:sz w:val="28"/>
          <w:szCs w:val="28"/>
          <w:lang w:eastAsia="ru-RU"/>
        </w:rPr>
      </w:pPr>
      <w:r w:rsidRPr="00D64B77">
        <w:rPr>
          <w:rFonts w:ascii="Times New Roman" w:hAnsi="Times New Roman"/>
          <w:sz w:val="28"/>
          <w:szCs w:val="28"/>
          <w:lang w:eastAsia="ru-RU"/>
        </w:rPr>
        <w:t>Винницкое сельское поселение (административный центр с.</w:t>
      </w:r>
      <w:r w:rsidR="00B12C03">
        <w:rPr>
          <w:rFonts w:ascii="Times New Roman" w:hAnsi="Times New Roman"/>
          <w:sz w:val="28"/>
          <w:szCs w:val="28"/>
          <w:lang w:eastAsia="ru-RU"/>
        </w:rPr>
        <w:t xml:space="preserve"> </w:t>
      </w:r>
      <w:r w:rsidRPr="00D64B77">
        <w:rPr>
          <w:rFonts w:ascii="Times New Roman" w:hAnsi="Times New Roman"/>
          <w:sz w:val="28"/>
          <w:szCs w:val="28"/>
          <w:lang w:eastAsia="ru-RU"/>
        </w:rPr>
        <w:t>Винницы)</w:t>
      </w:r>
      <w:r>
        <w:rPr>
          <w:rFonts w:ascii="Times New Roman" w:hAnsi="Times New Roman"/>
          <w:sz w:val="28"/>
          <w:szCs w:val="28"/>
          <w:lang w:eastAsia="ru-RU"/>
        </w:rPr>
        <w:t>.</w:t>
      </w:r>
    </w:p>
    <w:p w:rsidR="00865184" w:rsidRDefault="00865184" w:rsidP="00213E43">
      <w:pPr>
        <w:pStyle w:val="a3"/>
        <w:spacing w:line="240" w:lineRule="auto"/>
        <w:ind w:left="432" w:firstLine="709"/>
        <w:jc w:val="both"/>
        <w:rPr>
          <w:rFonts w:ascii="Times New Roman" w:hAnsi="Times New Roman"/>
          <w:sz w:val="28"/>
          <w:szCs w:val="28"/>
        </w:rPr>
      </w:pPr>
    </w:p>
    <w:p w:rsidR="00865184" w:rsidRPr="005945BD" w:rsidRDefault="00865184" w:rsidP="00213E43">
      <w:pPr>
        <w:pStyle w:val="a3"/>
        <w:numPr>
          <w:ilvl w:val="0"/>
          <w:numId w:val="1"/>
        </w:numPr>
        <w:spacing w:line="240" w:lineRule="auto"/>
        <w:jc w:val="center"/>
        <w:rPr>
          <w:rFonts w:ascii="Times New Roman" w:hAnsi="Times New Roman"/>
          <w:sz w:val="28"/>
          <w:szCs w:val="28"/>
        </w:rPr>
      </w:pPr>
      <w:r w:rsidRPr="005945BD">
        <w:rPr>
          <w:rFonts w:ascii="Times New Roman" w:hAnsi="Times New Roman"/>
          <w:b/>
          <w:sz w:val="28"/>
          <w:szCs w:val="28"/>
        </w:rPr>
        <w:t>Социально-экономическая характеристика</w:t>
      </w:r>
      <w:r w:rsidRPr="005945BD">
        <w:rPr>
          <w:rFonts w:ascii="Times New Roman" w:hAnsi="Times New Roman"/>
          <w:sz w:val="28"/>
          <w:szCs w:val="28"/>
        </w:rPr>
        <w:t xml:space="preserve">                                                         </w:t>
      </w:r>
      <w:r w:rsidRPr="005945BD">
        <w:rPr>
          <w:rFonts w:ascii="Times New Roman" w:hAnsi="Times New Roman"/>
          <w:b/>
          <w:sz w:val="28"/>
          <w:szCs w:val="28"/>
        </w:rPr>
        <w:t>МО «Подпорожский муниципальный район»</w:t>
      </w:r>
    </w:p>
    <w:p w:rsidR="00C074AB" w:rsidRPr="00DE14AB" w:rsidRDefault="00865184" w:rsidP="006F4348">
      <w:pPr>
        <w:pStyle w:val="23"/>
        <w:spacing w:line="240" w:lineRule="auto"/>
        <w:ind w:left="0" w:firstLine="567"/>
        <w:jc w:val="both"/>
        <w:rPr>
          <w:rFonts w:ascii="Times New Roman" w:hAnsi="Times New Roman"/>
          <w:sz w:val="28"/>
          <w:szCs w:val="28"/>
        </w:rPr>
      </w:pPr>
      <w:r w:rsidRPr="002B1FA3">
        <w:rPr>
          <w:rFonts w:ascii="Times New Roman" w:hAnsi="Times New Roman"/>
          <w:sz w:val="28"/>
          <w:szCs w:val="28"/>
        </w:rPr>
        <w:t xml:space="preserve">На территории Подпорожского района </w:t>
      </w:r>
      <w:r w:rsidR="00F74717" w:rsidRPr="002B1FA3">
        <w:rPr>
          <w:rFonts w:ascii="Times New Roman" w:hAnsi="Times New Roman"/>
          <w:sz w:val="28"/>
          <w:szCs w:val="28"/>
        </w:rPr>
        <w:t>по  состоянию на 01.01.20</w:t>
      </w:r>
      <w:r w:rsidR="0011115B" w:rsidRPr="002B1FA3">
        <w:rPr>
          <w:rFonts w:ascii="Times New Roman" w:hAnsi="Times New Roman"/>
          <w:sz w:val="28"/>
          <w:szCs w:val="28"/>
        </w:rPr>
        <w:t>2</w:t>
      </w:r>
      <w:r w:rsidR="009134FD" w:rsidRPr="002B1FA3">
        <w:rPr>
          <w:rFonts w:ascii="Times New Roman" w:hAnsi="Times New Roman"/>
          <w:sz w:val="28"/>
          <w:szCs w:val="28"/>
        </w:rPr>
        <w:t>2</w:t>
      </w:r>
      <w:r w:rsidR="00F74717" w:rsidRPr="002B1FA3">
        <w:rPr>
          <w:rFonts w:ascii="Times New Roman" w:hAnsi="Times New Roman"/>
          <w:sz w:val="28"/>
          <w:szCs w:val="28"/>
        </w:rPr>
        <w:t xml:space="preserve"> года </w:t>
      </w:r>
      <w:r w:rsidRPr="002B1FA3">
        <w:rPr>
          <w:rFonts w:ascii="Times New Roman" w:hAnsi="Times New Roman"/>
          <w:sz w:val="28"/>
          <w:szCs w:val="28"/>
        </w:rPr>
        <w:t xml:space="preserve">осуществляют деятельность </w:t>
      </w:r>
      <w:r w:rsidR="002B1FA3" w:rsidRPr="002B1FA3">
        <w:rPr>
          <w:rFonts w:ascii="Times New Roman" w:hAnsi="Times New Roman"/>
          <w:sz w:val="28"/>
          <w:szCs w:val="28"/>
        </w:rPr>
        <w:t>6</w:t>
      </w:r>
      <w:r w:rsidRPr="002B1FA3">
        <w:rPr>
          <w:rFonts w:ascii="Times New Roman" w:hAnsi="Times New Roman"/>
          <w:sz w:val="28"/>
          <w:szCs w:val="28"/>
        </w:rPr>
        <w:t xml:space="preserve"> крупных и средних промышленных предприятий,</w:t>
      </w:r>
      <w:r w:rsidRPr="009134FD">
        <w:rPr>
          <w:rFonts w:ascii="Times New Roman" w:hAnsi="Times New Roman"/>
          <w:color w:val="FF0000"/>
          <w:sz w:val="28"/>
          <w:szCs w:val="28"/>
        </w:rPr>
        <w:t xml:space="preserve"> </w:t>
      </w:r>
      <w:r w:rsidR="003B0C98" w:rsidRPr="00DE14AB">
        <w:rPr>
          <w:rFonts w:ascii="Times New Roman" w:hAnsi="Times New Roman"/>
          <w:sz w:val="28"/>
          <w:szCs w:val="28"/>
        </w:rPr>
        <w:t>1</w:t>
      </w:r>
      <w:r w:rsidR="00F65319" w:rsidRPr="00DE14AB">
        <w:rPr>
          <w:rFonts w:ascii="Times New Roman" w:hAnsi="Times New Roman"/>
          <w:sz w:val="28"/>
          <w:szCs w:val="28"/>
        </w:rPr>
        <w:t>98</w:t>
      </w:r>
      <w:r w:rsidRPr="00DE14AB">
        <w:rPr>
          <w:rFonts w:ascii="Times New Roman" w:hAnsi="Times New Roman"/>
          <w:sz w:val="28"/>
          <w:szCs w:val="28"/>
        </w:rPr>
        <w:t xml:space="preserve"> малых</w:t>
      </w:r>
      <w:r w:rsidR="00F74717" w:rsidRPr="00DE14AB">
        <w:rPr>
          <w:rFonts w:ascii="Times New Roman" w:hAnsi="Times New Roman"/>
          <w:sz w:val="28"/>
          <w:szCs w:val="28"/>
        </w:rPr>
        <w:t xml:space="preserve"> и микропредприятий</w:t>
      </w:r>
      <w:r w:rsidRPr="00DE14AB">
        <w:rPr>
          <w:rFonts w:ascii="Times New Roman" w:hAnsi="Times New Roman"/>
          <w:sz w:val="28"/>
          <w:szCs w:val="28"/>
        </w:rPr>
        <w:t xml:space="preserve"> предприятий и </w:t>
      </w:r>
      <w:r w:rsidR="00F74717" w:rsidRPr="00DE14AB">
        <w:rPr>
          <w:rFonts w:ascii="Times New Roman" w:hAnsi="Times New Roman"/>
          <w:sz w:val="28"/>
          <w:szCs w:val="28"/>
        </w:rPr>
        <w:t>6</w:t>
      </w:r>
      <w:r w:rsidR="003B0C98" w:rsidRPr="00DE14AB">
        <w:rPr>
          <w:rFonts w:ascii="Times New Roman" w:hAnsi="Times New Roman"/>
          <w:sz w:val="28"/>
          <w:szCs w:val="28"/>
        </w:rPr>
        <w:t>2</w:t>
      </w:r>
      <w:r w:rsidR="00F65319" w:rsidRPr="00DE14AB">
        <w:rPr>
          <w:rFonts w:ascii="Times New Roman" w:hAnsi="Times New Roman"/>
          <w:sz w:val="28"/>
          <w:szCs w:val="28"/>
        </w:rPr>
        <w:t>8</w:t>
      </w:r>
      <w:r w:rsidR="00223145" w:rsidRPr="00DE14AB">
        <w:rPr>
          <w:rFonts w:ascii="Times New Roman" w:hAnsi="Times New Roman"/>
          <w:sz w:val="28"/>
          <w:szCs w:val="28"/>
        </w:rPr>
        <w:t xml:space="preserve"> </w:t>
      </w:r>
      <w:r w:rsidR="006F4348" w:rsidRPr="00DE14AB">
        <w:rPr>
          <w:rFonts w:ascii="Times New Roman" w:hAnsi="Times New Roman"/>
          <w:sz w:val="28"/>
          <w:szCs w:val="28"/>
        </w:rPr>
        <w:t>индивидуальных предпринимателя</w:t>
      </w:r>
      <w:r w:rsidRPr="00DE14AB">
        <w:rPr>
          <w:rFonts w:ascii="Times New Roman" w:hAnsi="Times New Roman"/>
          <w:sz w:val="28"/>
          <w:szCs w:val="28"/>
        </w:rPr>
        <w:t>.</w:t>
      </w:r>
      <w:r w:rsidR="00C074AB" w:rsidRPr="00DE14AB">
        <w:rPr>
          <w:rFonts w:ascii="Times New Roman" w:hAnsi="Times New Roman"/>
          <w:sz w:val="28"/>
          <w:szCs w:val="28"/>
        </w:rPr>
        <w:t xml:space="preserve"> </w:t>
      </w:r>
    </w:p>
    <w:p w:rsidR="00865184" w:rsidRPr="00151E47" w:rsidRDefault="00DC5503" w:rsidP="00213E43">
      <w:pPr>
        <w:pStyle w:val="23"/>
        <w:numPr>
          <w:ilvl w:val="1"/>
          <w:numId w:val="1"/>
        </w:numPr>
        <w:spacing w:line="240" w:lineRule="auto"/>
        <w:jc w:val="both"/>
        <w:rPr>
          <w:rFonts w:ascii="Times New Roman" w:hAnsi="Times New Roman"/>
          <w:sz w:val="28"/>
          <w:szCs w:val="28"/>
          <w:u w:val="single"/>
        </w:rPr>
      </w:pPr>
      <w:r w:rsidRPr="00DC5503">
        <w:rPr>
          <w:rFonts w:ascii="Times New Roman" w:hAnsi="Times New Roman"/>
          <w:sz w:val="28"/>
          <w:szCs w:val="28"/>
          <w:u w:val="single"/>
        </w:rPr>
        <w:t xml:space="preserve"> </w:t>
      </w:r>
      <w:r w:rsidR="00865184" w:rsidRPr="00151E47">
        <w:rPr>
          <w:rFonts w:ascii="Times New Roman" w:hAnsi="Times New Roman"/>
          <w:sz w:val="28"/>
          <w:szCs w:val="28"/>
          <w:u w:val="single"/>
        </w:rPr>
        <w:t>Промышленность.</w:t>
      </w:r>
    </w:p>
    <w:p w:rsidR="003416C1" w:rsidRPr="00AC3688" w:rsidRDefault="00865184" w:rsidP="003416C1">
      <w:pPr>
        <w:spacing w:after="0" w:line="240" w:lineRule="auto"/>
        <w:ind w:firstLine="709"/>
        <w:jc w:val="both"/>
        <w:rPr>
          <w:rFonts w:ascii="Times New Roman" w:hAnsi="Times New Roman"/>
          <w:sz w:val="28"/>
          <w:szCs w:val="28"/>
        </w:rPr>
      </w:pPr>
      <w:r w:rsidRPr="00AC3688">
        <w:rPr>
          <w:rFonts w:ascii="Times New Roman" w:hAnsi="Times New Roman"/>
          <w:sz w:val="28"/>
          <w:szCs w:val="28"/>
        </w:rPr>
        <w:t xml:space="preserve">Экономика района имеет </w:t>
      </w:r>
      <w:r w:rsidR="003B0C98" w:rsidRPr="00AC3688">
        <w:rPr>
          <w:rFonts w:ascii="Times New Roman" w:hAnsi="Times New Roman"/>
          <w:sz w:val="28"/>
          <w:szCs w:val="28"/>
        </w:rPr>
        <w:t xml:space="preserve">преимущественно </w:t>
      </w:r>
      <w:r w:rsidRPr="00AC3688">
        <w:rPr>
          <w:rFonts w:ascii="Times New Roman" w:hAnsi="Times New Roman"/>
          <w:sz w:val="28"/>
          <w:szCs w:val="28"/>
        </w:rPr>
        <w:t xml:space="preserve">промышленный характер. </w:t>
      </w:r>
      <w:r w:rsidR="003416C1" w:rsidRPr="00AC3688">
        <w:rPr>
          <w:rFonts w:ascii="Times New Roman" w:hAnsi="Times New Roman"/>
          <w:sz w:val="28"/>
          <w:szCs w:val="28"/>
        </w:rPr>
        <w:t xml:space="preserve">Основные отрасли промышленности - лесозаготовительная и деревообрабатывающая основаны на природных ресурсах. На территории района добывается, песок, щебень, гравий, </w:t>
      </w:r>
      <w:r w:rsidR="003416C1" w:rsidRPr="00AC3688">
        <w:rPr>
          <w:rFonts w:ascii="Times New Roman" w:hAnsi="Times New Roman"/>
          <w:color w:val="000000"/>
          <w:sz w:val="28"/>
          <w:szCs w:val="28"/>
          <w:shd w:val="clear" w:color="auto" w:fill="FFFFFF"/>
        </w:rPr>
        <w:t>бутовый и природный камень.</w:t>
      </w:r>
      <w:r w:rsidR="003416C1" w:rsidRPr="00AC3688">
        <w:rPr>
          <w:rFonts w:ascii="Times New Roman" w:hAnsi="Times New Roman"/>
          <w:sz w:val="28"/>
          <w:szCs w:val="28"/>
        </w:rPr>
        <w:t xml:space="preserve"> </w:t>
      </w:r>
      <w:r w:rsidR="003416C1" w:rsidRPr="00AC3688">
        <w:rPr>
          <w:rFonts w:ascii="Times New Roman" w:hAnsi="Times New Roman"/>
          <w:sz w:val="28"/>
          <w:szCs w:val="28"/>
        </w:rPr>
        <w:lastRenderedPageBreak/>
        <w:t>Кроме того, в районе производятся строительные материалы, ремонтируются суда, изготавливаются железобетонные конструкции мостов и других сооружений, работают предприятия легкой и пищевой промышленности.</w:t>
      </w:r>
    </w:p>
    <w:p w:rsidR="00D60D5F" w:rsidRPr="00D60D5F" w:rsidRDefault="00D60D5F" w:rsidP="00D60D5F">
      <w:pPr>
        <w:spacing w:after="0" w:line="240" w:lineRule="auto"/>
        <w:ind w:firstLine="709"/>
        <w:jc w:val="both"/>
        <w:rPr>
          <w:rFonts w:ascii="Times New Roman" w:hAnsi="Times New Roman"/>
          <w:sz w:val="28"/>
          <w:szCs w:val="28"/>
        </w:rPr>
      </w:pPr>
      <w:r w:rsidRPr="00D60D5F">
        <w:rPr>
          <w:rFonts w:ascii="Times New Roman" w:hAnsi="Times New Roman"/>
          <w:sz w:val="28"/>
          <w:szCs w:val="28"/>
        </w:rPr>
        <w:t>Согласно данным мониторинга за 2021 год, проводимым районным отделом государственной статистики, крупными и средними предприятиями и организациями Подпорожского района всех видов экономической деятельности достигнуты следующие показатели:</w:t>
      </w:r>
    </w:p>
    <w:p w:rsidR="00D60D5F" w:rsidRPr="005217C7" w:rsidRDefault="00D60D5F" w:rsidP="00625EC5">
      <w:pPr>
        <w:pStyle w:val="a3"/>
        <w:numPr>
          <w:ilvl w:val="0"/>
          <w:numId w:val="40"/>
        </w:numPr>
        <w:spacing w:after="0" w:line="240" w:lineRule="auto"/>
        <w:ind w:left="0" w:firstLine="709"/>
        <w:jc w:val="both"/>
        <w:rPr>
          <w:rFonts w:ascii="Times New Roman" w:hAnsi="Times New Roman"/>
          <w:sz w:val="28"/>
          <w:szCs w:val="28"/>
        </w:rPr>
      </w:pPr>
      <w:r w:rsidRPr="005217C7">
        <w:rPr>
          <w:rFonts w:ascii="Times New Roman" w:hAnsi="Times New Roman"/>
          <w:sz w:val="28"/>
          <w:szCs w:val="28"/>
        </w:rPr>
        <w:t>отгружено товаров собственного производства, выполнено работ и услуг в объёме 9891,07 млн.руб., по сравнению с 2020 годом рост составил 28,4%. Наибольшая доля отгруженных товаров 71,9% или 7116,41 млн.руб. приходится на обрабатывающие производства;</w:t>
      </w:r>
    </w:p>
    <w:p w:rsidR="00D60D5F" w:rsidRPr="005217C7" w:rsidRDefault="00D60D5F" w:rsidP="00625EC5">
      <w:pPr>
        <w:pStyle w:val="a3"/>
        <w:numPr>
          <w:ilvl w:val="0"/>
          <w:numId w:val="40"/>
        </w:numPr>
        <w:spacing w:after="0" w:line="240" w:lineRule="auto"/>
        <w:ind w:left="0" w:firstLine="709"/>
        <w:jc w:val="both"/>
        <w:rPr>
          <w:rFonts w:ascii="Times New Roman" w:hAnsi="Times New Roman"/>
          <w:sz w:val="28"/>
          <w:szCs w:val="28"/>
        </w:rPr>
      </w:pPr>
      <w:r w:rsidRPr="005217C7">
        <w:rPr>
          <w:rFonts w:ascii="Times New Roman" w:hAnsi="Times New Roman"/>
          <w:sz w:val="28"/>
          <w:szCs w:val="28"/>
        </w:rPr>
        <w:t xml:space="preserve"> оборот по сравнению с 2020 годом увеличился на 33,2% и составил  15136,24 млн.руб. Наибольшая доля в обороте приходится на обрабатывающие производства – 7140,31 млн.руб. или 47,2%;</w:t>
      </w:r>
    </w:p>
    <w:p w:rsidR="00D60D5F" w:rsidRPr="005217C7" w:rsidRDefault="00D60D5F" w:rsidP="00625EC5">
      <w:pPr>
        <w:pStyle w:val="a3"/>
        <w:numPr>
          <w:ilvl w:val="0"/>
          <w:numId w:val="40"/>
        </w:numPr>
        <w:spacing w:after="0" w:line="240" w:lineRule="auto"/>
        <w:ind w:left="0" w:firstLine="709"/>
        <w:jc w:val="both"/>
        <w:rPr>
          <w:rFonts w:ascii="Times New Roman" w:hAnsi="Times New Roman"/>
          <w:sz w:val="28"/>
          <w:szCs w:val="28"/>
        </w:rPr>
      </w:pPr>
      <w:r w:rsidRPr="005217C7">
        <w:rPr>
          <w:rFonts w:ascii="Times New Roman" w:hAnsi="Times New Roman"/>
          <w:sz w:val="28"/>
          <w:szCs w:val="28"/>
        </w:rPr>
        <w:t>занято 4140 человек или 98,5% к 2020 году, средняя численность работников сократилась на 64 человека или на 1,5% в большей степени на предприятиях обрабатывающих производств, в организациях государственного управления, социального обеспечения, торговли оптовой и розничной;</w:t>
      </w:r>
    </w:p>
    <w:p w:rsidR="00D60D5F" w:rsidRPr="005217C7" w:rsidRDefault="00D60D5F" w:rsidP="00625EC5">
      <w:pPr>
        <w:pStyle w:val="a3"/>
        <w:numPr>
          <w:ilvl w:val="0"/>
          <w:numId w:val="40"/>
        </w:numPr>
        <w:spacing w:after="0" w:line="240" w:lineRule="auto"/>
        <w:ind w:left="0" w:firstLine="709"/>
        <w:jc w:val="both"/>
        <w:rPr>
          <w:rFonts w:ascii="Times New Roman" w:hAnsi="Times New Roman"/>
          <w:sz w:val="28"/>
          <w:szCs w:val="28"/>
        </w:rPr>
      </w:pPr>
      <w:r w:rsidRPr="005217C7">
        <w:rPr>
          <w:rFonts w:ascii="Times New Roman" w:hAnsi="Times New Roman"/>
          <w:sz w:val="28"/>
          <w:szCs w:val="28"/>
        </w:rPr>
        <w:t>фонд начисленной заработной платы составил 1846,63 млн.руб., по сравнению с 2020 годом  рост составил 5,0%;</w:t>
      </w:r>
    </w:p>
    <w:p w:rsidR="005A3971" w:rsidRPr="005217C7" w:rsidRDefault="00D60D5F" w:rsidP="00625EC5">
      <w:pPr>
        <w:pStyle w:val="a3"/>
        <w:numPr>
          <w:ilvl w:val="0"/>
          <w:numId w:val="40"/>
        </w:numPr>
        <w:spacing w:after="0" w:line="240" w:lineRule="auto"/>
        <w:ind w:left="0" w:firstLine="709"/>
        <w:jc w:val="both"/>
        <w:rPr>
          <w:rFonts w:ascii="Times New Roman" w:hAnsi="Times New Roman"/>
          <w:sz w:val="28"/>
          <w:szCs w:val="28"/>
          <w:lang w:bidi="ru-RU"/>
        </w:rPr>
      </w:pPr>
      <w:r w:rsidRPr="005217C7">
        <w:rPr>
          <w:rFonts w:ascii="Times New Roman" w:hAnsi="Times New Roman"/>
          <w:sz w:val="28"/>
          <w:szCs w:val="28"/>
        </w:rPr>
        <w:t>размер среднемесячной заработной платы составил 42410 руб., по сравнению с 2020 годом её размер увеличился на 7,1%.</w:t>
      </w:r>
    </w:p>
    <w:p w:rsidR="005A3971" w:rsidRPr="005A3971" w:rsidRDefault="005A3971" w:rsidP="005A3971">
      <w:pPr>
        <w:spacing w:after="0" w:line="240" w:lineRule="auto"/>
        <w:ind w:firstLine="709"/>
        <w:jc w:val="both"/>
        <w:rPr>
          <w:rFonts w:ascii="Times New Roman" w:hAnsi="Times New Roman"/>
          <w:sz w:val="28"/>
          <w:szCs w:val="28"/>
        </w:rPr>
      </w:pPr>
      <w:r w:rsidRPr="005A3971">
        <w:rPr>
          <w:rFonts w:ascii="Times New Roman" w:hAnsi="Times New Roman"/>
          <w:sz w:val="28"/>
          <w:szCs w:val="28"/>
        </w:rPr>
        <w:t xml:space="preserve">Базисом экономики Подпорожского района являются </w:t>
      </w:r>
      <w:r w:rsidR="002B1FA3">
        <w:rPr>
          <w:rFonts w:ascii="Times New Roman" w:hAnsi="Times New Roman"/>
          <w:sz w:val="28"/>
          <w:szCs w:val="28"/>
        </w:rPr>
        <w:t>6</w:t>
      </w:r>
      <w:r w:rsidRPr="005A3971">
        <w:rPr>
          <w:rFonts w:ascii="Times New Roman" w:hAnsi="Times New Roman"/>
          <w:sz w:val="28"/>
          <w:szCs w:val="28"/>
        </w:rPr>
        <w:t xml:space="preserve"> крупных промышленных предприятий:</w:t>
      </w:r>
    </w:p>
    <w:p w:rsidR="005A3971" w:rsidRPr="00177148" w:rsidRDefault="005A3971" w:rsidP="00177148">
      <w:pPr>
        <w:pStyle w:val="a3"/>
        <w:numPr>
          <w:ilvl w:val="0"/>
          <w:numId w:val="38"/>
        </w:numPr>
        <w:spacing w:after="0" w:line="240" w:lineRule="auto"/>
        <w:ind w:left="993" w:hanging="284"/>
        <w:jc w:val="both"/>
        <w:rPr>
          <w:rFonts w:ascii="Times New Roman" w:hAnsi="Times New Roman"/>
          <w:color w:val="000000"/>
          <w:sz w:val="28"/>
          <w:szCs w:val="28"/>
          <w:shd w:val="clear" w:color="auto" w:fill="FFFFFF"/>
        </w:rPr>
      </w:pPr>
      <w:r w:rsidRPr="00177148">
        <w:rPr>
          <w:rFonts w:ascii="Times New Roman" w:hAnsi="Times New Roman"/>
          <w:sz w:val="28"/>
          <w:szCs w:val="28"/>
        </w:rPr>
        <w:t xml:space="preserve">АО «Мостожелезобетонконструкция» Подпорожский завод МЖБК </w:t>
      </w:r>
      <w:r w:rsidRPr="00177148">
        <w:rPr>
          <w:rFonts w:ascii="Times New Roman" w:hAnsi="Times New Roman"/>
          <w:i/>
          <w:sz w:val="28"/>
          <w:szCs w:val="28"/>
        </w:rPr>
        <w:t>(</w:t>
      </w:r>
      <w:r w:rsidRPr="00177148">
        <w:rPr>
          <w:rFonts w:ascii="Times New Roman" w:hAnsi="Times New Roman"/>
          <w:i/>
          <w:color w:val="000000"/>
          <w:sz w:val="28"/>
          <w:szCs w:val="28"/>
          <w:shd w:val="clear" w:color="auto" w:fill="FFFFFF"/>
        </w:rPr>
        <w:t>производство изделий из бетона для использования в строительстве);</w:t>
      </w:r>
    </w:p>
    <w:p w:rsidR="005A3971" w:rsidRPr="00177148" w:rsidRDefault="005A3971" w:rsidP="00177148">
      <w:pPr>
        <w:pStyle w:val="a3"/>
        <w:numPr>
          <w:ilvl w:val="0"/>
          <w:numId w:val="37"/>
        </w:numPr>
        <w:spacing w:after="0" w:line="240" w:lineRule="auto"/>
        <w:ind w:left="993" w:hanging="284"/>
        <w:jc w:val="both"/>
        <w:rPr>
          <w:rFonts w:ascii="Times New Roman" w:hAnsi="Times New Roman"/>
          <w:color w:val="000000"/>
          <w:sz w:val="28"/>
          <w:szCs w:val="28"/>
          <w:shd w:val="clear" w:color="auto" w:fill="FFFFFF"/>
        </w:rPr>
      </w:pPr>
      <w:r w:rsidRPr="00177148">
        <w:rPr>
          <w:rFonts w:ascii="Times New Roman" w:hAnsi="Times New Roman"/>
          <w:color w:val="000000"/>
          <w:sz w:val="28"/>
          <w:szCs w:val="28"/>
          <w:shd w:val="clear" w:color="auto" w:fill="FFFFFF"/>
        </w:rPr>
        <w:t xml:space="preserve">ООО «Мется Свирь» </w:t>
      </w:r>
      <w:r w:rsidRPr="00177148">
        <w:rPr>
          <w:rFonts w:ascii="Times New Roman" w:hAnsi="Times New Roman"/>
          <w:i/>
          <w:color w:val="000000"/>
          <w:sz w:val="28"/>
          <w:szCs w:val="28"/>
          <w:shd w:val="clear" w:color="auto" w:fill="FFFFFF"/>
        </w:rPr>
        <w:t>(производство пиломатериалов);</w:t>
      </w:r>
    </w:p>
    <w:p w:rsidR="005A3971" w:rsidRPr="00177148" w:rsidRDefault="005A3971" w:rsidP="00177148">
      <w:pPr>
        <w:pStyle w:val="a3"/>
        <w:numPr>
          <w:ilvl w:val="0"/>
          <w:numId w:val="37"/>
        </w:numPr>
        <w:spacing w:after="0" w:line="240" w:lineRule="auto"/>
        <w:ind w:left="993" w:hanging="284"/>
        <w:jc w:val="both"/>
        <w:rPr>
          <w:rFonts w:ascii="Times New Roman" w:hAnsi="Times New Roman"/>
          <w:sz w:val="28"/>
          <w:szCs w:val="28"/>
        </w:rPr>
      </w:pPr>
      <w:r w:rsidRPr="00177148">
        <w:rPr>
          <w:rFonts w:ascii="Times New Roman" w:hAnsi="Times New Roman"/>
          <w:sz w:val="28"/>
          <w:szCs w:val="28"/>
        </w:rPr>
        <w:t>ООО «Мется</w:t>
      </w:r>
      <w:r w:rsidR="00416608">
        <w:rPr>
          <w:rFonts w:ascii="Times New Roman" w:hAnsi="Times New Roman"/>
          <w:sz w:val="28"/>
          <w:szCs w:val="28"/>
        </w:rPr>
        <w:t xml:space="preserve"> </w:t>
      </w:r>
      <w:r w:rsidRPr="00177148">
        <w:rPr>
          <w:rFonts w:ascii="Times New Roman" w:hAnsi="Times New Roman"/>
          <w:sz w:val="28"/>
          <w:szCs w:val="28"/>
        </w:rPr>
        <w:t xml:space="preserve">Форест Подпорожье» </w:t>
      </w:r>
      <w:r w:rsidRPr="00177148">
        <w:rPr>
          <w:rFonts w:ascii="Times New Roman" w:hAnsi="Times New Roman"/>
          <w:i/>
          <w:sz w:val="28"/>
          <w:szCs w:val="28"/>
        </w:rPr>
        <w:t>(заготовка и обработка древесины);</w:t>
      </w:r>
    </w:p>
    <w:p w:rsidR="005A3971" w:rsidRPr="00177148" w:rsidRDefault="005A3971" w:rsidP="00177148">
      <w:pPr>
        <w:pStyle w:val="a3"/>
        <w:numPr>
          <w:ilvl w:val="0"/>
          <w:numId w:val="37"/>
        </w:numPr>
        <w:spacing w:after="0" w:line="240" w:lineRule="auto"/>
        <w:ind w:left="993" w:hanging="284"/>
        <w:jc w:val="both"/>
        <w:rPr>
          <w:rFonts w:ascii="Times New Roman" w:hAnsi="Times New Roman"/>
          <w:color w:val="000000"/>
          <w:sz w:val="28"/>
          <w:szCs w:val="28"/>
          <w:shd w:val="clear" w:color="auto" w:fill="FFFFFF"/>
        </w:rPr>
      </w:pPr>
      <w:r w:rsidRPr="00177148">
        <w:rPr>
          <w:rFonts w:ascii="Times New Roman" w:hAnsi="Times New Roman"/>
          <w:color w:val="000000"/>
          <w:sz w:val="28"/>
          <w:szCs w:val="28"/>
          <w:shd w:val="clear" w:color="auto" w:fill="FFFFFF"/>
        </w:rPr>
        <w:t xml:space="preserve">АО «Вознесенская РЭБ флота» </w:t>
      </w:r>
      <w:r w:rsidRPr="00177148">
        <w:rPr>
          <w:rFonts w:ascii="Times New Roman" w:hAnsi="Times New Roman"/>
          <w:i/>
          <w:color w:val="000000"/>
          <w:sz w:val="28"/>
          <w:szCs w:val="28"/>
          <w:shd w:val="clear" w:color="auto" w:fill="FFFFFF"/>
        </w:rPr>
        <w:t>(ремонт судов);</w:t>
      </w:r>
    </w:p>
    <w:p w:rsidR="005A3971" w:rsidRPr="00177148" w:rsidRDefault="005A3971" w:rsidP="00177148">
      <w:pPr>
        <w:pStyle w:val="a3"/>
        <w:numPr>
          <w:ilvl w:val="0"/>
          <w:numId w:val="37"/>
        </w:numPr>
        <w:spacing w:after="0" w:line="240" w:lineRule="auto"/>
        <w:ind w:left="993" w:hanging="284"/>
        <w:jc w:val="both"/>
        <w:rPr>
          <w:rFonts w:ascii="Times New Roman" w:hAnsi="Times New Roman"/>
          <w:color w:val="000000"/>
          <w:sz w:val="28"/>
          <w:szCs w:val="28"/>
          <w:shd w:val="clear" w:color="auto" w:fill="FFFFFF"/>
        </w:rPr>
      </w:pPr>
      <w:r w:rsidRPr="00177148">
        <w:rPr>
          <w:rFonts w:ascii="Times New Roman" w:hAnsi="Times New Roman"/>
          <w:color w:val="000000"/>
          <w:sz w:val="28"/>
          <w:szCs w:val="28"/>
          <w:shd w:val="clear" w:color="auto" w:fill="FFFFFF"/>
        </w:rPr>
        <w:t xml:space="preserve">АО «БТК групп» </w:t>
      </w:r>
      <w:r w:rsidRPr="00177148">
        <w:rPr>
          <w:rFonts w:ascii="Times New Roman" w:hAnsi="Times New Roman"/>
          <w:i/>
          <w:color w:val="000000"/>
          <w:sz w:val="28"/>
          <w:szCs w:val="28"/>
          <w:shd w:val="clear" w:color="auto" w:fill="FFFFFF"/>
        </w:rPr>
        <w:t>(пошив спецодежды);</w:t>
      </w:r>
    </w:p>
    <w:p w:rsidR="005A3971" w:rsidRPr="00177148" w:rsidRDefault="005A3971" w:rsidP="00177148">
      <w:pPr>
        <w:pStyle w:val="a3"/>
        <w:numPr>
          <w:ilvl w:val="0"/>
          <w:numId w:val="37"/>
        </w:numPr>
        <w:tabs>
          <w:tab w:val="left" w:pos="851"/>
        </w:tabs>
        <w:spacing w:after="0" w:line="240" w:lineRule="auto"/>
        <w:ind w:left="993" w:hanging="284"/>
        <w:jc w:val="both"/>
        <w:rPr>
          <w:rFonts w:ascii="Times New Roman" w:hAnsi="Times New Roman"/>
          <w:sz w:val="28"/>
          <w:szCs w:val="28"/>
        </w:rPr>
      </w:pPr>
      <w:r w:rsidRPr="00177148">
        <w:rPr>
          <w:rFonts w:ascii="Times New Roman" w:hAnsi="Times New Roman"/>
          <w:sz w:val="28"/>
          <w:szCs w:val="28"/>
        </w:rPr>
        <w:t xml:space="preserve">Каскад Ладожских ГЭС филиал «Невский» ОАО «ТГК-1» </w:t>
      </w:r>
      <w:r w:rsidRPr="00177148">
        <w:rPr>
          <w:rFonts w:ascii="Times New Roman" w:hAnsi="Times New Roman"/>
          <w:i/>
          <w:sz w:val="28"/>
          <w:szCs w:val="28"/>
        </w:rPr>
        <w:t>(производство электрической энергии)</w:t>
      </w:r>
      <w:r w:rsidRPr="00177148">
        <w:rPr>
          <w:rFonts w:ascii="Times New Roman" w:hAnsi="Times New Roman"/>
          <w:sz w:val="28"/>
          <w:szCs w:val="28"/>
        </w:rPr>
        <w:t>.</w:t>
      </w:r>
    </w:p>
    <w:p w:rsidR="005A3971" w:rsidRPr="005A3971" w:rsidRDefault="005A3971" w:rsidP="005A3971">
      <w:pPr>
        <w:spacing w:after="0" w:line="240" w:lineRule="auto"/>
        <w:ind w:firstLine="709"/>
        <w:jc w:val="both"/>
        <w:rPr>
          <w:rFonts w:ascii="Times New Roman" w:hAnsi="Times New Roman"/>
          <w:sz w:val="28"/>
          <w:szCs w:val="28"/>
        </w:rPr>
      </w:pPr>
      <w:r w:rsidRPr="005A3971">
        <w:rPr>
          <w:rFonts w:ascii="Times New Roman" w:hAnsi="Times New Roman"/>
          <w:sz w:val="28"/>
          <w:szCs w:val="28"/>
        </w:rPr>
        <w:t>За 202</w:t>
      </w:r>
      <w:r w:rsidR="00400843">
        <w:rPr>
          <w:rFonts w:ascii="Times New Roman" w:hAnsi="Times New Roman"/>
          <w:sz w:val="28"/>
          <w:szCs w:val="28"/>
        </w:rPr>
        <w:t>1</w:t>
      </w:r>
      <w:r w:rsidRPr="005A3971">
        <w:rPr>
          <w:rFonts w:ascii="Times New Roman" w:hAnsi="Times New Roman"/>
          <w:sz w:val="28"/>
          <w:szCs w:val="28"/>
        </w:rPr>
        <w:t xml:space="preserve"> год названными организациями произведено важнейших видов промышленной продукции:</w:t>
      </w:r>
    </w:p>
    <w:p w:rsidR="00400843" w:rsidRPr="0040583F" w:rsidRDefault="00400843" w:rsidP="0040583F">
      <w:pPr>
        <w:pStyle w:val="a3"/>
        <w:numPr>
          <w:ilvl w:val="0"/>
          <w:numId w:val="39"/>
        </w:numPr>
        <w:spacing w:after="0" w:line="240" w:lineRule="auto"/>
        <w:ind w:left="993" w:hanging="284"/>
        <w:jc w:val="both"/>
        <w:rPr>
          <w:rFonts w:ascii="Times New Roman" w:hAnsi="Times New Roman"/>
          <w:sz w:val="28"/>
          <w:szCs w:val="28"/>
        </w:rPr>
      </w:pPr>
      <w:r w:rsidRPr="0040583F">
        <w:rPr>
          <w:rFonts w:ascii="Times New Roman" w:hAnsi="Times New Roman"/>
          <w:sz w:val="28"/>
          <w:szCs w:val="28"/>
        </w:rPr>
        <w:t>пиломатериалов – 282,6 тыс.м3, темпы роста 106,9%;</w:t>
      </w:r>
    </w:p>
    <w:p w:rsidR="00400843" w:rsidRPr="0040583F" w:rsidRDefault="00400843" w:rsidP="0040583F">
      <w:pPr>
        <w:pStyle w:val="a3"/>
        <w:numPr>
          <w:ilvl w:val="0"/>
          <w:numId w:val="39"/>
        </w:numPr>
        <w:spacing w:after="0" w:line="240" w:lineRule="auto"/>
        <w:ind w:left="993" w:hanging="284"/>
        <w:jc w:val="both"/>
        <w:rPr>
          <w:rFonts w:ascii="Times New Roman" w:hAnsi="Times New Roman"/>
          <w:sz w:val="28"/>
          <w:szCs w:val="28"/>
        </w:rPr>
      </w:pPr>
      <w:r w:rsidRPr="0040583F">
        <w:rPr>
          <w:rFonts w:ascii="Times New Roman" w:hAnsi="Times New Roman"/>
          <w:sz w:val="28"/>
          <w:szCs w:val="28"/>
        </w:rPr>
        <w:t>щепы технологической – 265,5 тыс.м3, темпы роста 98,3%;</w:t>
      </w:r>
    </w:p>
    <w:p w:rsidR="00400843" w:rsidRPr="0040583F" w:rsidRDefault="00400843" w:rsidP="0040583F">
      <w:pPr>
        <w:pStyle w:val="a3"/>
        <w:numPr>
          <w:ilvl w:val="0"/>
          <w:numId w:val="39"/>
        </w:numPr>
        <w:spacing w:after="0" w:line="240" w:lineRule="auto"/>
        <w:ind w:left="993" w:hanging="284"/>
        <w:jc w:val="both"/>
        <w:rPr>
          <w:rFonts w:ascii="Times New Roman" w:hAnsi="Times New Roman"/>
          <w:sz w:val="28"/>
          <w:szCs w:val="28"/>
        </w:rPr>
      </w:pPr>
      <w:r w:rsidRPr="0040583F">
        <w:rPr>
          <w:rFonts w:ascii="Times New Roman" w:hAnsi="Times New Roman"/>
          <w:sz w:val="28"/>
          <w:szCs w:val="28"/>
        </w:rPr>
        <w:t>конструкций и деталей сборных железобетонных – 12,9 тыс.м3, темпы роста 102,4%;</w:t>
      </w:r>
    </w:p>
    <w:p w:rsidR="00400843" w:rsidRPr="0040583F" w:rsidRDefault="00400843" w:rsidP="0040583F">
      <w:pPr>
        <w:pStyle w:val="a3"/>
        <w:numPr>
          <w:ilvl w:val="0"/>
          <w:numId w:val="39"/>
        </w:numPr>
        <w:spacing w:after="0" w:line="240" w:lineRule="auto"/>
        <w:ind w:left="993" w:hanging="284"/>
        <w:jc w:val="both"/>
        <w:rPr>
          <w:rFonts w:ascii="Times New Roman" w:hAnsi="Times New Roman"/>
          <w:sz w:val="28"/>
          <w:szCs w:val="28"/>
        </w:rPr>
      </w:pPr>
      <w:r w:rsidRPr="0040583F">
        <w:rPr>
          <w:rFonts w:ascii="Times New Roman" w:hAnsi="Times New Roman"/>
          <w:sz w:val="28"/>
          <w:szCs w:val="28"/>
        </w:rPr>
        <w:t>бетона– 6,7 тыс.м3, темпы роста 85,8%;</w:t>
      </w:r>
    </w:p>
    <w:p w:rsidR="00400843" w:rsidRPr="0040583F" w:rsidRDefault="00400843" w:rsidP="0040583F">
      <w:pPr>
        <w:pStyle w:val="a3"/>
        <w:numPr>
          <w:ilvl w:val="0"/>
          <w:numId w:val="39"/>
        </w:numPr>
        <w:spacing w:after="0" w:line="240" w:lineRule="auto"/>
        <w:ind w:left="993" w:hanging="284"/>
        <w:jc w:val="both"/>
        <w:rPr>
          <w:rFonts w:ascii="Times New Roman" w:hAnsi="Times New Roman"/>
          <w:sz w:val="28"/>
          <w:szCs w:val="28"/>
        </w:rPr>
      </w:pPr>
      <w:r w:rsidRPr="0040583F">
        <w:rPr>
          <w:rFonts w:ascii="Times New Roman" w:hAnsi="Times New Roman"/>
          <w:sz w:val="28"/>
          <w:szCs w:val="28"/>
        </w:rPr>
        <w:t>швейной продукции – 98,3 тыс. штук, темпы роста 97,8%;</w:t>
      </w:r>
    </w:p>
    <w:p w:rsidR="005A3971" w:rsidRPr="0040583F" w:rsidRDefault="00400843" w:rsidP="0040583F">
      <w:pPr>
        <w:pStyle w:val="a3"/>
        <w:numPr>
          <w:ilvl w:val="0"/>
          <w:numId w:val="39"/>
        </w:numPr>
        <w:spacing w:after="0" w:line="240" w:lineRule="auto"/>
        <w:ind w:left="993" w:hanging="284"/>
        <w:jc w:val="both"/>
        <w:rPr>
          <w:rFonts w:ascii="Times New Roman" w:hAnsi="Times New Roman"/>
          <w:sz w:val="28"/>
          <w:szCs w:val="28"/>
        </w:rPr>
      </w:pPr>
      <w:r w:rsidRPr="0040583F">
        <w:rPr>
          <w:rFonts w:ascii="Times New Roman" w:hAnsi="Times New Roman"/>
          <w:sz w:val="28"/>
          <w:szCs w:val="28"/>
        </w:rPr>
        <w:t>заготовлено древесины в объеме 514,2 тыс.м</w:t>
      </w:r>
      <w:r w:rsidRPr="0040583F">
        <w:rPr>
          <w:rFonts w:ascii="Times New Roman" w:hAnsi="Times New Roman"/>
          <w:b/>
          <w:sz w:val="28"/>
          <w:szCs w:val="28"/>
          <w:vertAlign w:val="superscript"/>
        </w:rPr>
        <w:t>3</w:t>
      </w:r>
      <w:r w:rsidRPr="0040583F">
        <w:rPr>
          <w:rFonts w:ascii="Times New Roman" w:hAnsi="Times New Roman"/>
          <w:sz w:val="28"/>
          <w:szCs w:val="28"/>
        </w:rPr>
        <w:t>, темпы роста 109,3%.</w:t>
      </w:r>
    </w:p>
    <w:p w:rsidR="003416C1" w:rsidRPr="005E4CDB" w:rsidRDefault="003416C1" w:rsidP="003416C1">
      <w:pPr>
        <w:tabs>
          <w:tab w:val="left" w:pos="993"/>
        </w:tabs>
        <w:spacing w:after="0" w:line="240" w:lineRule="auto"/>
        <w:ind w:firstLine="709"/>
        <w:contextualSpacing/>
        <w:jc w:val="both"/>
        <w:rPr>
          <w:rFonts w:ascii="Times New Roman" w:hAnsi="Times New Roman"/>
          <w:sz w:val="28"/>
          <w:szCs w:val="28"/>
          <w:lang w:bidi="ru-RU"/>
        </w:rPr>
      </w:pPr>
    </w:p>
    <w:p w:rsidR="00EB6FAC" w:rsidRPr="005E4CDB" w:rsidRDefault="00EB6FAC" w:rsidP="003416C1">
      <w:pPr>
        <w:tabs>
          <w:tab w:val="left" w:pos="993"/>
        </w:tabs>
        <w:spacing w:after="0" w:line="240" w:lineRule="auto"/>
        <w:ind w:firstLine="709"/>
        <w:contextualSpacing/>
        <w:jc w:val="both"/>
        <w:rPr>
          <w:rFonts w:ascii="Times New Roman" w:hAnsi="Times New Roman"/>
          <w:sz w:val="28"/>
          <w:szCs w:val="28"/>
          <w:lang w:bidi="ru-RU"/>
        </w:rPr>
      </w:pPr>
    </w:p>
    <w:p w:rsidR="00EB6FAC" w:rsidRPr="005E4CDB" w:rsidRDefault="00EB6FAC" w:rsidP="003416C1">
      <w:pPr>
        <w:tabs>
          <w:tab w:val="left" w:pos="993"/>
        </w:tabs>
        <w:spacing w:after="0" w:line="240" w:lineRule="auto"/>
        <w:ind w:firstLine="709"/>
        <w:contextualSpacing/>
        <w:jc w:val="both"/>
        <w:rPr>
          <w:rFonts w:ascii="Times New Roman" w:hAnsi="Times New Roman"/>
          <w:sz w:val="28"/>
          <w:szCs w:val="28"/>
          <w:lang w:bidi="ru-RU"/>
        </w:rPr>
      </w:pPr>
    </w:p>
    <w:p w:rsidR="00EB6FAC" w:rsidRPr="005E4CDB" w:rsidRDefault="00EB6FAC" w:rsidP="003416C1">
      <w:pPr>
        <w:tabs>
          <w:tab w:val="left" w:pos="993"/>
        </w:tabs>
        <w:spacing w:after="0" w:line="240" w:lineRule="auto"/>
        <w:ind w:firstLine="709"/>
        <w:contextualSpacing/>
        <w:jc w:val="both"/>
        <w:rPr>
          <w:rFonts w:ascii="Times New Roman" w:hAnsi="Times New Roman"/>
          <w:sz w:val="28"/>
          <w:szCs w:val="28"/>
          <w:lang w:bidi="ru-RU"/>
        </w:rPr>
      </w:pPr>
    </w:p>
    <w:p w:rsidR="00865184" w:rsidRPr="005945BD" w:rsidRDefault="00865184" w:rsidP="00213E43">
      <w:pPr>
        <w:pStyle w:val="a3"/>
        <w:numPr>
          <w:ilvl w:val="1"/>
          <w:numId w:val="1"/>
        </w:numPr>
        <w:spacing w:after="0" w:line="240" w:lineRule="auto"/>
        <w:jc w:val="both"/>
        <w:rPr>
          <w:rFonts w:ascii="Times New Roman" w:hAnsi="Times New Roman"/>
          <w:sz w:val="28"/>
          <w:szCs w:val="28"/>
          <w:u w:val="single"/>
        </w:rPr>
      </w:pPr>
      <w:r w:rsidRPr="005945BD">
        <w:rPr>
          <w:rFonts w:ascii="Times New Roman" w:hAnsi="Times New Roman"/>
          <w:sz w:val="24"/>
          <w:szCs w:val="24"/>
        </w:rPr>
        <w:lastRenderedPageBreak/>
        <w:t xml:space="preserve">  </w:t>
      </w:r>
      <w:r w:rsidRPr="005945BD">
        <w:rPr>
          <w:rFonts w:ascii="Times New Roman" w:hAnsi="Times New Roman"/>
          <w:sz w:val="28"/>
          <w:szCs w:val="28"/>
          <w:u w:val="single"/>
        </w:rPr>
        <w:t>Сельское хозяйство.</w:t>
      </w:r>
    </w:p>
    <w:p w:rsidR="00865184" w:rsidRDefault="00865184" w:rsidP="00213E43">
      <w:pPr>
        <w:tabs>
          <w:tab w:val="left" w:pos="709"/>
        </w:tabs>
        <w:spacing w:after="0" w:line="240" w:lineRule="auto"/>
        <w:jc w:val="both"/>
        <w:rPr>
          <w:rFonts w:ascii="Times New Roman" w:hAnsi="Times New Roman"/>
          <w:sz w:val="28"/>
          <w:szCs w:val="28"/>
          <w:lang w:eastAsia="ru-RU"/>
        </w:rPr>
      </w:pPr>
      <w:r w:rsidRPr="00213E43">
        <w:rPr>
          <w:rFonts w:ascii="Times New Roman" w:hAnsi="Times New Roman"/>
          <w:sz w:val="28"/>
          <w:szCs w:val="28"/>
          <w:lang w:eastAsia="ru-RU"/>
        </w:rPr>
        <w:t xml:space="preserve">         </w:t>
      </w:r>
    </w:p>
    <w:p w:rsidR="009C2938" w:rsidRPr="00AE28D7" w:rsidRDefault="009C2938" w:rsidP="009C2938">
      <w:pPr>
        <w:spacing w:after="0" w:line="240" w:lineRule="auto"/>
        <w:ind w:firstLine="709"/>
        <w:jc w:val="both"/>
        <w:rPr>
          <w:rFonts w:ascii="Times New Roman" w:hAnsi="Times New Roman"/>
          <w:sz w:val="28"/>
          <w:szCs w:val="28"/>
        </w:rPr>
      </w:pPr>
      <w:r w:rsidRPr="00AE28D7">
        <w:rPr>
          <w:rFonts w:ascii="Times New Roman" w:hAnsi="Times New Roman"/>
          <w:sz w:val="28"/>
          <w:szCs w:val="28"/>
        </w:rPr>
        <w:t>На 01 января 202</w:t>
      </w:r>
      <w:r w:rsidR="00D35F26">
        <w:rPr>
          <w:rFonts w:ascii="Times New Roman" w:hAnsi="Times New Roman"/>
          <w:sz w:val="28"/>
          <w:szCs w:val="28"/>
        </w:rPr>
        <w:t>2</w:t>
      </w:r>
      <w:r w:rsidRPr="00AE28D7">
        <w:rPr>
          <w:rFonts w:ascii="Times New Roman" w:hAnsi="Times New Roman"/>
          <w:sz w:val="28"/>
          <w:szCs w:val="28"/>
        </w:rPr>
        <w:t xml:space="preserve"> года в сфере агропромышленного комплекса осуществляют деятельность:</w:t>
      </w:r>
    </w:p>
    <w:p w:rsidR="009C2938" w:rsidRPr="00AE28D7" w:rsidRDefault="009C2938" w:rsidP="009C2938">
      <w:pPr>
        <w:tabs>
          <w:tab w:val="left" w:pos="0"/>
          <w:tab w:val="left" w:pos="426"/>
        </w:tabs>
        <w:spacing w:after="0" w:line="240" w:lineRule="auto"/>
        <w:ind w:firstLine="709"/>
        <w:contextualSpacing/>
        <w:jc w:val="both"/>
        <w:rPr>
          <w:rFonts w:ascii="Times New Roman" w:hAnsi="Times New Roman"/>
          <w:sz w:val="28"/>
          <w:szCs w:val="28"/>
        </w:rPr>
      </w:pPr>
      <w:r w:rsidRPr="00AE28D7">
        <w:rPr>
          <w:rFonts w:ascii="Times New Roman" w:hAnsi="Times New Roman"/>
          <w:sz w:val="28"/>
          <w:szCs w:val="28"/>
        </w:rPr>
        <w:t>- 5 предприятий (обособленных подразделений) рыбохозяйственного комплекса: ООО «Форель на Свири», ООО «Гавань», ООО «Рыбы Плюс», ООО «Вектор», ООО «Пасторский ручей»;</w:t>
      </w:r>
    </w:p>
    <w:p w:rsidR="009C2938" w:rsidRPr="00AE28D7" w:rsidRDefault="009C2938" w:rsidP="009C2938">
      <w:pPr>
        <w:tabs>
          <w:tab w:val="left" w:pos="0"/>
          <w:tab w:val="left" w:pos="426"/>
        </w:tabs>
        <w:spacing w:after="0" w:line="240" w:lineRule="auto"/>
        <w:ind w:firstLine="709"/>
        <w:contextualSpacing/>
        <w:jc w:val="both"/>
        <w:rPr>
          <w:rFonts w:ascii="Times New Roman" w:hAnsi="Times New Roman"/>
          <w:sz w:val="28"/>
          <w:szCs w:val="28"/>
        </w:rPr>
      </w:pPr>
      <w:r w:rsidRPr="00AE28D7">
        <w:rPr>
          <w:rFonts w:ascii="Times New Roman" w:hAnsi="Times New Roman"/>
          <w:sz w:val="28"/>
          <w:szCs w:val="28"/>
        </w:rPr>
        <w:t>- 2 индивидуальных предпринимателя, осуществляющих вылов рыбы: Исаев А.А., Хуотари В.П.;</w:t>
      </w:r>
    </w:p>
    <w:p w:rsidR="009C2938" w:rsidRPr="00AE28D7" w:rsidRDefault="00CB3C74" w:rsidP="009C2938">
      <w:pPr>
        <w:tabs>
          <w:tab w:val="left" w:pos="0"/>
          <w:tab w:val="left" w:pos="426"/>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- 2 предприятия</w:t>
      </w:r>
      <w:r w:rsidR="009C2938" w:rsidRPr="00AE28D7">
        <w:rPr>
          <w:rFonts w:ascii="Times New Roman" w:hAnsi="Times New Roman"/>
          <w:sz w:val="28"/>
          <w:szCs w:val="28"/>
        </w:rPr>
        <w:t xml:space="preserve"> пищевой и перерабатывающей промышленности: ООО «Подпорожский хлебокомбинат», ИП Андрианова Н.Н.;</w:t>
      </w:r>
    </w:p>
    <w:p w:rsidR="009C2938" w:rsidRPr="00AE28D7" w:rsidRDefault="009C2938" w:rsidP="009C2938">
      <w:pPr>
        <w:tabs>
          <w:tab w:val="left" w:pos="0"/>
          <w:tab w:val="left" w:pos="142"/>
        </w:tabs>
        <w:spacing w:after="0" w:line="240" w:lineRule="auto"/>
        <w:ind w:firstLine="709"/>
        <w:contextualSpacing/>
        <w:jc w:val="both"/>
        <w:rPr>
          <w:rFonts w:ascii="Times New Roman" w:hAnsi="Times New Roman"/>
          <w:sz w:val="28"/>
          <w:szCs w:val="28"/>
        </w:rPr>
      </w:pPr>
      <w:r w:rsidRPr="00AE28D7">
        <w:rPr>
          <w:rFonts w:ascii="Times New Roman" w:hAnsi="Times New Roman"/>
          <w:sz w:val="28"/>
          <w:szCs w:val="28"/>
        </w:rPr>
        <w:t xml:space="preserve">- </w:t>
      </w:r>
      <w:r w:rsidR="006D170A">
        <w:rPr>
          <w:rFonts w:ascii="Times New Roman" w:hAnsi="Times New Roman"/>
          <w:sz w:val="28"/>
          <w:szCs w:val="28"/>
        </w:rPr>
        <w:t>10</w:t>
      </w:r>
      <w:r w:rsidRPr="00AE28D7">
        <w:rPr>
          <w:rFonts w:ascii="Times New Roman" w:hAnsi="Times New Roman"/>
          <w:sz w:val="28"/>
          <w:szCs w:val="28"/>
        </w:rPr>
        <w:t xml:space="preserve"> крестьянских (фермерских) хозяйств</w:t>
      </w:r>
      <w:r w:rsidR="00DF022A">
        <w:rPr>
          <w:rFonts w:ascii="Times New Roman" w:hAnsi="Times New Roman"/>
          <w:sz w:val="28"/>
          <w:szCs w:val="28"/>
        </w:rPr>
        <w:t xml:space="preserve"> (далее - </w:t>
      </w:r>
      <w:r w:rsidR="00DF022A" w:rsidRPr="005C2B8A">
        <w:rPr>
          <w:rFonts w:ascii="Times New Roman" w:hAnsi="Times New Roman"/>
          <w:sz w:val="28"/>
          <w:szCs w:val="28"/>
        </w:rPr>
        <w:t>К(Ф)Х</w:t>
      </w:r>
      <w:r w:rsidR="00DF022A">
        <w:rPr>
          <w:rFonts w:ascii="Times New Roman" w:hAnsi="Times New Roman"/>
          <w:sz w:val="28"/>
          <w:szCs w:val="28"/>
        </w:rPr>
        <w:t>)</w:t>
      </w:r>
      <w:r w:rsidRPr="00AE28D7">
        <w:rPr>
          <w:rFonts w:ascii="Times New Roman" w:hAnsi="Times New Roman"/>
          <w:sz w:val="28"/>
          <w:szCs w:val="28"/>
        </w:rPr>
        <w:t>;</w:t>
      </w:r>
    </w:p>
    <w:p w:rsidR="009C2938" w:rsidRPr="00AE28D7" w:rsidRDefault="009C2938" w:rsidP="009C2938">
      <w:pPr>
        <w:tabs>
          <w:tab w:val="left" w:pos="567"/>
        </w:tabs>
        <w:spacing w:after="0" w:line="240" w:lineRule="auto"/>
        <w:ind w:firstLine="709"/>
        <w:contextualSpacing/>
        <w:jc w:val="both"/>
        <w:rPr>
          <w:rFonts w:ascii="Times New Roman" w:hAnsi="Times New Roman"/>
          <w:sz w:val="28"/>
          <w:szCs w:val="28"/>
        </w:rPr>
      </w:pPr>
      <w:r w:rsidRPr="00AE28D7">
        <w:rPr>
          <w:rFonts w:ascii="Times New Roman" w:hAnsi="Times New Roman"/>
          <w:sz w:val="28"/>
          <w:szCs w:val="28"/>
        </w:rPr>
        <w:t>- 15</w:t>
      </w:r>
      <w:r w:rsidR="006B2283">
        <w:rPr>
          <w:rFonts w:ascii="Times New Roman" w:hAnsi="Times New Roman"/>
          <w:sz w:val="28"/>
          <w:szCs w:val="28"/>
        </w:rPr>
        <w:t>50</w:t>
      </w:r>
      <w:r w:rsidRPr="00AE28D7">
        <w:rPr>
          <w:rFonts w:ascii="Times New Roman" w:hAnsi="Times New Roman"/>
          <w:sz w:val="28"/>
          <w:szCs w:val="28"/>
        </w:rPr>
        <w:t xml:space="preserve"> личных подсобных хозяйств </w:t>
      </w:r>
      <w:r w:rsidR="00DF022A">
        <w:rPr>
          <w:rFonts w:ascii="Times New Roman" w:hAnsi="Times New Roman"/>
          <w:sz w:val="28"/>
          <w:szCs w:val="28"/>
        </w:rPr>
        <w:t xml:space="preserve">(далее – ЛПХ) </w:t>
      </w:r>
      <w:r w:rsidRPr="00AE28D7">
        <w:rPr>
          <w:rFonts w:ascii="Times New Roman" w:hAnsi="Times New Roman"/>
          <w:sz w:val="28"/>
          <w:szCs w:val="28"/>
        </w:rPr>
        <w:t>населения</w:t>
      </w:r>
      <w:r w:rsidR="006B2283">
        <w:rPr>
          <w:rFonts w:ascii="Times New Roman" w:hAnsi="Times New Roman"/>
          <w:sz w:val="28"/>
          <w:szCs w:val="28"/>
        </w:rPr>
        <w:t xml:space="preserve">, </w:t>
      </w:r>
      <w:r w:rsidR="006B2283" w:rsidRPr="006B2283">
        <w:rPr>
          <w:rFonts w:ascii="Times New Roman" w:hAnsi="Times New Roman"/>
          <w:sz w:val="28"/>
          <w:szCs w:val="28"/>
        </w:rPr>
        <w:t>включая 10 граждан, оформивших</w:t>
      </w:r>
      <w:r w:rsidR="006B2283">
        <w:rPr>
          <w:rFonts w:ascii="Times New Roman" w:hAnsi="Times New Roman"/>
          <w:sz w:val="28"/>
          <w:szCs w:val="28"/>
        </w:rPr>
        <w:t xml:space="preserve"> </w:t>
      </w:r>
      <w:r w:rsidR="006B2283" w:rsidRPr="006B2283">
        <w:rPr>
          <w:rFonts w:ascii="Times New Roman" w:hAnsi="Times New Roman"/>
          <w:sz w:val="28"/>
          <w:szCs w:val="28"/>
        </w:rPr>
        <w:t>самозанятость.</w:t>
      </w:r>
    </w:p>
    <w:p w:rsidR="005C2B8A" w:rsidRPr="005C2B8A" w:rsidRDefault="005C2B8A" w:rsidP="005C2B8A">
      <w:pPr>
        <w:spacing w:after="0" w:line="240" w:lineRule="auto"/>
        <w:ind w:firstLine="709"/>
        <w:jc w:val="both"/>
        <w:rPr>
          <w:rFonts w:ascii="Times New Roman" w:hAnsi="Times New Roman"/>
          <w:sz w:val="28"/>
          <w:szCs w:val="28"/>
        </w:rPr>
      </w:pPr>
      <w:r w:rsidRPr="005C2B8A">
        <w:rPr>
          <w:rFonts w:ascii="Times New Roman" w:hAnsi="Times New Roman"/>
          <w:sz w:val="28"/>
          <w:szCs w:val="28"/>
        </w:rPr>
        <w:t xml:space="preserve">В К(Ф)Х и ЛПХ производят молоко, молочные продукты, мясо, мёд, продукцию пчеловодства, выращивают картофель и другие овощи. </w:t>
      </w:r>
    </w:p>
    <w:p w:rsidR="005C2B8A" w:rsidRPr="005C2B8A" w:rsidRDefault="005C2B8A" w:rsidP="005C2B8A">
      <w:pPr>
        <w:spacing w:after="0" w:line="240" w:lineRule="auto"/>
        <w:ind w:firstLine="709"/>
        <w:jc w:val="both"/>
        <w:rPr>
          <w:rFonts w:ascii="Times New Roman" w:hAnsi="Times New Roman"/>
          <w:sz w:val="28"/>
          <w:szCs w:val="28"/>
        </w:rPr>
      </w:pPr>
      <w:r w:rsidRPr="005C2B8A">
        <w:rPr>
          <w:rFonts w:ascii="Times New Roman" w:hAnsi="Times New Roman"/>
          <w:sz w:val="28"/>
          <w:szCs w:val="28"/>
        </w:rPr>
        <w:t xml:space="preserve">Поголовье сельскохозяйственных животных в малых формах хозяйствования, по данным ветеринарной службы Подпорожского района на </w:t>
      </w:r>
      <w:r w:rsidR="00D1434C">
        <w:rPr>
          <w:rFonts w:ascii="Times New Roman" w:hAnsi="Times New Roman"/>
          <w:sz w:val="28"/>
          <w:szCs w:val="28"/>
        </w:rPr>
        <w:t xml:space="preserve">   </w:t>
      </w:r>
      <w:r w:rsidRPr="005C2B8A">
        <w:rPr>
          <w:rFonts w:ascii="Times New Roman" w:hAnsi="Times New Roman"/>
          <w:sz w:val="28"/>
          <w:szCs w:val="28"/>
        </w:rPr>
        <w:t>01 января 2022 года составляет:</w:t>
      </w:r>
    </w:p>
    <w:p w:rsidR="009C2938" w:rsidRPr="00AE28D7" w:rsidRDefault="005C2B8A" w:rsidP="004C0934">
      <w:pPr>
        <w:spacing w:after="0" w:line="240" w:lineRule="auto"/>
        <w:ind w:firstLine="709"/>
        <w:jc w:val="both"/>
        <w:rPr>
          <w:rFonts w:ascii="Times New Roman" w:hAnsi="Times New Roman"/>
          <w:sz w:val="28"/>
          <w:szCs w:val="28"/>
        </w:rPr>
      </w:pPr>
      <w:r w:rsidRPr="005C2B8A">
        <w:rPr>
          <w:rFonts w:ascii="Times New Roman" w:hAnsi="Times New Roman"/>
          <w:sz w:val="28"/>
          <w:szCs w:val="28"/>
        </w:rPr>
        <w:t>- крупного рогатого скота – 352 головы (коров-170 головы), темп прироста на 1 голову к началу 2021 года или на 0,2%;</w:t>
      </w:r>
    </w:p>
    <w:p w:rsidR="00181CD8" w:rsidRPr="00181CD8" w:rsidRDefault="009C2938" w:rsidP="004C0934">
      <w:pPr>
        <w:spacing w:after="0" w:line="240" w:lineRule="auto"/>
        <w:ind w:firstLine="709"/>
        <w:jc w:val="both"/>
        <w:rPr>
          <w:rFonts w:ascii="Times New Roman" w:hAnsi="Times New Roman"/>
          <w:sz w:val="28"/>
          <w:szCs w:val="28"/>
        </w:rPr>
      </w:pPr>
      <w:r w:rsidRPr="00AE28D7">
        <w:rPr>
          <w:rFonts w:ascii="Times New Roman" w:hAnsi="Times New Roman"/>
          <w:sz w:val="28"/>
          <w:szCs w:val="28"/>
        </w:rPr>
        <w:t xml:space="preserve">- </w:t>
      </w:r>
      <w:r w:rsidR="00181CD8" w:rsidRPr="00181CD8">
        <w:rPr>
          <w:rFonts w:ascii="Times New Roman" w:hAnsi="Times New Roman"/>
          <w:sz w:val="28"/>
          <w:szCs w:val="28"/>
        </w:rPr>
        <w:t>свиней – 240 голов, на уровне начала 2021 года;</w:t>
      </w:r>
    </w:p>
    <w:p w:rsidR="00181CD8" w:rsidRPr="00181CD8" w:rsidRDefault="00181CD8" w:rsidP="004C0934">
      <w:pPr>
        <w:spacing w:after="0" w:line="240" w:lineRule="auto"/>
        <w:ind w:firstLine="709"/>
        <w:jc w:val="both"/>
        <w:rPr>
          <w:rFonts w:ascii="Times New Roman" w:hAnsi="Times New Roman"/>
          <w:sz w:val="28"/>
          <w:szCs w:val="28"/>
        </w:rPr>
      </w:pPr>
      <w:r w:rsidRPr="00181CD8">
        <w:rPr>
          <w:rFonts w:ascii="Times New Roman" w:hAnsi="Times New Roman"/>
          <w:sz w:val="28"/>
          <w:szCs w:val="28"/>
        </w:rPr>
        <w:t>-</w:t>
      </w:r>
      <w:r w:rsidR="00D1434C">
        <w:rPr>
          <w:rFonts w:ascii="Times New Roman" w:hAnsi="Times New Roman"/>
          <w:sz w:val="28"/>
          <w:szCs w:val="28"/>
        </w:rPr>
        <w:t xml:space="preserve"> </w:t>
      </w:r>
      <w:r w:rsidRPr="00181CD8">
        <w:rPr>
          <w:rFonts w:ascii="Times New Roman" w:hAnsi="Times New Roman"/>
          <w:sz w:val="28"/>
          <w:szCs w:val="28"/>
        </w:rPr>
        <w:t>мелкого рогатого скота (овцы и козы) - 598 голов, на уровне начала 2021 года;</w:t>
      </w:r>
    </w:p>
    <w:p w:rsidR="00181CD8" w:rsidRPr="00181CD8" w:rsidRDefault="00181CD8" w:rsidP="004C0934">
      <w:pPr>
        <w:spacing w:after="0" w:line="240" w:lineRule="auto"/>
        <w:ind w:firstLine="709"/>
        <w:jc w:val="both"/>
        <w:rPr>
          <w:rFonts w:ascii="Times New Roman" w:hAnsi="Times New Roman"/>
          <w:sz w:val="28"/>
          <w:szCs w:val="28"/>
        </w:rPr>
      </w:pPr>
      <w:r w:rsidRPr="00181CD8">
        <w:rPr>
          <w:rFonts w:ascii="Times New Roman" w:hAnsi="Times New Roman"/>
          <w:sz w:val="28"/>
          <w:szCs w:val="28"/>
        </w:rPr>
        <w:t>-</w:t>
      </w:r>
      <w:r w:rsidR="00D1434C">
        <w:rPr>
          <w:rFonts w:ascii="Times New Roman" w:hAnsi="Times New Roman"/>
          <w:sz w:val="28"/>
          <w:szCs w:val="28"/>
        </w:rPr>
        <w:t xml:space="preserve"> </w:t>
      </w:r>
      <w:r w:rsidRPr="00181CD8">
        <w:rPr>
          <w:rFonts w:ascii="Times New Roman" w:hAnsi="Times New Roman"/>
          <w:sz w:val="28"/>
          <w:szCs w:val="28"/>
        </w:rPr>
        <w:t>кроликов – 2000 голов, темп прироста на 820 голов или 69,4% к началу 2021 года;</w:t>
      </w:r>
    </w:p>
    <w:p w:rsidR="009C2938" w:rsidRPr="00AE28D7" w:rsidRDefault="00181CD8" w:rsidP="004C0934">
      <w:pPr>
        <w:spacing w:after="0" w:line="240" w:lineRule="auto"/>
        <w:ind w:firstLine="709"/>
        <w:jc w:val="both"/>
        <w:rPr>
          <w:rFonts w:ascii="Times New Roman" w:hAnsi="Times New Roman"/>
          <w:sz w:val="28"/>
          <w:szCs w:val="28"/>
        </w:rPr>
      </w:pPr>
      <w:r w:rsidRPr="00181CD8">
        <w:rPr>
          <w:rFonts w:ascii="Times New Roman" w:hAnsi="Times New Roman"/>
          <w:sz w:val="28"/>
          <w:szCs w:val="28"/>
        </w:rPr>
        <w:t>-</w:t>
      </w:r>
      <w:r w:rsidR="00D1434C">
        <w:rPr>
          <w:rFonts w:ascii="Times New Roman" w:hAnsi="Times New Roman"/>
          <w:sz w:val="28"/>
          <w:szCs w:val="28"/>
        </w:rPr>
        <w:t xml:space="preserve"> </w:t>
      </w:r>
      <w:r w:rsidRPr="00181CD8">
        <w:rPr>
          <w:rFonts w:ascii="Times New Roman" w:hAnsi="Times New Roman"/>
          <w:sz w:val="28"/>
          <w:szCs w:val="28"/>
        </w:rPr>
        <w:t>птицы - 2595 голов, снижение на 200 голов или на 7,2% к началу 2021 года.</w:t>
      </w:r>
    </w:p>
    <w:p w:rsidR="00D1434C" w:rsidRPr="00D1434C" w:rsidRDefault="00D1434C" w:rsidP="00D1434C">
      <w:pPr>
        <w:spacing w:after="0" w:line="240" w:lineRule="auto"/>
        <w:ind w:firstLine="709"/>
        <w:jc w:val="both"/>
        <w:rPr>
          <w:rFonts w:ascii="Times New Roman" w:hAnsi="Times New Roman"/>
          <w:sz w:val="28"/>
          <w:szCs w:val="28"/>
        </w:rPr>
      </w:pPr>
      <w:r w:rsidRPr="00D1434C">
        <w:rPr>
          <w:rFonts w:ascii="Times New Roman" w:hAnsi="Times New Roman"/>
          <w:sz w:val="28"/>
          <w:szCs w:val="28"/>
        </w:rPr>
        <w:t>По данным органов государственной статистики в 2021 году крестьянскими (фермерскими) хозяйствами Подпорожского района произведено основных видов продукции сельского хозяйства: мяса (в живом весе) – 17,57 тонн (175,7% к уровню 2020 года), товарного меда 1,54 тонн (162,1% к уровню 2020 года), молока – 174,58  тонн (116,4% к уровню 2020 года), 0,70 тонн  Иван – чая (116,7% к уровню 2020 года).</w:t>
      </w:r>
    </w:p>
    <w:p w:rsidR="007D1B9D" w:rsidRPr="007D1B9D" w:rsidRDefault="007D1B9D" w:rsidP="007D1B9D">
      <w:pPr>
        <w:spacing w:after="0" w:line="240" w:lineRule="auto"/>
        <w:ind w:firstLine="709"/>
        <w:jc w:val="both"/>
        <w:rPr>
          <w:rFonts w:ascii="Times New Roman" w:hAnsi="Times New Roman"/>
          <w:sz w:val="28"/>
          <w:szCs w:val="28"/>
        </w:rPr>
      </w:pPr>
      <w:r w:rsidRPr="007D1B9D">
        <w:rPr>
          <w:rFonts w:ascii="Times New Roman" w:hAnsi="Times New Roman"/>
          <w:sz w:val="28"/>
          <w:szCs w:val="28"/>
        </w:rPr>
        <w:t>В 2021</w:t>
      </w:r>
      <w:r w:rsidR="00DF022A">
        <w:rPr>
          <w:rFonts w:ascii="Times New Roman" w:hAnsi="Times New Roman"/>
          <w:sz w:val="28"/>
          <w:szCs w:val="28"/>
        </w:rPr>
        <w:t xml:space="preserve"> году</w:t>
      </w:r>
      <w:r w:rsidRPr="007D1B9D">
        <w:rPr>
          <w:rFonts w:ascii="Times New Roman" w:hAnsi="Times New Roman"/>
          <w:sz w:val="28"/>
          <w:szCs w:val="28"/>
        </w:rPr>
        <w:t xml:space="preserve"> два действующих </w:t>
      </w:r>
      <w:r w:rsidR="00DF022A" w:rsidRPr="005C2B8A">
        <w:rPr>
          <w:rFonts w:ascii="Times New Roman" w:hAnsi="Times New Roman"/>
          <w:sz w:val="28"/>
          <w:szCs w:val="28"/>
        </w:rPr>
        <w:t>К(Ф)Х</w:t>
      </w:r>
      <w:r w:rsidR="00DF022A" w:rsidRPr="007D1B9D">
        <w:rPr>
          <w:rFonts w:ascii="Times New Roman" w:hAnsi="Times New Roman"/>
          <w:sz w:val="28"/>
          <w:szCs w:val="28"/>
        </w:rPr>
        <w:t xml:space="preserve"> </w:t>
      </w:r>
      <w:r w:rsidRPr="007D1B9D">
        <w:rPr>
          <w:rFonts w:ascii="Times New Roman" w:hAnsi="Times New Roman"/>
          <w:sz w:val="28"/>
          <w:szCs w:val="28"/>
        </w:rPr>
        <w:t>стали победителями программы «Ленинградский гектар»:</w:t>
      </w:r>
    </w:p>
    <w:p w:rsidR="007D1B9D" w:rsidRPr="007D1B9D" w:rsidRDefault="007D1B9D" w:rsidP="007D1B9D">
      <w:pPr>
        <w:spacing w:after="0" w:line="240" w:lineRule="auto"/>
        <w:ind w:firstLine="709"/>
        <w:jc w:val="both"/>
        <w:rPr>
          <w:rFonts w:ascii="Times New Roman" w:hAnsi="Times New Roman"/>
          <w:sz w:val="28"/>
          <w:szCs w:val="28"/>
        </w:rPr>
      </w:pPr>
      <w:r w:rsidRPr="007D1B9D">
        <w:rPr>
          <w:rFonts w:ascii="Times New Roman" w:hAnsi="Times New Roman"/>
          <w:sz w:val="28"/>
          <w:szCs w:val="28"/>
        </w:rPr>
        <w:t>- Апряткина Наталья Вячеславовна, полу</w:t>
      </w:r>
      <w:r w:rsidR="00DF022A">
        <w:rPr>
          <w:rFonts w:ascii="Times New Roman" w:hAnsi="Times New Roman"/>
          <w:sz w:val="28"/>
          <w:szCs w:val="28"/>
        </w:rPr>
        <w:t>чила земельный участок в аренду</w:t>
      </w:r>
      <w:r w:rsidRPr="007D1B9D">
        <w:rPr>
          <w:rFonts w:ascii="Times New Roman" w:hAnsi="Times New Roman"/>
          <w:sz w:val="28"/>
          <w:szCs w:val="28"/>
        </w:rPr>
        <w:t xml:space="preserve"> площадью 2,239 тыс. кв.м, расположенный в урочище Крестнозеро в Винницком сельском поселении для ведения </w:t>
      </w:r>
      <w:r w:rsidR="00DF022A" w:rsidRPr="005C2B8A">
        <w:rPr>
          <w:rFonts w:ascii="Times New Roman" w:hAnsi="Times New Roman"/>
          <w:sz w:val="28"/>
          <w:szCs w:val="28"/>
        </w:rPr>
        <w:t>К(Ф)Х</w:t>
      </w:r>
      <w:r w:rsidRPr="007D1B9D">
        <w:rPr>
          <w:rFonts w:ascii="Times New Roman" w:hAnsi="Times New Roman"/>
          <w:sz w:val="28"/>
          <w:szCs w:val="28"/>
        </w:rPr>
        <w:t>;</w:t>
      </w:r>
    </w:p>
    <w:p w:rsidR="00AE28D7" w:rsidRDefault="007D1B9D" w:rsidP="007D1B9D">
      <w:pPr>
        <w:spacing w:after="0" w:line="240" w:lineRule="auto"/>
        <w:ind w:firstLine="709"/>
        <w:jc w:val="both"/>
        <w:rPr>
          <w:rFonts w:ascii="Times New Roman" w:hAnsi="Times New Roman"/>
          <w:sz w:val="28"/>
          <w:szCs w:val="28"/>
        </w:rPr>
      </w:pPr>
      <w:r w:rsidRPr="007D1B9D">
        <w:rPr>
          <w:rFonts w:ascii="Times New Roman" w:hAnsi="Times New Roman"/>
          <w:sz w:val="28"/>
          <w:szCs w:val="28"/>
        </w:rPr>
        <w:t xml:space="preserve">- Удальцов Иван Андреевич получил земельный участок в аренду площадью 2,3391 тыс. кв.м, расположенный вблизи с. Шеменичи Подпорожского городского поселения для ведения </w:t>
      </w:r>
      <w:r w:rsidR="00DF022A" w:rsidRPr="005C2B8A">
        <w:rPr>
          <w:rFonts w:ascii="Times New Roman" w:hAnsi="Times New Roman"/>
          <w:sz w:val="28"/>
          <w:szCs w:val="28"/>
        </w:rPr>
        <w:t>К(Ф)Х</w:t>
      </w:r>
      <w:r w:rsidRPr="007D1B9D">
        <w:rPr>
          <w:rFonts w:ascii="Times New Roman" w:hAnsi="Times New Roman"/>
          <w:sz w:val="28"/>
          <w:szCs w:val="28"/>
        </w:rPr>
        <w:t xml:space="preserve"> по выращиванию клубники.</w:t>
      </w:r>
    </w:p>
    <w:p w:rsidR="007D1B9D" w:rsidRDefault="007D1B9D" w:rsidP="007D1B9D">
      <w:pPr>
        <w:spacing w:after="0" w:line="240" w:lineRule="auto"/>
        <w:ind w:firstLine="709"/>
        <w:jc w:val="both"/>
        <w:rPr>
          <w:rFonts w:ascii="Times New Roman" w:hAnsi="Times New Roman"/>
          <w:sz w:val="28"/>
          <w:szCs w:val="28"/>
        </w:rPr>
      </w:pPr>
      <w:r w:rsidRPr="007D1B9D">
        <w:rPr>
          <w:rFonts w:ascii="Times New Roman" w:hAnsi="Times New Roman"/>
          <w:sz w:val="28"/>
          <w:szCs w:val="28"/>
        </w:rPr>
        <w:t>В 2021 году сельхозпроизводители получили финансовую поддержку в виде субсидий (грантов) в общей сумме 18938,34 тыс. рублей бюджетных средств областного бюджета:</w:t>
      </w:r>
    </w:p>
    <w:p w:rsidR="007D1B9D" w:rsidRDefault="007D1B9D" w:rsidP="007D1B9D">
      <w:pPr>
        <w:spacing w:after="0" w:line="240" w:lineRule="auto"/>
        <w:ind w:firstLine="709"/>
        <w:jc w:val="both"/>
        <w:rPr>
          <w:rFonts w:ascii="Times New Roman" w:hAnsi="Times New Roman"/>
          <w:sz w:val="28"/>
          <w:szCs w:val="28"/>
        </w:rPr>
      </w:pPr>
      <w:r w:rsidRPr="007D1B9D">
        <w:rPr>
          <w:rFonts w:ascii="Times New Roman" w:hAnsi="Times New Roman"/>
          <w:sz w:val="28"/>
          <w:szCs w:val="28"/>
        </w:rPr>
        <w:lastRenderedPageBreak/>
        <w:t xml:space="preserve">- на возмещение части затрат по приобретению комбикорма на содержание сельскохозяйственных животных и птицы в сумме 895,58 тыс. руб. (20 </w:t>
      </w:r>
      <w:r w:rsidR="00DF022A">
        <w:rPr>
          <w:rFonts w:ascii="Times New Roman" w:hAnsi="Times New Roman"/>
          <w:sz w:val="28"/>
          <w:szCs w:val="28"/>
        </w:rPr>
        <w:t>ЛПХ</w:t>
      </w:r>
      <w:r w:rsidRPr="007D1B9D">
        <w:rPr>
          <w:rFonts w:ascii="Times New Roman" w:hAnsi="Times New Roman"/>
          <w:sz w:val="28"/>
          <w:szCs w:val="28"/>
        </w:rPr>
        <w:t xml:space="preserve"> и 2 К(Ф)Х);</w:t>
      </w:r>
    </w:p>
    <w:p w:rsidR="005A46B0" w:rsidRPr="005A46B0" w:rsidRDefault="005A46B0" w:rsidP="00DF022A">
      <w:pPr>
        <w:tabs>
          <w:tab w:val="left" w:pos="993"/>
        </w:tabs>
        <w:spacing w:after="0" w:line="240" w:lineRule="auto"/>
        <w:ind w:firstLine="709"/>
        <w:jc w:val="both"/>
        <w:rPr>
          <w:rFonts w:ascii="Times New Roman" w:hAnsi="Times New Roman"/>
          <w:sz w:val="28"/>
          <w:szCs w:val="28"/>
        </w:rPr>
      </w:pPr>
      <w:r w:rsidRPr="005A46B0">
        <w:rPr>
          <w:rFonts w:ascii="Times New Roman" w:hAnsi="Times New Roman"/>
          <w:sz w:val="28"/>
          <w:szCs w:val="28"/>
        </w:rPr>
        <w:t>-</w:t>
      </w:r>
      <w:r w:rsidRPr="005A46B0">
        <w:rPr>
          <w:rFonts w:ascii="Times New Roman" w:hAnsi="Times New Roman"/>
          <w:sz w:val="28"/>
          <w:szCs w:val="28"/>
        </w:rPr>
        <w:tab/>
        <w:t>на увеличение маточного поголовья в сумме 204,00 тыс.руб. (2 К(Ф)Х);</w:t>
      </w:r>
    </w:p>
    <w:p w:rsidR="005A46B0" w:rsidRPr="005A46B0" w:rsidRDefault="005A46B0" w:rsidP="00DF022A">
      <w:pPr>
        <w:tabs>
          <w:tab w:val="left" w:pos="993"/>
        </w:tabs>
        <w:spacing w:after="0" w:line="240" w:lineRule="auto"/>
        <w:ind w:firstLine="709"/>
        <w:jc w:val="both"/>
        <w:rPr>
          <w:rFonts w:ascii="Times New Roman" w:hAnsi="Times New Roman"/>
          <w:sz w:val="28"/>
          <w:szCs w:val="28"/>
        </w:rPr>
      </w:pPr>
      <w:r w:rsidRPr="005A46B0">
        <w:rPr>
          <w:rFonts w:ascii="Times New Roman" w:hAnsi="Times New Roman"/>
          <w:sz w:val="28"/>
          <w:szCs w:val="28"/>
        </w:rPr>
        <w:t>-</w:t>
      </w:r>
      <w:r w:rsidRPr="005A46B0">
        <w:rPr>
          <w:rFonts w:ascii="Times New Roman" w:hAnsi="Times New Roman"/>
          <w:sz w:val="28"/>
          <w:szCs w:val="28"/>
        </w:rPr>
        <w:tab/>
        <w:t>на возмещение части прямых затрат на приобретение техники и оборудования для с/х</w:t>
      </w:r>
      <w:r>
        <w:rPr>
          <w:rFonts w:ascii="Times New Roman" w:hAnsi="Times New Roman"/>
          <w:sz w:val="28"/>
          <w:szCs w:val="28"/>
        </w:rPr>
        <w:t xml:space="preserve"> </w:t>
      </w:r>
      <w:r w:rsidRPr="005A46B0">
        <w:rPr>
          <w:rFonts w:ascii="Times New Roman" w:hAnsi="Times New Roman"/>
          <w:sz w:val="28"/>
          <w:szCs w:val="28"/>
        </w:rPr>
        <w:t>производства в сумме 333,4 тыс. руб. (1 рыбное хозяйство);</w:t>
      </w:r>
    </w:p>
    <w:p w:rsidR="005A46B0" w:rsidRPr="005A46B0" w:rsidRDefault="005A46B0" w:rsidP="005A46B0">
      <w:pPr>
        <w:spacing w:after="0" w:line="240" w:lineRule="auto"/>
        <w:ind w:firstLine="709"/>
        <w:jc w:val="both"/>
        <w:rPr>
          <w:rFonts w:ascii="Times New Roman" w:hAnsi="Times New Roman"/>
          <w:sz w:val="28"/>
          <w:szCs w:val="28"/>
        </w:rPr>
      </w:pPr>
      <w:r w:rsidRPr="005A46B0">
        <w:rPr>
          <w:rFonts w:ascii="Times New Roman" w:hAnsi="Times New Roman"/>
          <w:sz w:val="28"/>
          <w:szCs w:val="28"/>
        </w:rPr>
        <w:t>- на возмещение части затрат по постановке земель с/х назначения на кадастровый учет в сумме 110,9 тыс. руб. (1 К(Ф)Х);</w:t>
      </w:r>
    </w:p>
    <w:p w:rsidR="005A46B0" w:rsidRPr="005A46B0" w:rsidRDefault="005A46B0" w:rsidP="005A46B0">
      <w:pPr>
        <w:spacing w:after="0" w:line="240" w:lineRule="auto"/>
        <w:ind w:firstLine="709"/>
        <w:jc w:val="both"/>
        <w:rPr>
          <w:rFonts w:ascii="Times New Roman" w:hAnsi="Times New Roman"/>
          <w:sz w:val="28"/>
          <w:szCs w:val="28"/>
        </w:rPr>
      </w:pPr>
      <w:r w:rsidRPr="005A46B0">
        <w:rPr>
          <w:rFonts w:ascii="Times New Roman" w:hAnsi="Times New Roman"/>
          <w:sz w:val="28"/>
          <w:szCs w:val="28"/>
        </w:rPr>
        <w:t>- на поддержку участников мероприятия «Ленинградский гектар» в сумме 6000,0 тыс. руб.  (2 К(Ф)Х);</w:t>
      </w:r>
    </w:p>
    <w:p w:rsidR="005A46B0" w:rsidRPr="005A46B0" w:rsidRDefault="005A46B0" w:rsidP="005A46B0">
      <w:pPr>
        <w:spacing w:after="0" w:line="240" w:lineRule="auto"/>
        <w:ind w:firstLine="709"/>
        <w:jc w:val="both"/>
        <w:rPr>
          <w:rFonts w:ascii="Times New Roman" w:hAnsi="Times New Roman"/>
          <w:sz w:val="28"/>
          <w:szCs w:val="28"/>
        </w:rPr>
      </w:pPr>
      <w:r w:rsidRPr="005A46B0">
        <w:rPr>
          <w:rFonts w:ascii="Times New Roman" w:hAnsi="Times New Roman"/>
          <w:sz w:val="28"/>
          <w:szCs w:val="28"/>
        </w:rPr>
        <w:t>- на управление рисками в области товарной аквакультуры (товарного рыбоводства) в сумме 443,7 тыс. руб. (1 рыбное хозяйство);</w:t>
      </w:r>
    </w:p>
    <w:p w:rsidR="005A46B0" w:rsidRPr="005A46B0" w:rsidRDefault="005A46B0" w:rsidP="005A46B0">
      <w:pPr>
        <w:spacing w:after="0" w:line="240" w:lineRule="auto"/>
        <w:ind w:firstLine="709"/>
        <w:jc w:val="both"/>
        <w:rPr>
          <w:rFonts w:ascii="Times New Roman" w:hAnsi="Times New Roman"/>
          <w:sz w:val="28"/>
          <w:szCs w:val="28"/>
        </w:rPr>
      </w:pPr>
      <w:r w:rsidRPr="005A46B0">
        <w:rPr>
          <w:rFonts w:ascii="Times New Roman" w:hAnsi="Times New Roman"/>
          <w:sz w:val="28"/>
          <w:szCs w:val="28"/>
        </w:rPr>
        <w:t>- возмещение части затрат на приобретение кормов для объектов товарной аквакультуры (товарного производства) в сумме 9803,1 тыс. руб. (3 рыбных хозяйства).</w:t>
      </w:r>
    </w:p>
    <w:p w:rsidR="007D1B9D" w:rsidRDefault="005A46B0" w:rsidP="005A46B0">
      <w:pPr>
        <w:spacing w:after="0" w:line="240" w:lineRule="auto"/>
        <w:ind w:firstLine="709"/>
        <w:jc w:val="both"/>
        <w:rPr>
          <w:rFonts w:ascii="Times New Roman" w:hAnsi="Times New Roman"/>
          <w:sz w:val="28"/>
          <w:szCs w:val="28"/>
        </w:rPr>
      </w:pPr>
      <w:r w:rsidRPr="005A46B0">
        <w:rPr>
          <w:rFonts w:ascii="Times New Roman" w:hAnsi="Times New Roman"/>
          <w:sz w:val="28"/>
          <w:szCs w:val="28"/>
        </w:rPr>
        <w:t>- на реализацию комплекса мероприятий по борьбе с борщевиком Сосновского (на землях сельхозтоваропроизводителей) в сумме 1147,66 тыс. рублей (1К(Ф)Х).</w:t>
      </w:r>
    </w:p>
    <w:p w:rsidR="005A46B0" w:rsidRPr="005A46B0" w:rsidRDefault="005A46B0" w:rsidP="005A46B0">
      <w:pPr>
        <w:spacing w:after="0" w:line="240" w:lineRule="auto"/>
        <w:ind w:firstLine="709"/>
        <w:jc w:val="both"/>
        <w:rPr>
          <w:rFonts w:ascii="Times New Roman" w:hAnsi="Times New Roman"/>
          <w:sz w:val="28"/>
          <w:szCs w:val="28"/>
        </w:rPr>
      </w:pPr>
      <w:r w:rsidRPr="005A46B0">
        <w:rPr>
          <w:rFonts w:ascii="Times New Roman" w:hAnsi="Times New Roman"/>
          <w:sz w:val="28"/>
          <w:szCs w:val="28"/>
        </w:rPr>
        <w:t>Поддержка сельхозпроизводителей малых форм хозяйствования оказана путем предоставления возможности сбыта сельскохозяйственной продукции на пяти организованных сельскохозяйственных ярмарках, проведенных на территории Подпорожского района.</w:t>
      </w:r>
    </w:p>
    <w:p w:rsidR="005A46B0" w:rsidRPr="005A46B0" w:rsidRDefault="005A46B0" w:rsidP="005A46B0">
      <w:pPr>
        <w:spacing w:after="0" w:line="240" w:lineRule="auto"/>
        <w:ind w:firstLine="709"/>
        <w:jc w:val="both"/>
        <w:rPr>
          <w:rFonts w:ascii="Times New Roman" w:hAnsi="Times New Roman"/>
          <w:sz w:val="28"/>
          <w:szCs w:val="28"/>
        </w:rPr>
      </w:pPr>
      <w:r w:rsidRPr="005A46B0">
        <w:rPr>
          <w:rFonts w:ascii="Times New Roman" w:hAnsi="Times New Roman"/>
          <w:sz w:val="28"/>
          <w:szCs w:val="28"/>
        </w:rPr>
        <w:t>В 2021 году предприятиями пищевой и перерабатывающей промышленности выпущено хлебобулочной продукции в объеме 358 тонн на сумму 47877,0 тыс. рублей, по отношению к АППГ объемы продукции сократились на 20,4 тонны или 5,4% при этом в связи с повышением цен на хлебобулочные изделия увеличился размер выручки по отношению к АППГ на сумму 8512,0 тыс. руб. или 21,6%.</w:t>
      </w:r>
    </w:p>
    <w:p w:rsidR="005A46B0" w:rsidRDefault="005A46B0" w:rsidP="005A46B0">
      <w:pPr>
        <w:spacing w:after="0" w:line="240" w:lineRule="auto"/>
        <w:ind w:firstLine="709"/>
        <w:jc w:val="both"/>
        <w:rPr>
          <w:rFonts w:ascii="Times New Roman" w:hAnsi="Times New Roman"/>
          <w:sz w:val="28"/>
          <w:szCs w:val="28"/>
        </w:rPr>
      </w:pPr>
      <w:r w:rsidRPr="005A46B0">
        <w:rPr>
          <w:rFonts w:ascii="Times New Roman" w:hAnsi="Times New Roman"/>
          <w:sz w:val="28"/>
          <w:szCs w:val="28"/>
        </w:rPr>
        <w:t>Улов рыбы за отчетный период 2021 года составил 10,616 тонн, в сравнении с АППГ объем вылова увеличился на 2,105 тонны или 24,7%.</w:t>
      </w:r>
    </w:p>
    <w:p w:rsidR="005A46B0" w:rsidRPr="005A46B0" w:rsidRDefault="005A46B0" w:rsidP="005A46B0">
      <w:pPr>
        <w:spacing w:after="0" w:line="240" w:lineRule="auto"/>
        <w:ind w:firstLine="709"/>
        <w:jc w:val="both"/>
        <w:rPr>
          <w:rFonts w:ascii="Times New Roman" w:hAnsi="Times New Roman"/>
          <w:sz w:val="28"/>
          <w:szCs w:val="28"/>
        </w:rPr>
      </w:pPr>
      <w:r w:rsidRPr="005A46B0">
        <w:rPr>
          <w:rFonts w:ascii="Times New Roman" w:hAnsi="Times New Roman"/>
          <w:sz w:val="28"/>
          <w:szCs w:val="28"/>
        </w:rPr>
        <w:t>В настоящее время в Подпорожском районе наиболее перспективная и динамично развивающаяся отрасль агропромышленного комплекса – рыбоводство, которая представлена 5 предприятиями.</w:t>
      </w:r>
    </w:p>
    <w:p w:rsidR="005A46B0" w:rsidRPr="005A46B0" w:rsidRDefault="005A46B0" w:rsidP="005A46B0">
      <w:pPr>
        <w:spacing w:after="0" w:line="240" w:lineRule="auto"/>
        <w:ind w:firstLine="709"/>
        <w:jc w:val="both"/>
        <w:rPr>
          <w:rFonts w:ascii="Times New Roman" w:hAnsi="Times New Roman"/>
          <w:sz w:val="28"/>
          <w:szCs w:val="28"/>
        </w:rPr>
      </w:pPr>
      <w:r w:rsidRPr="005A46B0">
        <w:rPr>
          <w:rFonts w:ascii="Times New Roman" w:hAnsi="Times New Roman"/>
          <w:sz w:val="28"/>
          <w:szCs w:val="28"/>
        </w:rPr>
        <w:t xml:space="preserve">Они занимаются выращиванием товарной форели, рыбу выращивают круглый год, реализовывают её на внутреннем рынке в живом и охлаждённом виде. Выпускают широкий ассортимент рыбной продукции: рыбу горячего копчения, филе рыбы холодного копчения, рыбные пресервы и красную икру. </w:t>
      </w:r>
    </w:p>
    <w:p w:rsidR="005A46B0" w:rsidRPr="005A46B0" w:rsidRDefault="005A46B0" w:rsidP="005A46B0">
      <w:pPr>
        <w:spacing w:after="0" w:line="240" w:lineRule="auto"/>
        <w:ind w:firstLine="709"/>
        <w:jc w:val="both"/>
        <w:rPr>
          <w:rFonts w:ascii="Times New Roman" w:hAnsi="Times New Roman"/>
          <w:sz w:val="28"/>
          <w:szCs w:val="28"/>
        </w:rPr>
      </w:pPr>
      <w:r w:rsidRPr="005A46B0">
        <w:rPr>
          <w:rFonts w:ascii="Times New Roman" w:hAnsi="Times New Roman"/>
          <w:sz w:val="28"/>
          <w:szCs w:val="28"/>
        </w:rPr>
        <w:t>В 2021 году рыбоводными предприятиями выращено 1499,0 тонн форели, по сравнению с АППГ темпы роста составили увеличение на 2,4 тонны, реализовано 861,13 тонн, по сравнению с АППГ темпы роста составили 97,74%. Снижение показателей произошло по причине приостановления деятельности рыбоводного хозяйства ООО «Пасторский ручей», а также связано с неблагоприятными погодными условиями для выращивания форели в июле 2021 года.</w:t>
      </w:r>
    </w:p>
    <w:p w:rsidR="00175D85" w:rsidRPr="00175D85" w:rsidRDefault="00175D85" w:rsidP="00175D85">
      <w:pPr>
        <w:spacing w:after="0" w:line="240" w:lineRule="auto"/>
        <w:ind w:firstLine="709"/>
        <w:jc w:val="both"/>
        <w:rPr>
          <w:rFonts w:ascii="Times New Roman" w:hAnsi="Times New Roman"/>
          <w:sz w:val="28"/>
          <w:szCs w:val="28"/>
        </w:rPr>
      </w:pPr>
      <w:r w:rsidRPr="00175D85">
        <w:rPr>
          <w:rFonts w:ascii="Times New Roman" w:hAnsi="Times New Roman"/>
          <w:sz w:val="28"/>
          <w:szCs w:val="28"/>
        </w:rPr>
        <w:t xml:space="preserve">Помимо этого, поддержка сельхозпроизводителей малых форм хозяйствования оказана путем предоставления возможности сбыта </w:t>
      </w:r>
      <w:r w:rsidRPr="00175D85">
        <w:rPr>
          <w:rFonts w:ascii="Times New Roman" w:hAnsi="Times New Roman"/>
          <w:sz w:val="28"/>
          <w:szCs w:val="28"/>
        </w:rPr>
        <w:lastRenderedPageBreak/>
        <w:t>сельскохозяйственной продукции на пяти организованны</w:t>
      </w:r>
      <w:r w:rsidR="00A159B2">
        <w:rPr>
          <w:rFonts w:ascii="Times New Roman" w:hAnsi="Times New Roman"/>
          <w:sz w:val="28"/>
          <w:szCs w:val="28"/>
        </w:rPr>
        <w:t>х</w:t>
      </w:r>
      <w:r w:rsidRPr="00175D85">
        <w:rPr>
          <w:rFonts w:ascii="Times New Roman" w:hAnsi="Times New Roman"/>
          <w:sz w:val="28"/>
          <w:szCs w:val="28"/>
        </w:rPr>
        <w:t xml:space="preserve"> сельскохозяйственных ярмарках, проведенных на территории Подпорожского района.</w:t>
      </w:r>
    </w:p>
    <w:p w:rsidR="0092224D" w:rsidRDefault="0092224D" w:rsidP="00675C01">
      <w:pPr>
        <w:spacing w:after="0" w:line="240" w:lineRule="auto"/>
        <w:ind w:firstLine="567"/>
        <w:jc w:val="both"/>
        <w:rPr>
          <w:rFonts w:ascii="Times New Roman" w:hAnsi="Times New Roman"/>
          <w:sz w:val="24"/>
          <w:szCs w:val="24"/>
        </w:rPr>
      </w:pPr>
    </w:p>
    <w:p w:rsidR="00865184" w:rsidRPr="006937AC" w:rsidRDefault="006A0792" w:rsidP="00213E43">
      <w:pPr>
        <w:pStyle w:val="a3"/>
        <w:numPr>
          <w:ilvl w:val="1"/>
          <w:numId w:val="1"/>
        </w:numPr>
        <w:spacing w:after="0" w:line="240" w:lineRule="auto"/>
        <w:jc w:val="both"/>
        <w:rPr>
          <w:rFonts w:ascii="Times New Roman" w:hAnsi="Times New Roman"/>
          <w:sz w:val="28"/>
          <w:szCs w:val="28"/>
          <w:u w:val="single"/>
          <w:lang w:eastAsia="ru-RU"/>
        </w:rPr>
      </w:pPr>
      <w:r w:rsidRPr="006937AC">
        <w:rPr>
          <w:rFonts w:ascii="Times New Roman" w:hAnsi="Times New Roman"/>
          <w:sz w:val="28"/>
          <w:szCs w:val="28"/>
          <w:lang w:eastAsia="ru-RU"/>
        </w:rPr>
        <w:t xml:space="preserve"> </w:t>
      </w:r>
      <w:r w:rsidR="00865184" w:rsidRPr="006937AC">
        <w:rPr>
          <w:rFonts w:ascii="Times New Roman" w:hAnsi="Times New Roman"/>
          <w:sz w:val="28"/>
          <w:szCs w:val="28"/>
          <w:u w:val="single"/>
          <w:lang w:eastAsia="ru-RU"/>
        </w:rPr>
        <w:t>Среднее и малое предпринимательство.</w:t>
      </w:r>
    </w:p>
    <w:p w:rsidR="00865184" w:rsidRPr="00213E43" w:rsidRDefault="00865184" w:rsidP="00213E43">
      <w:pPr>
        <w:spacing w:after="0" w:line="240" w:lineRule="auto"/>
        <w:jc w:val="both"/>
        <w:rPr>
          <w:rFonts w:ascii="Times New Roman" w:hAnsi="Times New Roman"/>
          <w:sz w:val="24"/>
          <w:szCs w:val="24"/>
          <w:lang w:eastAsia="ru-RU"/>
        </w:rPr>
      </w:pPr>
    </w:p>
    <w:p w:rsidR="004C5890" w:rsidRPr="004C5890" w:rsidRDefault="002F34BF" w:rsidP="004C5890">
      <w:pPr>
        <w:spacing w:after="0" w:line="240" w:lineRule="auto"/>
        <w:ind w:firstLine="709"/>
        <w:jc w:val="both"/>
        <w:rPr>
          <w:rFonts w:ascii="Times New Roman" w:hAnsi="Times New Roman"/>
          <w:color w:val="000000"/>
          <w:sz w:val="28"/>
          <w:szCs w:val="28"/>
        </w:rPr>
      </w:pPr>
      <w:r w:rsidRPr="002F34BF">
        <w:rPr>
          <w:rFonts w:ascii="Times New Roman" w:hAnsi="Times New Roman"/>
          <w:color w:val="000000"/>
          <w:sz w:val="28"/>
          <w:szCs w:val="28"/>
        </w:rPr>
        <w:t>Развитие малого бизнеса является одной из приоритетных задач, которые ставят перед собой органы местного самоуправления Подпорожского муниципального района. Основанием для проведения политики, направленной на поддержку субъектов малого предпринимательства, является не только способность малого бизнеса создавать новую продукцию и рабочие места, оперативно реагируя на изменения социально-экономического и политического климата в стране, но и возможность решить целый ряд социальных проблем развития района.</w:t>
      </w:r>
      <w:r w:rsidR="004C5890" w:rsidRPr="004C5890">
        <w:rPr>
          <w:rFonts w:ascii="Times New Roman" w:hAnsi="Times New Roman"/>
          <w:color w:val="000000"/>
          <w:sz w:val="28"/>
          <w:szCs w:val="28"/>
        </w:rPr>
        <w:t> </w:t>
      </w:r>
    </w:p>
    <w:p w:rsidR="004C5890" w:rsidRPr="004C5890" w:rsidRDefault="004C5890" w:rsidP="004C5890">
      <w:pPr>
        <w:spacing w:after="0" w:line="240" w:lineRule="auto"/>
        <w:ind w:firstLine="709"/>
        <w:jc w:val="both"/>
        <w:rPr>
          <w:rFonts w:ascii="Times New Roman" w:hAnsi="Times New Roman"/>
          <w:color w:val="000000"/>
          <w:sz w:val="28"/>
          <w:szCs w:val="28"/>
        </w:rPr>
      </w:pPr>
      <w:r w:rsidRPr="004C5890">
        <w:rPr>
          <w:rFonts w:ascii="Times New Roman" w:hAnsi="Times New Roman"/>
          <w:iCs/>
          <w:sz w:val="28"/>
          <w:szCs w:val="28"/>
        </w:rPr>
        <w:t xml:space="preserve">На фоне экономического спада, в связи с введением ограничительных мер, обусловленных эпидемиологической ситуацией вызванной новой коронавирусной инфекцией </w:t>
      </w:r>
      <w:r w:rsidRPr="004C5890">
        <w:rPr>
          <w:rFonts w:ascii="Times New Roman" w:hAnsi="Times New Roman"/>
          <w:iCs/>
          <w:sz w:val="28"/>
          <w:szCs w:val="28"/>
          <w:lang w:val="en-US"/>
        </w:rPr>
        <w:t>COVID</w:t>
      </w:r>
      <w:r w:rsidRPr="004C5890">
        <w:rPr>
          <w:rFonts w:ascii="Times New Roman" w:hAnsi="Times New Roman"/>
          <w:iCs/>
          <w:sz w:val="28"/>
          <w:szCs w:val="28"/>
        </w:rPr>
        <w:t>-19, прогнозировалось закрытие большого количества субъектов. Но благодаря мобильности, изменению подходов в управлении и работе с потребителями (онлайн торговля, удалённый режим работы) и поддержке на всех уровнях власти малый бизнес сохранил свои позиции.</w:t>
      </w:r>
    </w:p>
    <w:p w:rsidR="004C5890" w:rsidRDefault="002F34BF" w:rsidP="004C5890">
      <w:pPr>
        <w:spacing w:after="0" w:line="240" w:lineRule="auto"/>
        <w:ind w:firstLine="709"/>
        <w:jc w:val="both"/>
        <w:rPr>
          <w:rFonts w:ascii="Times New Roman" w:hAnsi="Times New Roman"/>
          <w:sz w:val="28"/>
          <w:szCs w:val="28"/>
        </w:rPr>
      </w:pPr>
      <w:r w:rsidRPr="002F34BF">
        <w:rPr>
          <w:rFonts w:ascii="Times New Roman" w:hAnsi="Times New Roman"/>
          <w:sz w:val="28"/>
          <w:szCs w:val="28"/>
        </w:rPr>
        <w:t xml:space="preserve">По данным Единого реестра субъектов малого и среднего предпринимательства ФНС России по состоянию на 31 декабря 2021 года на территории Подпорожского муниципального района действует 854 субъекта малого и среднего предпринимательства (далее – субъекты МСП) (2020 год – 826 субъектов), </w:t>
      </w:r>
      <w:r w:rsidRPr="0008223C">
        <w:rPr>
          <w:rFonts w:ascii="Times New Roman" w:hAnsi="Times New Roman"/>
          <w:sz w:val="28"/>
          <w:szCs w:val="28"/>
        </w:rPr>
        <w:t>в том числе 198 юридических лиц и 628 индивидуальных предпринимателей.</w:t>
      </w:r>
      <w:r w:rsidRPr="002F34BF">
        <w:rPr>
          <w:rFonts w:ascii="Times New Roman" w:hAnsi="Times New Roman"/>
          <w:sz w:val="28"/>
          <w:szCs w:val="28"/>
        </w:rPr>
        <w:t xml:space="preserve"> Численность занятых в сфере бизнеса в 2021 году составила 4140 человек или 28% от общей численности экономически-активного населения Подпорожского района.</w:t>
      </w:r>
    </w:p>
    <w:p w:rsidR="00300F7B" w:rsidRPr="00300F7B" w:rsidRDefault="00A933AC" w:rsidP="00300F7B">
      <w:pPr>
        <w:spacing w:after="0" w:line="240" w:lineRule="auto"/>
        <w:ind w:firstLine="709"/>
        <w:jc w:val="both"/>
        <w:rPr>
          <w:rFonts w:ascii="Times New Roman" w:hAnsi="Times New Roman"/>
          <w:sz w:val="28"/>
          <w:szCs w:val="28"/>
        </w:rPr>
      </w:pPr>
      <w:r w:rsidRPr="00A933AC">
        <w:rPr>
          <w:rFonts w:ascii="Times New Roman" w:hAnsi="Times New Roman"/>
          <w:sz w:val="28"/>
          <w:szCs w:val="28"/>
        </w:rPr>
        <w:t>В целях создания благоприятных условий для развития малого бизнеса, в районе реализуется подпрограмма «Содействие развитию малого и среднего предпринимательства» муниципальной программы «Экономическое развитие Подпорожского муниципального района». В рамках мероприятий подпрограммы, Администрация района оказывает субъектам предпринимательства информационную, имущественную и финансовую поддержку.</w:t>
      </w:r>
    </w:p>
    <w:p w:rsidR="00915F8A" w:rsidRPr="00915F8A" w:rsidRDefault="00915F8A" w:rsidP="00915F8A">
      <w:pPr>
        <w:spacing w:after="0" w:line="240" w:lineRule="auto"/>
        <w:ind w:firstLine="709"/>
        <w:jc w:val="both"/>
        <w:rPr>
          <w:rFonts w:ascii="Times New Roman" w:hAnsi="Times New Roman"/>
          <w:sz w:val="28"/>
          <w:szCs w:val="28"/>
        </w:rPr>
      </w:pPr>
      <w:r w:rsidRPr="00915F8A">
        <w:rPr>
          <w:rFonts w:ascii="Times New Roman" w:hAnsi="Times New Roman"/>
          <w:sz w:val="28"/>
          <w:szCs w:val="28"/>
        </w:rPr>
        <w:t>Финансовую поддержку на развитие бизнеса в 2021 году получили 4 субъекта предпринимательства:</w:t>
      </w:r>
    </w:p>
    <w:p w:rsidR="00915F8A" w:rsidRPr="00915F8A" w:rsidRDefault="00915F8A" w:rsidP="00915F8A">
      <w:pPr>
        <w:pStyle w:val="a3"/>
        <w:numPr>
          <w:ilvl w:val="0"/>
          <w:numId w:val="36"/>
        </w:numPr>
        <w:spacing w:after="0" w:line="240" w:lineRule="auto"/>
        <w:ind w:left="0" w:firstLine="709"/>
        <w:jc w:val="both"/>
        <w:rPr>
          <w:rFonts w:ascii="Times New Roman" w:hAnsi="Times New Roman"/>
          <w:sz w:val="28"/>
          <w:szCs w:val="28"/>
        </w:rPr>
      </w:pPr>
      <w:r w:rsidRPr="00915F8A">
        <w:rPr>
          <w:rFonts w:ascii="Times New Roman" w:hAnsi="Times New Roman"/>
          <w:sz w:val="28"/>
          <w:szCs w:val="28"/>
        </w:rPr>
        <w:t xml:space="preserve">ИП Ласкитаева Ирина Владимировна (бизнес-проект «Офис «ЭкоПРО» оказание экологических услуг);  </w:t>
      </w:r>
    </w:p>
    <w:p w:rsidR="00915F8A" w:rsidRPr="00915F8A" w:rsidRDefault="00915F8A" w:rsidP="00915F8A">
      <w:pPr>
        <w:pStyle w:val="a3"/>
        <w:numPr>
          <w:ilvl w:val="0"/>
          <w:numId w:val="36"/>
        </w:numPr>
        <w:spacing w:after="0" w:line="240" w:lineRule="auto"/>
        <w:ind w:left="0" w:firstLine="709"/>
        <w:jc w:val="both"/>
        <w:rPr>
          <w:rFonts w:ascii="Times New Roman" w:hAnsi="Times New Roman"/>
          <w:sz w:val="28"/>
          <w:szCs w:val="28"/>
        </w:rPr>
      </w:pPr>
      <w:r w:rsidRPr="00915F8A">
        <w:rPr>
          <w:rFonts w:ascii="Times New Roman" w:hAnsi="Times New Roman"/>
          <w:sz w:val="28"/>
          <w:szCs w:val="28"/>
        </w:rPr>
        <w:t>ИП Силина Татьяна Юрьевна (бизнес-проект «Нестандартная женская и мужская обувь»);</w:t>
      </w:r>
    </w:p>
    <w:p w:rsidR="00915F8A" w:rsidRPr="00915F8A" w:rsidRDefault="00915F8A" w:rsidP="00915F8A">
      <w:pPr>
        <w:pStyle w:val="a3"/>
        <w:numPr>
          <w:ilvl w:val="0"/>
          <w:numId w:val="36"/>
        </w:numPr>
        <w:spacing w:after="0" w:line="240" w:lineRule="auto"/>
        <w:ind w:left="0" w:firstLine="709"/>
        <w:jc w:val="both"/>
        <w:rPr>
          <w:rFonts w:ascii="Times New Roman" w:hAnsi="Times New Roman"/>
          <w:sz w:val="28"/>
          <w:szCs w:val="28"/>
        </w:rPr>
      </w:pPr>
      <w:r w:rsidRPr="00915F8A">
        <w:rPr>
          <w:rFonts w:ascii="Times New Roman" w:hAnsi="Times New Roman"/>
          <w:sz w:val="28"/>
          <w:szCs w:val="28"/>
        </w:rPr>
        <w:t xml:space="preserve">ИП Шихов Леонид Александрович (бизнес-проект «Услуги чистильщика дымоходов боровов и топок (трубочист)»); </w:t>
      </w:r>
    </w:p>
    <w:p w:rsidR="00956E54" w:rsidRDefault="00915F8A" w:rsidP="00915F8A">
      <w:pPr>
        <w:pStyle w:val="a3"/>
        <w:numPr>
          <w:ilvl w:val="0"/>
          <w:numId w:val="36"/>
        </w:numPr>
        <w:spacing w:after="0" w:line="240" w:lineRule="auto"/>
        <w:ind w:left="0" w:firstLine="709"/>
        <w:jc w:val="both"/>
        <w:rPr>
          <w:rFonts w:ascii="Times New Roman" w:hAnsi="Times New Roman"/>
          <w:sz w:val="28"/>
          <w:szCs w:val="28"/>
        </w:rPr>
      </w:pPr>
      <w:r w:rsidRPr="00915F8A">
        <w:rPr>
          <w:rFonts w:ascii="Times New Roman" w:hAnsi="Times New Roman"/>
          <w:sz w:val="28"/>
          <w:szCs w:val="28"/>
        </w:rPr>
        <w:t>ИП Максимов Сергей Иванович (бизнес-проект - «Предприятие «МакСИ-мебель»);</w:t>
      </w:r>
    </w:p>
    <w:p w:rsidR="00B41EAA" w:rsidRPr="00F7579C" w:rsidRDefault="00915F8A" w:rsidP="00956E54">
      <w:pPr>
        <w:pStyle w:val="a3"/>
        <w:spacing w:after="0" w:line="240" w:lineRule="auto"/>
        <w:ind w:left="0" w:firstLine="708"/>
        <w:jc w:val="both"/>
        <w:rPr>
          <w:rFonts w:ascii="Times New Roman" w:hAnsi="Times New Roman"/>
          <w:sz w:val="28"/>
          <w:szCs w:val="28"/>
        </w:rPr>
      </w:pPr>
      <w:r w:rsidRPr="00915F8A">
        <w:rPr>
          <w:rFonts w:ascii="Times New Roman" w:hAnsi="Times New Roman"/>
          <w:sz w:val="28"/>
          <w:szCs w:val="28"/>
        </w:rPr>
        <w:lastRenderedPageBreak/>
        <w:t>Общая сумма субсидии на организацию предпринимательской деятельности в 2021 году составила 1709,13 тыс. руб.</w:t>
      </w:r>
    </w:p>
    <w:p w:rsidR="00B41EAA" w:rsidRDefault="00D744E3" w:rsidP="00B41EAA">
      <w:pPr>
        <w:spacing w:after="0" w:line="240" w:lineRule="auto"/>
        <w:ind w:firstLine="709"/>
        <w:jc w:val="both"/>
        <w:rPr>
          <w:rFonts w:ascii="Times New Roman" w:hAnsi="Times New Roman"/>
          <w:sz w:val="28"/>
          <w:szCs w:val="28"/>
        </w:rPr>
      </w:pPr>
      <w:r w:rsidRPr="00D744E3">
        <w:rPr>
          <w:rFonts w:ascii="Times New Roman" w:hAnsi="Times New Roman"/>
          <w:sz w:val="28"/>
          <w:szCs w:val="28"/>
        </w:rPr>
        <w:t>На федеральном и региональном уровне финансовую поддержу в виде грантов и субсидий в общей сумме 19,89 млн. руб</w:t>
      </w:r>
      <w:r w:rsidR="00166626">
        <w:rPr>
          <w:rFonts w:ascii="Times New Roman" w:hAnsi="Times New Roman"/>
          <w:sz w:val="28"/>
          <w:szCs w:val="28"/>
        </w:rPr>
        <w:t>.</w:t>
      </w:r>
      <w:r w:rsidRPr="00D744E3">
        <w:rPr>
          <w:rFonts w:ascii="Times New Roman" w:hAnsi="Times New Roman"/>
          <w:sz w:val="28"/>
          <w:szCs w:val="28"/>
        </w:rPr>
        <w:t xml:space="preserve"> получили 137 субъектов предпринимательства Подпорожского района.</w:t>
      </w:r>
    </w:p>
    <w:p w:rsidR="00D744E3" w:rsidRDefault="00D744E3" w:rsidP="00B41EAA">
      <w:pPr>
        <w:spacing w:after="0" w:line="240" w:lineRule="auto"/>
        <w:ind w:firstLine="709"/>
        <w:jc w:val="both"/>
        <w:rPr>
          <w:rFonts w:ascii="Times New Roman" w:hAnsi="Times New Roman"/>
          <w:sz w:val="28"/>
          <w:szCs w:val="28"/>
        </w:rPr>
      </w:pPr>
      <w:r w:rsidRPr="00D744E3">
        <w:rPr>
          <w:rFonts w:ascii="Times New Roman" w:hAnsi="Times New Roman"/>
          <w:sz w:val="28"/>
          <w:szCs w:val="28"/>
        </w:rPr>
        <w:t>В 2021 году на развитие бизнеса в Подпорожском районе направлено в общем объеме 2 448,2 тыс.руб. из них: 1678,2 тыс. руб</w:t>
      </w:r>
      <w:r w:rsidR="00166626">
        <w:rPr>
          <w:rFonts w:ascii="Times New Roman" w:hAnsi="Times New Roman"/>
          <w:sz w:val="28"/>
          <w:szCs w:val="28"/>
        </w:rPr>
        <w:t>.</w:t>
      </w:r>
      <w:r w:rsidRPr="00D744E3">
        <w:rPr>
          <w:rFonts w:ascii="Times New Roman" w:hAnsi="Times New Roman"/>
          <w:sz w:val="28"/>
          <w:szCs w:val="28"/>
        </w:rPr>
        <w:t xml:space="preserve"> - средства областного бюджета, 770,0 тыс.руб</w:t>
      </w:r>
      <w:r w:rsidR="00166626">
        <w:rPr>
          <w:rFonts w:ascii="Times New Roman" w:hAnsi="Times New Roman"/>
          <w:sz w:val="28"/>
          <w:szCs w:val="28"/>
        </w:rPr>
        <w:t>.</w:t>
      </w:r>
      <w:r w:rsidRPr="00D744E3">
        <w:rPr>
          <w:rFonts w:ascii="Times New Roman" w:hAnsi="Times New Roman"/>
          <w:sz w:val="28"/>
          <w:szCs w:val="28"/>
        </w:rPr>
        <w:t xml:space="preserve"> - средства местного бюджета.</w:t>
      </w:r>
    </w:p>
    <w:p w:rsidR="00166626" w:rsidRDefault="00166626" w:rsidP="00B41EAA">
      <w:pPr>
        <w:spacing w:after="0" w:line="240" w:lineRule="auto"/>
        <w:ind w:firstLine="709"/>
        <w:jc w:val="both"/>
        <w:rPr>
          <w:rFonts w:ascii="Times New Roman" w:hAnsi="Times New Roman"/>
          <w:sz w:val="28"/>
          <w:szCs w:val="28"/>
        </w:rPr>
      </w:pPr>
      <w:r w:rsidRPr="00166626">
        <w:rPr>
          <w:rFonts w:ascii="Times New Roman" w:hAnsi="Times New Roman"/>
          <w:sz w:val="28"/>
          <w:szCs w:val="28"/>
        </w:rPr>
        <w:t>В 2021 году субъекты МСП и самозанятые граждане охотно принимали участие в мероприятиях, проводимых Комитетом по развитию малого, среднего бизнеса и</w:t>
      </w:r>
      <w:r>
        <w:rPr>
          <w:rFonts w:ascii="Times New Roman" w:hAnsi="Times New Roman"/>
          <w:sz w:val="28"/>
          <w:szCs w:val="28"/>
        </w:rPr>
        <w:t xml:space="preserve"> </w:t>
      </w:r>
      <w:r w:rsidRPr="00166626">
        <w:rPr>
          <w:rFonts w:ascii="Times New Roman" w:hAnsi="Times New Roman"/>
          <w:sz w:val="28"/>
          <w:szCs w:val="28"/>
        </w:rPr>
        <w:t>потребительского рынка Ленинградской области.</w:t>
      </w:r>
    </w:p>
    <w:p w:rsidR="00166626" w:rsidRDefault="00166626" w:rsidP="00B41EAA">
      <w:pPr>
        <w:spacing w:after="0" w:line="240" w:lineRule="auto"/>
        <w:ind w:firstLine="709"/>
        <w:jc w:val="both"/>
        <w:rPr>
          <w:rFonts w:ascii="Times New Roman" w:hAnsi="Times New Roman"/>
          <w:sz w:val="28"/>
          <w:szCs w:val="28"/>
        </w:rPr>
      </w:pPr>
      <w:r w:rsidRPr="00166626">
        <w:rPr>
          <w:rFonts w:ascii="Times New Roman" w:hAnsi="Times New Roman"/>
          <w:sz w:val="28"/>
          <w:szCs w:val="28"/>
        </w:rPr>
        <w:t>7 сентября 2021 года делегация Подпорожского района посетила бизнес-форум</w:t>
      </w:r>
      <w:r>
        <w:rPr>
          <w:rFonts w:ascii="Times New Roman" w:hAnsi="Times New Roman"/>
          <w:sz w:val="28"/>
          <w:szCs w:val="28"/>
        </w:rPr>
        <w:t xml:space="preserve"> </w:t>
      </w:r>
      <w:r w:rsidRPr="00166626">
        <w:rPr>
          <w:rFonts w:ascii="Times New Roman" w:hAnsi="Times New Roman"/>
          <w:sz w:val="28"/>
          <w:szCs w:val="28"/>
        </w:rPr>
        <w:t>«Энергия возможностей» в «МЕГА Парк Дыбенко» в г. Кудрово. Участниками стали: Подпорожский фонд развития экономики и предпринимательства, предприниматели и</w:t>
      </w:r>
      <w:r>
        <w:rPr>
          <w:rFonts w:ascii="Times New Roman" w:hAnsi="Times New Roman"/>
          <w:sz w:val="28"/>
          <w:szCs w:val="28"/>
        </w:rPr>
        <w:t xml:space="preserve"> </w:t>
      </w:r>
      <w:r w:rsidRPr="00166626">
        <w:rPr>
          <w:rFonts w:ascii="Times New Roman" w:hAnsi="Times New Roman"/>
          <w:sz w:val="28"/>
          <w:szCs w:val="28"/>
        </w:rPr>
        <w:t>самозанятые граждане. На крупнейшем деловом мероприятии региона собралось более тысячи</w:t>
      </w:r>
      <w:r>
        <w:rPr>
          <w:rFonts w:ascii="Times New Roman" w:hAnsi="Times New Roman"/>
          <w:sz w:val="28"/>
          <w:szCs w:val="28"/>
        </w:rPr>
        <w:t xml:space="preserve"> </w:t>
      </w:r>
      <w:r w:rsidRPr="00166626">
        <w:rPr>
          <w:rFonts w:ascii="Times New Roman" w:hAnsi="Times New Roman"/>
          <w:sz w:val="28"/>
          <w:szCs w:val="28"/>
        </w:rPr>
        <w:t>представителей малого и среднего бизнеса в формате open air.  Ключевая тема форума -</w:t>
      </w:r>
      <w:r>
        <w:rPr>
          <w:rFonts w:ascii="Times New Roman" w:hAnsi="Times New Roman"/>
          <w:sz w:val="28"/>
          <w:szCs w:val="28"/>
        </w:rPr>
        <w:t xml:space="preserve"> </w:t>
      </w:r>
      <w:r w:rsidRPr="00166626">
        <w:rPr>
          <w:rFonts w:ascii="Times New Roman" w:hAnsi="Times New Roman"/>
          <w:sz w:val="28"/>
          <w:szCs w:val="28"/>
        </w:rPr>
        <w:t>«Ковизнес. Бизнес в эпоху коронавируса».</w:t>
      </w:r>
    </w:p>
    <w:p w:rsidR="00166626" w:rsidRDefault="00166626" w:rsidP="00B41EAA">
      <w:pPr>
        <w:spacing w:after="0" w:line="240" w:lineRule="auto"/>
        <w:ind w:firstLine="709"/>
        <w:jc w:val="both"/>
        <w:rPr>
          <w:rFonts w:ascii="Times New Roman" w:hAnsi="Times New Roman"/>
          <w:sz w:val="28"/>
          <w:szCs w:val="28"/>
        </w:rPr>
      </w:pPr>
      <w:r w:rsidRPr="00166626">
        <w:rPr>
          <w:rFonts w:ascii="Times New Roman" w:hAnsi="Times New Roman"/>
          <w:sz w:val="28"/>
          <w:szCs w:val="28"/>
        </w:rPr>
        <w:t>В 2021 году наши земляки – субъекты МСП получили высокую оценку своего труда и</w:t>
      </w:r>
      <w:r>
        <w:rPr>
          <w:rFonts w:ascii="Times New Roman" w:hAnsi="Times New Roman"/>
          <w:sz w:val="28"/>
          <w:szCs w:val="28"/>
        </w:rPr>
        <w:t xml:space="preserve"> </w:t>
      </w:r>
      <w:r w:rsidRPr="00166626">
        <w:rPr>
          <w:rFonts w:ascii="Times New Roman" w:hAnsi="Times New Roman"/>
          <w:sz w:val="28"/>
          <w:szCs w:val="28"/>
        </w:rPr>
        <w:t>заслуженные награды.</w:t>
      </w:r>
    </w:p>
    <w:p w:rsidR="00166626" w:rsidRDefault="00166626" w:rsidP="00B41EAA">
      <w:pPr>
        <w:spacing w:after="0" w:line="240" w:lineRule="auto"/>
        <w:ind w:firstLine="709"/>
        <w:jc w:val="both"/>
        <w:rPr>
          <w:rFonts w:ascii="Times New Roman" w:hAnsi="Times New Roman"/>
          <w:sz w:val="28"/>
          <w:szCs w:val="28"/>
        </w:rPr>
      </w:pPr>
      <w:r w:rsidRPr="00166626">
        <w:rPr>
          <w:rFonts w:ascii="Times New Roman" w:hAnsi="Times New Roman"/>
          <w:sz w:val="28"/>
          <w:szCs w:val="28"/>
        </w:rPr>
        <w:t>Знака «Почётный предприниматель Ленинградской области» был удостоен директор</w:t>
      </w:r>
      <w:r>
        <w:rPr>
          <w:rFonts w:ascii="Times New Roman" w:hAnsi="Times New Roman"/>
          <w:sz w:val="28"/>
          <w:szCs w:val="28"/>
        </w:rPr>
        <w:t xml:space="preserve"> </w:t>
      </w:r>
      <w:r w:rsidRPr="00166626">
        <w:rPr>
          <w:rFonts w:ascii="Times New Roman" w:hAnsi="Times New Roman"/>
          <w:sz w:val="28"/>
          <w:szCs w:val="28"/>
        </w:rPr>
        <w:t>компании «Регион» Александр Коломенский. Эта награда была учреждена губернатором Ленинградской области Александром Дрозденко в 2018 году для поощрения представителей</w:t>
      </w:r>
      <w:r>
        <w:rPr>
          <w:rFonts w:ascii="Times New Roman" w:hAnsi="Times New Roman"/>
          <w:sz w:val="28"/>
          <w:szCs w:val="28"/>
        </w:rPr>
        <w:t xml:space="preserve"> </w:t>
      </w:r>
      <w:r w:rsidRPr="00166626">
        <w:rPr>
          <w:rFonts w:ascii="Times New Roman" w:hAnsi="Times New Roman"/>
          <w:sz w:val="28"/>
          <w:szCs w:val="28"/>
        </w:rPr>
        <w:t>бизнеса, добившихся наиболее значимых результатов.</w:t>
      </w:r>
    </w:p>
    <w:p w:rsidR="00166626" w:rsidRPr="00166626" w:rsidRDefault="00166626" w:rsidP="00166626">
      <w:pPr>
        <w:spacing w:after="0" w:line="240" w:lineRule="auto"/>
        <w:ind w:firstLine="709"/>
        <w:jc w:val="both"/>
        <w:rPr>
          <w:rFonts w:ascii="Times New Roman" w:hAnsi="Times New Roman"/>
          <w:sz w:val="28"/>
          <w:szCs w:val="28"/>
        </w:rPr>
      </w:pPr>
      <w:r w:rsidRPr="00166626">
        <w:rPr>
          <w:rFonts w:ascii="Times New Roman" w:hAnsi="Times New Roman"/>
          <w:sz w:val="28"/>
          <w:szCs w:val="28"/>
        </w:rPr>
        <w:t>Победителем областного конкурса предпринимателей «Проект на миллион» стала</w:t>
      </w:r>
      <w:r>
        <w:rPr>
          <w:rFonts w:ascii="Times New Roman" w:hAnsi="Times New Roman"/>
          <w:sz w:val="28"/>
          <w:szCs w:val="28"/>
        </w:rPr>
        <w:t xml:space="preserve"> </w:t>
      </w:r>
      <w:r w:rsidRPr="00166626">
        <w:rPr>
          <w:rFonts w:ascii="Times New Roman" w:hAnsi="Times New Roman"/>
          <w:sz w:val="28"/>
          <w:szCs w:val="28"/>
        </w:rPr>
        <w:t>Елена Гусева - директор ООО «Верность» (Центр для пожилых людей в Подпорожском районе)</w:t>
      </w:r>
      <w:r>
        <w:rPr>
          <w:rFonts w:ascii="Times New Roman" w:hAnsi="Times New Roman"/>
          <w:sz w:val="28"/>
          <w:szCs w:val="28"/>
        </w:rPr>
        <w:t>.</w:t>
      </w:r>
    </w:p>
    <w:p w:rsidR="00166626" w:rsidRDefault="00166626" w:rsidP="00166626">
      <w:pPr>
        <w:spacing w:after="0" w:line="240" w:lineRule="auto"/>
        <w:ind w:firstLine="709"/>
        <w:jc w:val="both"/>
        <w:rPr>
          <w:rFonts w:ascii="Times New Roman" w:hAnsi="Times New Roman"/>
          <w:sz w:val="28"/>
          <w:szCs w:val="28"/>
        </w:rPr>
      </w:pPr>
      <w:r w:rsidRPr="00166626">
        <w:rPr>
          <w:rFonts w:ascii="Times New Roman" w:hAnsi="Times New Roman"/>
          <w:sz w:val="28"/>
          <w:szCs w:val="28"/>
        </w:rPr>
        <w:t>Вклад в поддержку бизнеса, его популяризацию вносит Подпорожский фонд развития экономики и предпринимательства «Центр Делового Сотрудничества»</w:t>
      </w:r>
      <w:r w:rsidR="006937AC">
        <w:rPr>
          <w:rFonts w:ascii="Times New Roman" w:hAnsi="Times New Roman"/>
          <w:sz w:val="28"/>
          <w:szCs w:val="28"/>
        </w:rPr>
        <w:t xml:space="preserve"> (далее – Фонд)</w:t>
      </w:r>
      <w:r w:rsidRPr="00166626">
        <w:rPr>
          <w:rFonts w:ascii="Times New Roman" w:hAnsi="Times New Roman"/>
          <w:sz w:val="28"/>
          <w:szCs w:val="28"/>
        </w:rPr>
        <w:t>, созданный при участии Администрации МО «Подпорожский муниципальный район».</w:t>
      </w:r>
    </w:p>
    <w:p w:rsidR="00166626" w:rsidRDefault="00166626" w:rsidP="00166626">
      <w:pPr>
        <w:spacing w:after="0" w:line="240" w:lineRule="auto"/>
        <w:ind w:firstLine="709"/>
        <w:jc w:val="both"/>
        <w:rPr>
          <w:rFonts w:ascii="Times New Roman" w:hAnsi="Times New Roman"/>
          <w:sz w:val="28"/>
          <w:szCs w:val="28"/>
        </w:rPr>
      </w:pPr>
      <w:r w:rsidRPr="00166626">
        <w:rPr>
          <w:rFonts w:ascii="Times New Roman" w:hAnsi="Times New Roman"/>
          <w:sz w:val="28"/>
          <w:szCs w:val="28"/>
        </w:rPr>
        <w:t>На консультационную поддержку субъектов МСП, самозанятых граждан и физических лиц, заинтересованных в организации предпринимательской деятельности из бюджета района и поселений в 2021 году выделено – 570 тыс. рублей.</w:t>
      </w:r>
    </w:p>
    <w:p w:rsidR="00166626" w:rsidRDefault="00166626" w:rsidP="0016662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w:t>
      </w:r>
      <w:r w:rsidRPr="00166626">
        <w:rPr>
          <w:rFonts w:ascii="Times New Roman" w:hAnsi="Times New Roman"/>
          <w:sz w:val="28"/>
          <w:szCs w:val="28"/>
        </w:rPr>
        <w:t xml:space="preserve">поддержке муниципальной структуры </w:t>
      </w:r>
      <w:r w:rsidR="006937AC">
        <w:rPr>
          <w:rFonts w:ascii="Times New Roman" w:hAnsi="Times New Roman"/>
          <w:sz w:val="28"/>
          <w:szCs w:val="28"/>
        </w:rPr>
        <w:t xml:space="preserve">поддержки предпринимательства - </w:t>
      </w:r>
      <w:r w:rsidRPr="00166626">
        <w:rPr>
          <w:rFonts w:ascii="Times New Roman" w:hAnsi="Times New Roman"/>
          <w:sz w:val="28"/>
          <w:szCs w:val="28"/>
        </w:rPr>
        <w:t>ПФРЭП «Центр Делового</w:t>
      </w:r>
      <w:r>
        <w:rPr>
          <w:rFonts w:ascii="Times New Roman" w:hAnsi="Times New Roman"/>
          <w:sz w:val="28"/>
          <w:szCs w:val="28"/>
        </w:rPr>
        <w:t xml:space="preserve"> </w:t>
      </w:r>
      <w:r w:rsidRPr="00166626">
        <w:rPr>
          <w:rFonts w:ascii="Times New Roman" w:hAnsi="Times New Roman"/>
          <w:sz w:val="28"/>
          <w:szCs w:val="28"/>
        </w:rPr>
        <w:t>Сотрудничества»:</w:t>
      </w:r>
    </w:p>
    <w:p w:rsidR="00166626" w:rsidRPr="00166626" w:rsidRDefault="00166626" w:rsidP="006937AC">
      <w:pPr>
        <w:pStyle w:val="a3"/>
        <w:numPr>
          <w:ilvl w:val="0"/>
          <w:numId w:val="41"/>
        </w:numPr>
        <w:tabs>
          <w:tab w:val="left" w:pos="993"/>
        </w:tabs>
        <w:spacing w:after="0" w:line="240" w:lineRule="auto"/>
        <w:ind w:left="0" w:firstLine="567"/>
        <w:jc w:val="both"/>
        <w:rPr>
          <w:rFonts w:ascii="Times New Roman" w:hAnsi="Times New Roman"/>
          <w:sz w:val="28"/>
          <w:szCs w:val="28"/>
        </w:rPr>
      </w:pPr>
      <w:r w:rsidRPr="00166626">
        <w:rPr>
          <w:rFonts w:ascii="Times New Roman" w:hAnsi="Times New Roman"/>
          <w:sz w:val="28"/>
          <w:szCs w:val="28"/>
        </w:rPr>
        <w:t>субъектам МСП, физическим лицам оказано 1673 консультационных услуг;</w:t>
      </w:r>
    </w:p>
    <w:p w:rsidR="00166626" w:rsidRPr="00166626" w:rsidRDefault="00166626" w:rsidP="006937AC">
      <w:pPr>
        <w:pStyle w:val="a3"/>
        <w:numPr>
          <w:ilvl w:val="0"/>
          <w:numId w:val="41"/>
        </w:numPr>
        <w:tabs>
          <w:tab w:val="left" w:pos="993"/>
        </w:tabs>
        <w:spacing w:after="0" w:line="240" w:lineRule="auto"/>
        <w:ind w:left="0" w:firstLine="567"/>
        <w:jc w:val="both"/>
        <w:rPr>
          <w:rFonts w:ascii="Times New Roman" w:hAnsi="Times New Roman"/>
          <w:sz w:val="28"/>
          <w:szCs w:val="28"/>
        </w:rPr>
      </w:pPr>
      <w:r w:rsidRPr="00166626">
        <w:rPr>
          <w:rFonts w:ascii="Times New Roman" w:hAnsi="Times New Roman"/>
          <w:sz w:val="28"/>
          <w:szCs w:val="28"/>
        </w:rPr>
        <w:t>прошли обучение по программе «Введение в предпринимательство» 20 человек;</w:t>
      </w:r>
    </w:p>
    <w:p w:rsidR="00166626" w:rsidRDefault="00166626" w:rsidP="006937AC">
      <w:pPr>
        <w:pStyle w:val="a3"/>
        <w:numPr>
          <w:ilvl w:val="0"/>
          <w:numId w:val="41"/>
        </w:numPr>
        <w:tabs>
          <w:tab w:val="left" w:pos="993"/>
        </w:tabs>
        <w:spacing w:after="0" w:line="240" w:lineRule="auto"/>
        <w:ind w:left="0" w:firstLine="567"/>
        <w:jc w:val="both"/>
        <w:rPr>
          <w:rFonts w:ascii="Times New Roman" w:hAnsi="Times New Roman"/>
          <w:sz w:val="28"/>
          <w:szCs w:val="28"/>
        </w:rPr>
      </w:pPr>
      <w:r w:rsidRPr="00166626">
        <w:rPr>
          <w:rFonts w:ascii="Times New Roman" w:hAnsi="Times New Roman"/>
          <w:sz w:val="28"/>
          <w:szCs w:val="28"/>
        </w:rPr>
        <w:t>301 человек из числа субъектов МСП и самозанятых граждан, 117 физических</w:t>
      </w:r>
      <w:r>
        <w:rPr>
          <w:rFonts w:ascii="Times New Roman" w:hAnsi="Times New Roman"/>
          <w:sz w:val="28"/>
          <w:szCs w:val="28"/>
        </w:rPr>
        <w:t xml:space="preserve"> </w:t>
      </w:r>
      <w:r w:rsidRPr="00166626">
        <w:rPr>
          <w:rFonts w:ascii="Times New Roman" w:hAnsi="Times New Roman"/>
          <w:sz w:val="28"/>
          <w:szCs w:val="28"/>
        </w:rPr>
        <w:t>лиц Подпорожского МР получили поддержку в виде консультаций, обучения, и иного вида помощи;</w:t>
      </w:r>
    </w:p>
    <w:p w:rsidR="00F81D2D" w:rsidRPr="00F81D2D" w:rsidRDefault="00F81D2D" w:rsidP="006937AC">
      <w:pPr>
        <w:pStyle w:val="a3"/>
        <w:numPr>
          <w:ilvl w:val="0"/>
          <w:numId w:val="41"/>
        </w:numPr>
        <w:tabs>
          <w:tab w:val="left" w:pos="993"/>
        </w:tabs>
        <w:spacing w:after="0" w:line="240" w:lineRule="auto"/>
        <w:ind w:left="0" w:firstLine="567"/>
        <w:jc w:val="both"/>
        <w:rPr>
          <w:rFonts w:ascii="Times New Roman" w:hAnsi="Times New Roman"/>
          <w:sz w:val="28"/>
          <w:szCs w:val="28"/>
        </w:rPr>
      </w:pPr>
      <w:r w:rsidRPr="00F81D2D">
        <w:rPr>
          <w:rFonts w:ascii="Times New Roman" w:hAnsi="Times New Roman"/>
          <w:sz w:val="28"/>
          <w:szCs w:val="28"/>
        </w:rPr>
        <w:t>создано 43 новых субъекта малого предпринимательства, 27 самозанятых.</w:t>
      </w:r>
    </w:p>
    <w:p w:rsidR="001C1E5E" w:rsidRPr="00996F88" w:rsidRDefault="001C1E5E" w:rsidP="00996F88">
      <w:pPr>
        <w:spacing w:after="0" w:line="240" w:lineRule="auto"/>
        <w:ind w:firstLine="708"/>
        <w:jc w:val="both"/>
        <w:rPr>
          <w:rFonts w:ascii="Times New Roman" w:hAnsi="Times New Roman"/>
          <w:sz w:val="28"/>
          <w:szCs w:val="28"/>
        </w:rPr>
      </w:pPr>
      <w:r w:rsidRPr="00996F88">
        <w:rPr>
          <w:rFonts w:ascii="Times New Roman" w:hAnsi="Times New Roman"/>
          <w:sz w:val="28"/>
          <w:szCs w:val="28"/>
        </w:rPr>
        <w:lastRenderedPageBreak/>
        <w:t>Консультации, приём документов и другие виды поддержки и услуги жителям в отдалённых населённых пунктах района предоставляются с помощью мобильного консультационного центра. Фонд провел 16 выездов, услугами воспользовались - 27 участников.</w:t>
      </w:r>
    </w:p>
    <w:p w:rsidR="001C1E5E" w:rsidRDefault="001C1E5E" w:rsidP="00996F88">
      <w:pPr>
        <w:spacing w:after="0" w:line="240" w:lineRule="auto"/>
        <w:ind w:firstLine="708"/>
        <w:jc w:val="both"/>
        <w:rPr>
          <w:rFonts w:ascii="Times New Roman" w:hAnsi="Times New Roman"/>
          <w:sz w:val="28"/>
          <w:szCs w:val="28"/>
        </w:rPr>
      </w:pPr>
      <w:r w:rsidRPr="00996F88">
        <w:rPr>
          <w:rFonts w:ascii="Times New Roman" w:hAnsi="Times New Roman"/>
          <w:sz w:val="28"/>
          <w:szCs w:val="28"/>
        </w:rPr>
        <w:t>В помещениях бизнес-инкубатора размещено 6 субъектов малого предпринимательства и 5 субъектов в помещениях Фонда.</w:t>
      </w:r>
    </w:p>
    <w:p w:rsidR="00F962E1" w:rsidRDefault="00F962E1" w:rsidP="00996F88">
      <w:pPr>
        <w:spacing w:after="0" w:line="240" w:lineRule="auto"/>
        <w:ind w:firstLine="708"/>
        <w:jc w:val="both"/>
        <w:rPr>
          <w:rFonts w:ascii="Times New Roman" w:hAnsi="Times New Roman"/>
          <w:sz w:val="28"/>
          <w:szCs w:val="28"/>
        </w:rPr>
      </w:pPr>
    </w:p>
    <w:p w:rsidR="00865184" w:rsidRPr="006937AC" w:rsidRDefault="00865184" w:rsidP="00213E43">
      <w:pPr>
        <w:pStyle w:val="a3"/>
        <w:numPr>
          <w:ilvl w:val="1"/>
          <w:numId w:val="1"/>
        </w:numPr>
        <w:spacing w:after="0" w:line="240" w:lineRule="auto"/>
        <w:jc w:val="both"/>
        <w:rPr>
          <w:rFonts w:ascii="Times New Roman" w:hAnsi="Times New Roman"/>
          <w:sz w:val="28"/>
          <w:szCs w:val="28"/>
          <w:u w:val="single"/>
          <w:lang w:eastAsia="ru-RU"/>
        </w:rPr>
      </w:pPr>
      <w:r w:rsidRPr="006937AC">
        <w:rPr>
          <w:rFonts w:ascii="Times New Roman" w:hAnsi="Times New Roman"/>
          <w:sz w:val="28"/>
          <w:szCs w:val="28"/>
          <w:lang w:eastAsia="ru-RU"/>
        </w:rPr>
        <w:t xml:space="preserve"> </w:t>
      </w:r>
      <w:r w:rsidRPr="006937AC">
        <w:rPr>
          <w:rFonts w:ascii="Times New Roman" w:hAnsi="Times New Roman"/>
          <w:sz w:val="28"/>
          <w:szCs w:val="28"/>
          <w:u w:val="single"/>
          <w:lang w:eastAsia="ru-RU"/>
        </w:rPr>
        <w:t>Торговля и услуги.</w:t>
      </w:r>
    </w:p>
    <w:p w:rsidR="00865184" w:rsidRPr="007F4E1A" w:rsidRDefault="00865184" w:rsidP="00213E43">
      <w:pPr>
        <w:spacing w:after="0" w:line="240" w:lineRule="auto"/>
        <w:jc w:val="both"/>
        <w:rPr>
          <w:rFonts w:ascii="Times New Roman" w:hAnsi="Times New Roman"/>
          <w:color w:val="FF0000"/>
          <w:sz w:val="28"/>
          <w:szCs w:val="28"/>
          <w:lang w:eastAsia="ru-RU"/>
        </w:rPr>
      </w:pPr>
    </w:p>
    <w:p w:rsidR="00521E5F" w:rsidRDefault="00D452AF" w:rsidP="00C77581">
      <w:pPr>
        <w:spacing w:after="0" w:line="240" w:lineRule="auto"/>
        <w:ind w:firstLine="709"/>
        <w:jc w:val="both"/>
        <w:rPr>
          <w:rFonts w:ascii="Times New Roman" w:hAnsi="Times New Roman"/>
          <w:sz w:val="28"/>
          <w:szCs w:val="28"/>
        </w:rPr>
      </w:pPr>
      <w:r w:rsidRPr="00D452AF">
        <w:rPr>
          <w:rFonts w:ascii="Times New Roman" w:hAnsi="Times New Roman"/>
          <w:sz w:val="28"/>
          <w:szCs w:val="28"/>
        </w:rPr>
        <w:t>Важнейшим сектором экономики Подпорожского района является потребительский рынок, который считается индикатором благополучия населения. В настоящее время торговля - это одна из самых динамично развивающихся сфер экономики района.</w:t>
      </w:r>
    </w:p>
    <w:p w:rsidR="00D452AF" w:rsidRDefault="00521E5F" w:rsidP="00C77581">
      <w:pPr>
        <w:spacing w:after="0" w:line="240" w:lineRule="auto"/>
        <w:ind w:firstLine="709"/>
        <w:jc w:val="both"/>
        <w:rPr>
          <w:rFonts w:ascii="Times New Roman" w:hAnsi="Times New Roman"/>
          <w:sz w:val="28"/>
          <w:szCs w:val="28"/>
        </w:rPr>
      </w:pPr>
      <w:r w:rsidRPr="00521E5F">
        <w:rPr>
          <w:rFonts w:ascii="Times New Roman" w:hAnsi="Times New Roman"/>
          <w:sz w:val="28"/>
          <w:szCs w:val="28"/>
        </w:rPr>
        <w:t>По итогам работы за 2021 год социально-экономическое состояние потребительского рынка Подпорожского муниципального района, характеризуется как стабильное. Ограничения, связанные с распространением коронавирусной инфекцией и трудность доставки товаров на правый берег р.Свирь, связанные с проведением работ по реконструкции мостового перехода через Верхне-Свирскую ГЭС, не повлияли на снабжение продовольственными товарами на территории Подпорожского района. Дефицита</w:t>
      </w:r>
      <w:r>
        <w:rPr>
          <w:rFonts w:ascii="Times New Roman" w:hAnsi="Times New Roman"/>
          <w:sz w:val="28"/>
          <w:szCs w:val="28"/>
        </w:rPr>
        <w:t xml:space="preserve"> </w:t>
      </w:r>
      <w:r w:rsidRPr="00521E5F">
        <w:rPr>
          <w:rFonts w:ascii="Times New Roman" w:hAnsi="Times New Roman"/>
          <w:sz w:val="28"/>
          <w:szCs w:val="28"/>
        </w:rPr>
        <w:t>продовольственных товаров выявлено не было.</w:t>
      </w:r>
    </w:p>
    <w:p w:rsidR="008418CB" w:rsidRPr="00094ED2" w:rsidRDefault="00521E5F" w:rsidP="008418CB">
      <w:pPr>
        <w:tabs>
          <w:tab w:val="left" w:pos="426"/>
        </w:tabs>
        <w:spacing w:after="0" w:line="240" w:lineRule="auto"/>
        <w:ind w:firstLine="709"/>
        <w:jc w:val="both"/>
        <w:rPr>
          <w:rFonts w:ascii="Times New Roman" w:hAnsi="Times New Roman"/>
          <w:sz w:val="28"/>
          <w:szCs w:val="28"/>
          <w:shd w:val="clear" w:color="auto" w:fill="FFFFFF"/>
        </w:rPr>
      </w:pPr>
      <w:r w:rsidRPr="00521E5F">
        <w:rPr>
          <w:rFonts w:ascii="Times New Roman" w:hAnsi="Times New Roman"/>
          <w:sz w:val="28"/>
          <w:szCs w:val="28"/>
          <w:shd w:val="clear" w:color="auto" w:fill="FFFFFF"/>
        </w:rPr>
        <w:t>Оборот розничной торговли по крупным организациям на территории Подпорожского района за 2021 год составил 2545,3 млн.руб., темп роста 110,2% в фактических ценах по сравнению с аналогичным периодом прошлого года, в том числе оборот розничной торговли продовольственными товарами составил 1933,6 млн. руб</w:t>
      </w:r>
      <w:r w:rsidR="002F564E">
        <w:rPr>
          <w:rFonts w:ascii="Times New Roman" w:hAnsi="Times New Roman"/>
          <w:sz w:val="28"/>
          <w:szCs w:val="28"/>
          <w:shd w:val="clear" w:color="auto" w:fill="FFFFFF"/>
        </w:rPr>
        <w:t>.</w:t>
      </w:r>
      <w:r w:rsidRPr="00521E5F">
        <w:rPr>
          <w:rFonts w:ascii="Times New Roman" w:hAnsi="Times New Roman"/>
          <w:sz w:val="28"/>
          <w:szCs w:val="28"/>
          <w:shd w:val="clear" w:color="auto" w:fill="FFFFFF"/>
        </w:rPr>
        <w:t>, темп роста – 115,7%, объем платных услуг составил 96,1 млн. руб</w:t>
      </w:r>
      <w:r w:rsidR="002F564E">
        <w:rPr>
          <w:rFonts w:ascii="Times New Roman" w:hAnsi="Times New Roman"/>
          <w:sz w:val="28"/>
          <w:szCs w:val="28"/>
          <w:shd w:val="clear" w:color="auto" w:fill="FFFFFF"/>
        </w:rPr>
        <w:t>.</w:t>
      </w:r>
      <w:r w:rsidRPr="00521E5F">
        <w:rPr>
          <w:rFonts w:ascii="Times New Roman" w:hAnsi="Times New Roman"/>
          <w:sz w:val="28"/>
          <w:szCs w:val="28"/>
          <w:shd w:val="clear" w:color="auto" w:fill="FFFFFF"/>
        </w:rPr>
        <w:t>, или 104,1% к аналогичному периоду прошлого года.</w:t>
      </w:r>
    </w:p>
    <w:p w:rsidR="008418CB" w:rsidRPr="00B1178D" w:rsidRDefault="009709A9" w:rsidP="008418CB">
      <w:pPr>
        <w:spacing w:after="0" w:line="240" w:lineRule="auto"/>
        <w:ind w:firstLine="709"/>
        <w:jc w:val="both"/>
        <w:rPr>
          <w:rFonts w:ascii="Times New Roman" w:hAnsi="Times New Roman"/>
          <w:sz w:val="28"/>
          <w:szCs w:val="28"/>
        </w:rPr>
      </w:pPr>
      <w:r w:rsidRPr="009709A9">
        <w:rPr>
          <w:rFonts w:ascii="Times New Roman" w:hAnsi="Times New Roman"/>
          <w:sz w:val="28"/>
          <w:szCs w:val="28"/>
        </w:rPr>
        <w:t>Дислокация торговых объектов на территории муниципального образования «П</w:t>
      </w:r>
      <w:r w:rsidR="00AE6235">
        <w:rPr>
          <w:rFonts w:ascii="Times New Roman" w:hAnsi="Times New Roman"/>
          <w:sz w:val="28"/>
          <w:szCs w:val="28"/>
        </w:rPr>
        <w:t>одпорожский муниципальный район</w:t>
      </w:r>
      <w:r w:rsidRPr="009709A9">
        <w:rPr>
          <w:rFonts w:ascii="Times New Roman" w:hAnsi="Times New Roman"/>
          <w:sz w:val="28"/>
          <w:szCs w:val="28"/>
        </w:rPr>
        <w:t xml:space="preserve"> Ленинградской области</w:t>
      </w:r>
      <w:r w:rsidR="00AE6235">
        <w:rPr>
          <w:rFonts w:ascii="Times New Roman" w:hAnsi="Times New Roman"/>
          <w:sz w:val="28"/>
          <w:szCs w:val="28"/>
        </w:rPr>
        <w:t>»</w:t>
      </w:r>
      <w:r w:rsidRPr="009709A9">
        <w:rPr>
          <w:rFonts w:ascii="Times New Roman" w:hAnsi="Times New Roman"/>
          <w:sz w:val="28"/>
          <w:szCs w:val="28"/>
        </w:rPr>
        <w:t xml:space="preserve"> включает:</w:t>
      </w:r>
    </w:p>
    <w:p w:rsidR="008418CB" w:rsidRPr="00B1178D" w:rsidRDefault="008418CB" w:rsidP="008418CB">
      <w:pPr>
        <w:spacing w:after="0" w:line="240" w:lineRule="auto"/>
        <w:ind w:firstLine="709"/>
        <w:jc w:val="both"/>
        <w:rPr>
          <w:rFonts w:ascii="Times New Roman" w:hAnsi="Times New Roman"/>
          <w:sz w:val="28"/>
          <w:szCs w:val="28"/>
        </w:rPr>
      </w:pPr>
      <w:r w:rsidRPr="00B1178D">
        <w:rPr>
          <w:rFonts w:ascii="Times New Roman" w:hAnsi="Times New Roman"/>
          <w:sz w:val="28"/>
          <w:szCs w:val="28"/>
        </w:rPr>
        <w:t>-4</w:t>
      </w:r>
      <w:r w:rsidR="009709A9">
        <w:rPr>
          <w:rFonts w:ascii="Times New Roman" w:hAnsi="Times New Roman"/>
          <w:sz w:val="28"/>
          <w:szCs w:val="28"/>
        </w:rPr>
        <w:t>8</w:t>
      </w:r>
      <w:r w:rsidRPr="00B1178D">
        <w:rPr>
          <w:rFonts w:ascii="Times New Roman" w:hAnsi="Times New Roman"/>
          <w:sz w:val="28"/>
          <w:szCs w:val="28"/>
        </w:rPr>
        <w:t xml:space="preserve"> объект</w:t>
      </w:r>
      <w:r w:rsidR="009709A9">
        <w:rPr>
          <w:rFonts w:ascii="Times New Roman" w:hAnsi="Times New Roman"/>
          <w:sz w:val="28"/>
          <w:szCs w:val="28"/>
        </w:rPr>
        <w:t>ов</w:t>
      </w:r>
      <w:r w:rsidRPr="00B1178D">
        <w:rPr>
          <w:rFonts w:ascii="Times New Roman" w:hAnsi="Times New Roman"/>
          <w:sz w:val="28"/>
          <w:szCs w:val="28"/>
        </w:rPr>
        <w:t xml:space="preserve"> по оказанию бытовых услуг;</w:t>
      </w:r>
    </w:p>
    <w:p w:rsidR="008418CB" w:rsidRPr="00B1178D" w:rsidRDefault="008418CB" w:rsidP="008418CB">
      <w:pPr>
        <w:spacing w:after="0" w:line="240" w:lineRule="auto"/>
        <w:ind w:firstLine="709"/>
        <w:jc w:val="both"/>
        <w:rPr>
          <w:rFonts w:ascii="Times New Roman" w:hAnsi="Times New Roman"/>
          <w:sz w:val="28"/>
          <w:szCs w:val="28"/>
        </w:rPr>
      </w:pPr>
      <w:r w:rsidRPr="00B1178D">
        <w:rPr>
          <w:rFonts w:ascii="Times New Roman" w:hAnsi="Times New Roman"/>
          <w:sz w:val="28"/>
          <w:szCs w:val="28"/>
        </w:rPr>
        <w:t>-4</w:t>
      </w:r>
      <w:r w:rsidR="009709A9">
        <w:rPr>
          <w:rFonts w:ascii="Times New Roman" w:hAnsi="Times New Roman"/>
          <w:sz w:val="28"/>
          <w:szCs w:val="28"/>
        </w:rPr>
        <w:t>5</w:t>
      </w:r>
      <w:r w:rsidRPr="00B1178D">
        <w:rPr>
          <w:rFonts w:ascii="Times New Roman" w:hAnsi="Times New Roman"/>
          <w:sz w:val="28"/>
          <w:szCs w:val="28"/>
        </w:rPr>
        <w:t xml:space="preserve"> объект</w:t>
      </w:r>
      <w:r w:rsidR="009709A9">
        <w:rPr>
          <w:rFonts w:ascii="Times New Roman" w:hAnsi="Times New Roman"/>
          <w:sz w:val="28"/>
          <w:szCs w:val="28"/>
        </w:rPr>
        <w:t>ов</w:t>
      </w:r>
      <w:r w:rsidRPr="00B1178D">
        <w:rPr>
          <w:rFonts w:ascii="Times New Roman" w:hAnsi="Times New Roman"/>
          <w:sz w:val="28"/>
          <w:szCs w:val="28"/>
        </w:rPr>
        <w:t xml:space="preserve"> общественного питания (открытой и закрытой сети);</w:t>
      </w:r>
    </w:p>
    <w:p w:rsidR="008418CB" w:rsidRPr="00B1178D" w:rsidRDefault="008418CB" w:rsidP="008418CB">
      <w:pPr>
        <w:tabs>
          <w:tab w:val="left" w:pos="567"/>
        </w:tabs>
        <w:spacing w:after="0" w:line="240" w:lineRule="auto"/>
        <w:ind w:firstLine="709"/>
        <w:jc w:val="both"/>
        <w:rPr>
          <w:rFonts w:ascii="Times New Roman" w:hAnsi="Times New Roman"/>
          <w:sz w:val="28"/>
          <w:szCs w:val="28"/>
        </w:rPr>
      </w:pPr>
      <w:r w:rsidRPr="00B1178D">
        <w:rPr>
          <w:rFonts w:ascii="Times New Roman" w:hAnsi="Times New Roman"/>
          <w:sz w:val="28"/>
          <w:szCs w:val="28"/>
        </w:rPr>
        <w:t>-22</w:t>
      </w:r>
      <w:r w:rsidR="009709A9">
        <w:rPr>
          <w:rFonts w:ascii="Times New Roman" w:hAnsi="Times New Roman"/>
          <w:sz w:val="28"/>
          <w:szCs w:val="28"/>
        </w:rPr>
        <w:t>5</w:t>
      </w:r>
      <w:r w:rsidRPr="00B1178D">
        <w:rPr>
          <w:rFonts w:ascii="Times New Roman" w:hAnsi="Times New Roman"/>
          <w:sz w:val="28"/>
          <w:szCs w:val="28"/>
        </w:rPr>
        <w:t xml:space="preserve"> объект</w:t>
      </w:r>
      <w:r w:rsidR="009709A9">
        <w:rPr>
          <w:rFonts w:ascii="Times New Roman" w:hAnsi="Times New Roman"/>
          <w:sz w:val="28"/>
          <w:szCs w:val="28"/>
        </w:rPr>
        <w:t>ов</w:t>
      </w:r>
      <w:r w:rsidRPr="00B1178D">
        <w:rPr>
          <w:rFonts w:ascii="Times New Roman" w:hAnsi="Times New Roman"/>
          <w:sz w:val="28"/>
          <w:szCs w:val="28"/>
        </w:rPr>
        <w:t xml:space="preserve"> торговли, из них 20</w:t>
      </w:r>
      <w:r w:rsidR="009709A9">
        <w:rPr>
          <w:rFonts w:ascii="Times New Roman" w:hAnsi="Times New Roman"/>
          <w:sz w:val="28"/>
          <w:szCs w:val="28"/>
        </w:rPr>
        <w:t>8</w:t>
      </w:r>
      <w:r w:rsidRPr="00B1178D">
        <w:rPr>
          <w:rFonts w:ascii="Times New Roman" w:hAnsi="Times New Roman"/>
          <w:sz w:val="28"/>
          <w:szCs w:val="28"/>
        </w:rPr>
        <w:t xml:space="preserve"> ед. стационарных объектов, </w:t>
      </w:r>
      <w:r w:rsidR="009709A9">
        <w:rPr>
          <w:rFonts w:ascii="Times New Roman" w:hAnsi="Times New Roman"/>
          <w:sz w:val="28"/>
          <w:szCs w:val="28"/>
        </w:rPr>
        <w:t>16</w:t>
      </w:r>
      <w:r w:rsidRPr="00B1178D">
        <w:rPr>
          <w:rFonts w:ascii="Times New Roman" w:hAnsi="Times New Roman"/>
          <w:sz w:val="28"/>
          <w:szCs w:val="28"/>
        </w:rPr>
        <w:t xml:space="preserve"> ед. нестационарных объектов.</w:t>
      </w:r>
    </w:p>
    <w:p w:rsidR="008418CB" w:rsidRPr="00B1178D" w:rsidRDefault="008418CB" w:rsidP="008418CB">
      <w:pPr>
        <w:tabs>
          <w:tab w:val="left" w:pos="426"/>
        </w:tabs>
        <w:spacing w:after="0" w:line="240" w:lineRule="auto"/>
        <w:ind w:firstLine="709"/>
        <w:jc w:val="both"/>
        <w:rPr>
          <w:rFonts w:ascii="Times New Roman" w:hAnsi="Times New Roman"/>
          <w:sz w:val="28"/>
          <w:szCs w:val="28"/>
        </w:rPr>
      </w:pPr>
      <w:r w:rsidRPr="00B1178D">
        <w:rPr>
          <w:rFonts w:ascii="Times New Roman" w:hAnsi="Times New Roman"/>
          <w:sz w:val="28"/>
          <w:szCs w:val="28"/>
        </w:rPr>
        <w:t xml:space="preserve">Торговая площадь объектов составляет – </w:t>
      </w:r>
      <w:r w:rsidR="009709A9" w:rsidRPr="009709A9">
        <w:rPr>
          <w:rFonts w:ascii="Times New Roman" w:hAnsi="Times New Roman"/>
          <w:sz w:val="28"/>
          <w:szCs w:val="28"/>
        </w:rPr>
        <w:t>22045,25</w:t>
      </w:r>
      <w:r w:rsidRPr="00B1178D">
        <w:rPr>
          <w:rFonts w:ascii="Times New Roman" w:hAnsi="Times New Roman"/>
          <w:sz w:val="28"/>
          <w:szCs w:val="28"/>
        </w:rPr>
        <w:t xml:space="preserve"> кв.м, из них: </w:t>
      </w:r>
    </w:p>
    <w:p w:rsidR="008418CB" w:rsidRPr="00B1178D" w:rsidRDefault="008418CB" w:rsidP="008418CB">
      <w:pPr>
        <w:tabs>
          <w:tab w:val="left" w:pos="426"/>
        </w:tabs>
        <w:spacing w:after="0" w:line="240" w:lineRule="auto"/>
        <w:ind w:firstLine="709"/>
        <w:jc w:val="both"/>
        <w:rPr>
          <w:rFonts w:ascii="Times New Roman" w:hAnsi="Times New Roman"/>
          <w:sz w:val="28"/>
          <w:szCs w:val="28"/>
        </w:rPr>
      </w:pPr>
      <w:r w:rsidRPr="00B1178D">
        <w:rPr>
          <w:rFonts w:ascii="Times New Roman" w:hAnsi="Times New Roman"/>
          <w:sz w:val="28"/>
          <w:szCs w:val="28"/>
        </w:rPr>
        <w:t xml:space="preserve">- площадь стационарных объектов – </w:t>
      </w:r>
      <w:r w:rsidR="009709A9" w:rsidRPr="009709A9">
        <w:rPr>
          <w:rFonts w:ascii="Times New Roman" w:hAnsi="Times New Roman"/>
          <w:sz w:val="28"/>
          <w:szCs w:val="28"/>
        </w:rPr>
        <w:t>21450,15</w:t>
      </w:r>
      <w:r w:rsidRPr="00B1178D">
        <w:rPr>
          <w:rFonts w:ascii="Times New Roman" w:hAnsi="Times New Roman"/>
          <w:sz w:val="28"/>
          <w:szCs w:val="28"/>
        </w:rPr>
        <w:t xml:space="preserve"> кв.м;</w:t>
      </w:r>
    </w:p>
    <w:p w:rsidR="008418CB" w:rsidRPr="00B1178D" w:rsidRDefault="008418CB" w:rsidP="008418CB">
      <w:pPr>
        <w:tabs>
          <w:tab w:val="left" w:pos="426"/>
        </w:tabs>
        <w:spacing w:after="0" w:line="240" w:lineRule="auto"/>
        <w:ind w:firstLine="709"/>
        <w:jc w:val="both"/>
        <w:rPr>
          <w:rFonts w:ascii="Times New Roman" w:hAnsi="Times New Roman"/>
          <w:sz w:val="28"/>
          <w:szCs w:val="28"/>
        </w:rPr>
      </w:pPr>
      <w:r w:rsidRPr="00B1178D">
        <w:rPr>
          <w:rFonts w:ascii="Times New Roman" w:hAnsi="Times New Roman"/>
          <w:sz w:val="28"/>
          <w:szCs w:val="28"/>
        </w:rPr>
        <w:t xml:space="preserve">- нестационарных объектов – </w:t>
      </w:r>
      <w:r w:rsidR="009709A9" w:rsidRPr="009709A9">
        <w:rPr>
          <w:rFonts w:ascii="Times New Roman" w:hAnsi="Times New Roman"/>
          <w:sz w:val="28"/>
          <w:szCs w:val="28"/>
        </w:rPr>
        <w:t>595,1</w:t>
      </w:r>
      <w:r w:rsidRPr="00B1178D">
        <w:rPr>
          <w:rFonts w:ascii="Times New Roman" w:hAnsi="Times New Roman"/>
          <w:sz w:val="28"/>
          <w:szCs w:val="28"/>
        </w:rPr>
        <w:t xml:space="preserve"> кв.м.</w:t>
      </w:r>
    </w:p>
    <w:p w:rsidR="009709A9" w:rsidRDefault="008418CB" w:rsidP="008418CB">
      <w:pPr>
        <w:spacing w:after="0" w:line="240" w:lineRule="auto"/>
        <w:ind w:firstLine="709"/>
        <w:jc w:val="both"/>
        <w:rPr>
          <w:rFonts w:ascii="Times New Roman" w:hAnsi="Times New Roman"/>
          <w:sz w:val="28"/>
          <w:szCs w:val="28"/>
        </w:rPr>
      </w:pPr>
      <w:r w:rsidRPr="00B1178D">
        <w:rPr>
          <w:rFonts w:ascii="Times New Roman" w:hAnsi="Times New Roman"/>
          <w:sz w:val="28"/>
          <w:szCs w:val="28"/>
        </w:rPr>
        <w:t xml:space="preserve">Обеспеченность торговыми площадями – </w:t>
      </w:r>
      <w:r w:rsidR="009709A9" w:rsidRPr="009709A9">
        <w:rPr>
          <w:rFonts w:ascii="Times New Roman" w:hAnsi="Times New Roman"/>
          <w:sz w:val="28"/>
          <w:szCs w:val="28"/>
        </w:rPr>
        <w:t>813,3</w:t>
      </w:r>
      <w:r w:rsidRPr="00B1178D">
        <w:rPr>
          <w:rFonts w:ascii="Times New Roman" w:hAnsi="Times New Roman"/>
          <w:sz w:val="28"/>
          <w:szCs w:val="28"/>
        </w:rPr>
        <w:t xml:space="preserve"> кв.м/1000 чел., что составляет 14</w:t>
      </w:r>
      <w:r w:rsidR="009709A9">
        <w:rPr>
          <w:rFonts w:ascii="Times New Roman" w:hAnsi="Times New Roman"/>
          <w:sz w:val="28"/>
          <w:szCs w:val="28"/>
        </w:rPr>
        <w:t>9</w:t>
      </w:r>
      <w:r w:rsidRPr="00B1178D">
        <w:rPr>
          <w:rFonts w:ascii="Times New Roman" w:hAnsi="Times New Roman"/>
          <w:sz w:val="28"/>
          <w:szCs w:val="28"/>
        </w:rPr>
        <w:t>,</w:t>
      </w:r>
      <w:r w:rsidR="009709A9">
        <w:rPr>
          <w:rFonts w:ascii="Times New Roman" w:hAnsi="Times New Roman"/>
          <w:sz w:val="28"/>
          <w:szCs w:val="28"/>
        </w:rPr>
        <w:t>0</w:t>
      </w:r>
      <w:r w:rsidRPr="00B1178D">
        <w:rPr>
          <w:rFonts w:ascii="Times New Roman" w:hAnsi="Times New Roman"/>
          <w:sz w:val="28"/>
          <w:szCs w:val="28"/>
        </w:rPr>
        <w:t>% от норматива.</w:t>
      </w:r>
    </w:p>
    <w:p w:rsidR="00C77581" w:rsidRPr="00C77581" w:rsidRDefault="00C77581" w:rsidP="00C77581">
      <w:pPr>
        <w:tabs>
          <w:tab w:val="left" w:pos="426"/>
        </w:tabs>
        <w:spacing w:after="0" w:line="240" w:lineRule="auto"/>
        <w:ind w:firstLine="709"/>
        <w:jc w:val="both"/>
        <w:rPr>
          <w:rFonts w:ascii="Times New Roman" w:hAnsi="Times New Roman"/>
          <w:sz w:val="28"/>
          <w:szCs w:val="28"/>
          <w:shd w:val="clear" w:color="auto" w:fill="FFFFFF"/>
        </w:rPr>
      </w:pPr>
      <w:r w:rsidRPr="00C77581">
        <w:rPr>
          <w:rFonts w:ascii="Times New Roman" w:hAnsi="Times New Roman"/>
          <w:sz w:val="28"/>
          <w:szCs w:val="28"/>
          <w:shd w:val="clear" w:color="auto" w:fill="FFFFFF"/>
        </w:rPr>
        <w:t xml:space="preserve">Торговыми  предприятиями, определяющими развитие потребительского рынка в Подпорожском муниципальном районе на сегодняшний день,  являются  </w:t>
      </w:r>
      <w:r w:rsidR="009709A9">
        <w:rPr>
          <w:rFonts w:ascii="Times New Roman" w:hAnsi="Times New Roman"/>
          <w:sz w:val="28"/>
          <w:szCs w:val="28"/>
          <w:shd w:val="clear" w:color="auto" w:fill="FFFFFF"/>
        </w:rPr>
        <w:t xml:space="preserve">32 </w:t>
      </w:r>
      <w:r w:rsidRPr="00C77581">
        <w:rPr>
          <w:rFonts w:ascii="Times New Roman" w:hAnsi="Times New Roman"/>
          <w:sz w:val="28"/>
          <w:szCs w:val="28"/>
          <w:shd w:val="clear" w:color="auto" w:fill="FFFFFF"/>
        </w:rPr>
        <w:t>предприятия сетевой торговли</w:t>
      </w:r>
      <w:r w:rsidR="009709A9">
        <w:rPr>
          <w:rFonts w:ascii="Times New Roman" w:hAnsi="Times New Roman"/>
          <w:sz w:val="28"/>
          <w:szCs w:val="28"/>
          <w:shd w:val="clear" w:color="auto" w:fill="FFFFFF"/>
        </w:rPr>
        <w:t>:</w:t>
      </w:r>
      <w:r w:rsidRPr="00C77581">
        <w:rPr>
          <w:rFonts w:ascii="Times New Roman" w:hAnsi="Times New Roman"/>
          <w:sz w:val="28"/>
          <w:szCs w:val="28"/>
          <w:shd w:val="clear" w:color="auto" w:fill="FFFFFF"/>
        </w:rPr>
        <w:t xml:space="preserve"> «Пятерочка», представленные в количестве - </w:t>
      </w:r>
      <w:r w:rsidR="009709A9">
        <w:rPr>
          <w:rFonts w:ascii="Times New Roman" w:hAnsi="Times New Roman"/>
          <w:sz w:val="28"/>
          <w:szCs w:val="28"/>
          <w:shd w:val="clear" w:color="auto" w:fill="FFFFFF"/>
        </w:rPr>
        <w:t>9</w:t>
      </w:r>
      <w:r w:rsidRPr="00C77581">
        <w:rPr>
          <w:rFonts w:ascii="Times New Roman" w:hAnsi="Times New Roman"/>
          <w:sz w:val="28"/>
          <w:szCs w:val="28"/>
          <w:shd w:val="clear" w:color="auto" w:fill="FFFFFF"/>
        </w:rPr>
        <w:t xml:space="preserve"> торговых объектов и «Магнит» -7 торговых объектов, «</w:t>
      </w:r>
      <w:r w:rsidR="009709A9" w:rsidRPr="009709A9">
        <w:rPr>
          <w:rFonts w:ascii="Times New Roman" w:hAnsi="Times New Roman"/>
          <w:sz w:val="28"/>
          <w:szCs w:val="28"/>
        </w:rPr>
        <w:t>Дешево</w:t>
      </w:r>
      <w:r w:rsidRPr="00C77581">
        <w:rPr>
          <w:rFonts w:ascii="Times New Roman" w:hAnsi="Times New Roman"/>
          <w:sz w:val="28"/>
          <w:szCs w:val="28"/>
          <w:shd w:val="clear" w:color="auto" w:fill="FFFFFF"/>
        </w:rPr>
        <w:t xml:space="preserve">» - 3 </w:t>
      </w:r>
      <w:r w:rsidR="00897DD8">
        <w:rPr>
          <w:rFonts w:ascii="Times New Roman" w:hAnsi="Times New Roman"/>
          <w:sz w:val="28"/>
          <w:szCs w:val="28"/>
          <w:shd w:val="clear" w:color="auto" w:fill="FFFFFF"/>
        </w:rPr>
        <w:t>торговых объекта, «Великолукский</w:t>
      </w:r>
      <w:r w:rsidRPr="00C77581">
        <w:rPr>
          <w:rFonts w:ascii="Times New Roman" w:hAnsi="Times New Roman"/>
          <w:sz w:val="28"/>
          <w:szCs w:val="28"/>
          <w:shd w:val="clear" w:color="auto" w:fill="FFFFFF"/>
        </w:rPr>
        <w:t xml:space="preserve"> </w:t>
      </w:r>
      <w:r w:rsidR="00897DD8">
        <w:rPr>
          <w:rFonts w:ascii="Times New Roman" w:hAnsi="Times New Roman"/>
          <w:sz w:val="28"/>
          <w:szCs w:val="28"/>
          <w:shd w:val="clear" w:color="auto" w:fill="FFFFFF"/>
        </w:rPr>
        <w:t>мясокомбинат</w:t>
      </w:r>
      <w:r w:rsidRPr="00C77581">
        <w:rPr>
          <w:rFonts w:ascii="Times New Roman" w:hAnsi="Times New Roman"/>
          <w:sz w:val="28"/>
          <w:szCs w:val="28"/>
          <w:shd w:val="clear" w:color="auto" w:fill="FFFFFF"/>
        </w:rPr>
        <w:t>» - 3 торговых  объекта</w:t>
      </w:r>
      <w:r w:rsidR="009709A9">
        <w:rPr>
          <w:rFonts w:ascii="Times New Roman" w:hAnsi="Times New Roman"/>
          <w:sz w:val="28"/>
          <w:szCs w:val="28"/>
          <w:shd w:val="clear" w:color="auto" w:fill="FFFFFF"/>
        </w:rPr>
        <w:t xml:space="preserve">, </w:t>
      </w:r>
      <w:r w:rsidR="009709A9" w:rsidRPr="009709A9">
        <w:rPr>
          <w:rFonts w:ascii="Times New Roman" w:hAnsi="Times New Roman"/>
          <w:sz w:val="28"/>
          <w:szCs w:val="28"/>
          <w:shd w:val="clear" w:color="auto" w:fill="FFFFFF"/>
        </w:rPr>
        <w:t>«С</w:t>
      </w:r>
      <w:r w:rsidR="008D0796">
        <w:rPr>
          <w:rFonts w:ascii="Times New Roman" w:hAnsi="Times New Roman"/>
          <w:sz w:val="28"/>
          <w:szCs w:val="28"/>
          <w:shd w:val="clear" w:color="auto" w:fill="FFFFFF"/>
        </w:rPr>
        <w:t>в</w:t>
      </w:r>
      <w:r w:rsidR="009709A9" w:rsidRPr="009709A9">
        <w:rPr>
          <w:rFonts w:ascii="Times New Roman" w:hAnsi="Times New Roman"/>
          <w:sz w:val="28"/>
          <w:szCs w:val="28"/>
          <w:shd w:val="clear" w:color="auto" w:fill="FFFFFF"/>
        </w:rPr>
        <w:t xml:space="preserve">етофор» - 1 </w:t>
      </w:r>
      <w:r w:rsidR="009709A9">
        <w:rPr>
          <w:rFonts w:ascii="Times New Roman" w:hAnsi="Times New Roman"/>
          <w:sz w:val="28"/>
          <w:szCs w:val="28"/>
          <w:shd w:val="clear" w:color="auto" w:fill="FFFFFF"/>
        </w:rPr>
        <w:t xml:space="preserve">торговый </w:t>
      </w:r>
      <w:r w:rsidR="009709A9" w:rsidRPr="009709A9">
        <w:rPr>
          <w:rFonts w:ascii="Times New Roman" w:hAnsi="Times New Roman"/>
          <w:sz w:val="28"/>
          <w:szCs w:val="28"/>
          <w:shd w:val="clear" w:color="auto" w:fill="FFFFFF"/>
        </w:rPr>
        <w:t>объект, «Красное Белое» - 2</w:t>
      </w:r>
      <w:r w:rsidR="009709A9">
        <w:rPr>
          <w:rFonts w:ascii="Times New Roman" w:hAnsi="Times New Roman"/>
          <w:sz w:val="28"/>
          <w:szCs w:val="28"/>
          <w:shd w:val="clear" w:color="auto" w:fill="FFFFFF"/>
        </w:rPr>
        <w:t xml:space="preserve"> торговых объекта, </w:t>
      </w:r>
      <w:r w:rsidR="009709A9" w:rsidRPr="009709A9">
        <w:rPr>
          <w:rFonts w:ascii="Times New Roman" w:hAnsi="Times New Roman"/>
          <w:sz w:val="28"/>
          <w:szCs w:val="28"/>
          <w:shd w:val="clear" w:color="auto" w:fill="FFFFFF"/>
        </w:rPr>
        <w:t>FixPric – 1</w:t>
      </w:r>
      <w:r w:rsidR="009709A9">
        <w:rPr>
          <w:rFonts w:ascii="Times New Roman" w:hAnsi="Times New Roman"/>
          <w:sz w:val="28"/>
          <w:szCs w:val="28"/>
          <w:shd w:val="clear" w:color="auto" w:fill="FFFFFF"/>
        </w:rPr>
        <w:t xml:space="preserve"> торговый </w:t>
      </w:r>
      <w:r w:rsidR="009709A9" w:rsidRPr="009709A9">
        <w:rPr>
          <w:rFonts w:ascii="Times New Roman" w:hAnsi="Times New Roman"/>
          <w:sz w:val="28"/>
          <w:szCs w:val="28"/>
          <w:shd w:val="clear" w:color="auto" w:fill="FFFFFF"/>
        </w:rPr>
        <w:t xml:space="preserve">объект, «Улыбка Радуги» - 1 </w:t>
      </w:r>
      <w:r w:rsidR="009709A9">
        <w:rPr>
          <w:rFonts w:ascii="Times New Roman" w:hAnsi="Times New Roman"/>
          <w:sz w:val="28"/>
          <w:szCs w:val="28"/>
          <w:shd w:val="clear" w:color="auto" w:fill="FFFFFF"/>
        </w:rPr>
        <w:t xml:space="preserve">торговый </w:t>
      </w:r>
      <w:r w:rsidR="009709A9" w:rsidRPr="009709A9">
        <w:rPr>
          <w:rFonts w:ascii="Times New Roman" w:hAnsi="Times New Roman"/>
          <w:sz w:val="28"/>
          <w:szCs w:val="28"/>
          <w:shd w:val="clear" w:color="auto" w:fill="FFFFFF"/>
        </w:rPr>
        <w:t xml:space="preserve">объект, «Магнит Косметик» – 2 </w:t>
      </w:r>
      <w:r w:rsidR="009709A9">
        <w:rPr>
          <w:rFonts w:ascii="Times New Roman" w:hAnsi="Times New Roman"/>
          <w:sz w:val="28"/>
          <w:szCs w:val="28"/>
          <w:shd w:val="clear" w:color="auto" w:fill="FFFFFF"/>
        </w:rPr>
        <w:t xml:space="preserve">торговых </w:t>
      </w:r>
      <w:r w:rsidR="009709A9" w:rsidRPr="009709A9">
        <w:rPr>
          <w:rFonts w:ascii="Times New Roman" w:hAnsi="Times New Roman"/>
          <w:sz w:val="28"/>
          <w:szCs w:val="28"/>
          <w:shd w:val="clear" w:color="auto" w:fill="FFFFFF"/>
        </w:rPr>
        <w:t>объекта,</w:t>
      </w:r>
      <w:r w:rsidR="009709A9">
        <w:rPr>
          <w:rFonts w:ascii="Times New Roman" w:hAnsi="Times New Roman"/>
          <w:sz w:val="28"/>
          <w:szCs w:val="28"/>
          <w:shd w:val="clear" w:color="auto" w:fill="FFFFFF"/>
        </w:rPr>
        <w:t xml:space="preserve"> </w:t>
      </w:r>
      <w:r w:rsidR="009709A9" w:rsidRPr="009709A9">
        <w:rPr>
          <w:rFonts w:ascii="Times New Roman" w:hAnsi="Times New Roman"/>
          <w:sz w:val="28"/>
          <w:szCs w:val="28"/>
          <w:shd w:val="clear" w:color="auto" w:fill="FFFFFF"/>
        </w:rPr>
        <w:t xml:space="preserve">«ДНС» - 1 </w:t>
      </w:r>
      <w:r w:rsidR="009709A9">
        <w:rPr>
          <w:rFonts w:ascii="Times New Roman" w:hAnsi="Times New Roman"/>
          <w:sz w:val="28"/>
          <w:szCs w:val="28"/>
          <w:shd w:val="clear" w:color="auto" w:fill="FFFFFF"/>
        </w:rPr>
        <w:t xml:space="preserve">торговый </w:t>
      </w:r>
      <w:r w:rsidR="009709A9" w:rsidRPr="009709A9">
        <w:rPr>
          <w:rFonts w:ascii="Times New Roman" w:hAnsi="Times New Roman"/>
          <w:sz w:val="28"/>
          <w:szCs w:val="28"/>
          <w:shd w:val="clear" w:color="auto" w:fill="FFFFFF"/>
        </w:rPr>
        <w:t>объект, «Мир» - 1</w:t>
      </w:r>
      <w:r w:rsidR="009709A9">
        <w:rPr>
          <w:rFonts w:ascii="Times New Roman" w:hAnsi="Times New Roman"/>
          <w:sz w:val="28"/>
          <w:szCs w:val="28"/>
          <w:shd w:val="clear" w:color="auto" w:fill="FFFFFF"/>
        </w:rPr>
        <w:t xml:space="preserve"> </w:t>
      </w:r>
      <w:r w:rsidR="009709A9">
        <w:rPr>
          <w:rFonts w:ascii="Times New Roman" w:hAnsi="Times New Roman"/>
          <w:sz w:val="28"/>
          <w:szCs w:val="28"/>
          <w:shd w:val="clear" w:color="auto" w:fill="FFFFFF"/>
        </w:rPr>
        <w:lastRenderedPageBreak/>
        <w:t>торговый</w:t>
      </w:r>
      <w:r w:rsidR="009709A9" w:rsidRPr="009709A9">
        <w:rPr>
          <w:rFonts w:ascii="Times New Roman" w:hAnsi="Times New Roman"/>
          <w:sz w:val="28"/>
          <w:szCs w:val="28"/>
          <w:shd w:val="clear" w:color="auto" w:fill="FFFFFF"/>
        </w:rPr>
        <w:t xml:space="preserve"> объект, «Элемент» - 1 </w:t>
      </w:r>
      <w:r w:rsidR="009709A9">
        <w:rPr>
          <w:rFonts w:ascii="Times New Roman" w:hAnsi="Times New Roman"/>
          <w:sz w:val="28"/>
          <w:szCs w:val="28"/>
          <w:shd w:val="clear" w:color="auto" w:fill="FFFFFF"/>
        </w:rPr>
        <w:t xml:space="preserve">торговый </w:t>
      </w:r>
      <w:r w:rsidR="009709A9" w:rsidRPr="009709A9">
        <w:rPr>
          <w:rFonts w:ascii="Times New Roman" w:hAnsi="Times New Roman"/>
          <w:sz w:val="28"/>
          <w:szCs w:val="28"/>
          <w:shd w:val="clear" w:color="auto" w:fill="FFFFFF"/>
        </w:rPr>
        <w:t xml:space="preserve">объект, «Аста» - 1 </w:t>
      </w:r>
      <w:r w:rsidR="009709A9">
        <w:rPr>
          <w:rFonts w:ascii="Times New Roman" w:hAnsi="Times New Roman"/>
          <w:sz w:val="28"/>
          <w:szCs w:val="28"/>
          <w:shd w:val="clear" w:color="auto" w:fill="FFFFFF"/>
        </w:rPr>
        <w:t xml:space="preserve">торговый </w:t>
      </w:r>
      <w:r w:rsidR="009709A9" w:rsidRPr="009709A9">
        <w:rPr>
          <w:rFonts w:ascii="Times New Roman" w:hAnsi="Times New Roman"/>
          <w:sz w:val="28"/>
          <w:szCs w:val="28"/>
          <w:shd w:val="clear" w:color="auto" w:fill="FFFFFF"/>
        </w:rPr>
        <w:t>объект, а также 5 офисов сотовой связи: «Мегафон», «Билайн», «Связной», «МТС», «Теле2»</w:t>
      </w:r>
      <w:r w:rsidRPr="00C77581">
        <w:rPr>
          <w:rFonts w:ascii="Times New Roman" w:hAnsi="Times New Roman"/>
          <w:sz w:val="28"/>
          <w:szCs w:val="28"/>
          <w:shd w:val="clear" w:color="auto" w:fill="FFFFFF"/>
        </w:rPr>
        <w:t>.</w:t>
      </w:r>
    </w:p>
    <w:p w:rsidR="00E246C7" w:rsidRPr="003E5788" w:rsidRDefault="00D452AF" w:rsidP="00E246C7">
      <w:pPr>
        <w:spacing w:after="0" w:line="240" w:lineRule="auto"/>
        <w:ind w:firstLine="851"/>
        <w:jc w:val="both"/>
        <w:rPr>
          <w:rFonts w:ascii="Times New Roman" w:hAnsi="Times New Roman"/>
          <w:sz w:val="28"/>
          <w:szCs w:val="28"/>
        </w:rPr>
      </w:pPr>
      <w:r w:rsidRPr="003E5788">
        <w:rPr>
          <w:rFonts w:ascii="Times New Roman" w:hAnsi="Times New Roman"/>
          <w:sz w:val="28"/>
          <w:szCs w:val="28"/>
        </w:rPr>
        <w:t xml:space="preserve">Сетевые магазины создают конкуренцию юридическим лицам и индивидуальным предпринимателям, действующим в сфере розничной </w:t>
      </w:r>
      <w:r w:rsidR="00E246C7" w:rsidRPr="003E5788">
        <w:rPr>
          <w:rFonts w:ascii="Times New Roman" w:hAnsi="Times New Roman"/>
          <w:sz w:val="28"/>
          <w:szCs w:val="28"/>
        </w:rPr>
        <w:t>торговли на территории района.</w:t>
      </w:r>
    </w:p>
    <w:p w:rsidR="003E5788" w:rsidRDefault="003E5788" w:rsidP="00E246C7">
      <w:pPr>
        <w:spacing w:after="0" w:line="240" w:lineRule="auto"/>
        <w:ind w:firstLine="851"/>
        <w:jc w:val="both"/>
        <w:rPr>
          <w:rFonts w:ascii="Times New Roman" w:hAnsi="Times New Roman"/>
          <w:sz w:val="28"/>
          <w:szCs w:val="28"/>
          <w:shd w:val="clear" w:color="auto" w:fill="FFFFFF"/>
        </w:rPr>
      </w:pPr>
      <w:r w:rsidRPr="003E5788">
        <w:rPr>
          <w:rFonts w:ascii="Times New Roman" w:hAnsi="Times New Roman"/>
          <w:sz w:val="28"/>
          <w:szCs w:val="28"/>
          <w:shd w:val="clear" w:color="auto" w:fill="FFFFFF"/>
        </w:rPr>
        <w:t>На территории Подпорожского района торговая сеть концентрируется в основном в центрах поселений, где проживает большая часть населения. Более половины населенных пунктов, расположенных на территории Подпорожского района, являются отдаленными и малонаселенными.</w:t>
      </w:r>
    </w:p>
    <w:p w:rsidR="00A95A7A" w:rsidRPr="003E5788" w:rsidRDefault="00A95A7A" w:rsidP="00E246C7">
      <w:pPr>
        <w:spacing w:after="0" w:line="240" w:lineRule="auto"/>
        <w:ind w:firstLine="851"/>
        <w:jc w:val="both"/>
        <w:rPr>
          <w:rFonts w:ascii="Times New Roman" w:hAnsi="Times New Roman"/>
          <w:sz w:val="28"/>
          <w:szCs w:val="28"/>
          <w:shd w:val="clear" w:color="auto" w:fill="FFFFFF"/>
        </w:rPr>
      </w:pPr>
      <w:r w:rsidRPr="00A95A7A">
        <w:rPr>
          <w:rFonts w:ascii="Times New Roman" w:hAnsi="Times New Roman"/>
          <w:sz w:val="28"/>
          <w:szCs w:val="28"/>
          <w:shd w:val="clear" w:color="auto" w:fill="FFFFFF"/>
        </w:rPr>
        <w:t>На территории Подпорожского муниципального района 71 населенный</w:t>
      </w:r>
      <w:r w:rsidR="00AE6235">
        <w:rPr>
          <w:rFonts w:ascii="Times New Roman" w:hAnsi="Times New Roman"/>
          <w:sz w:val="28"/>
          <w:szCs w:val="28"/>
          <w:shd w:val="clear" w:color="auto" w:fill="FFFFFF"/>
        </w:rPr>
        <w:t xml:space="preserve"> пункт, из них 49 малонаселенных</w:t>
      </w:r>
      <w:r w:rsidRPr="00A95A7A">
        <w:rPr>
          <w:rFonts w:ascii="Times New Roman" w:hAnsi="Times New Roman"/>
          <w:sz w:val="28"/>
          <w:szCs w:val="28"/>
          <w:shd w:val="clear" w:color="auto" w:fill="FFFFFF"/>
        </w:rPr>
        <w:t xml:space="preserve"> пункт</w:t>
      </w:r>
      <w:r w:rsidR="00AE6235">
        <w:rPr>
          <w:rFonts w:ascii="Times New Roman" w:hAnsi="Times New Roman"/>
          <w:sz w:val="28"/>
          <w:szCs w:val="28"/>
          <w:shd w:val="clear" w:color="auto" w:fill="FFFFFF"/>
        </w:rPr>
        <w:t>ов</w:t>
      </w:r>
      <w:r w:rsidRPr="00A95A7A">
        <w:rPr>
          <w:rFonts w:ascii="Times New Roman" w:hAnsi="Times New Roman"/>
          <w:sz w:val="28"/>
          <w:szCs w:val="28"/>
          <w:shd w:val="clear" w:color="auto" w:fill="FFFFFF"/>
        </w:rPr>
        <w:t>, где содержать стационарные объекты торговли нерентабельно. Торговое обслуживание таких пунктов осуществляется посредством 7 автомагазинов (автомагазины – Подпорожское Райпо – 31 населенный пункт, индивидуальные предприниматели: Атаджанова А.А., Захарова М.В., Браулова Л.Н., Кузьмина В.В. - 18 населенных пунктов).</w:t>
      </w:r>
    </w:p>
    <w:p w:rsidR="003E5788" w:rsidRPr="003E5788" w:rsidRDefault="003E5788" w:rsidP="003E5788">
      <w:pPr>
        <w:tabs>
          <w:tab w:val="left" w:pos="567"/>
        </w:tabs>
        <w:spacing w:after="0" w:line="240" w:lineRule="auto"/>
        <w:ind w:firstLine="709"/>
        <w:jc w:val="both"/>
        <w:rPr>
          <w:rFonts w:ascii="Times New Roman" w:hAnsi="Times New Roman"/>
          <w:sz w:val="28"/>
          <w:szCs w:val="28"/>
          <w:shd w:val="clear" w:color="auto" w:fill="FFFFFF"/>
        </w:rPr>
      </w:pPr>
      <w:r w:rsidRPr="003E5788">
        <w:rPr>
          <w:rFonts w:ascii="Times New Roman" w:hAnsi="Times New Roman"/>
          <w:sz w:val="28"/>
          <w:szCs w:val="28"/>
          <w:shd w:val="clear" w:color="auto" w:fill="FFFFFF"/>
        </w:rPr>
        <w:t>С 2016 года Подпорожскому РАЙПО оказывается финансовая поддержка в виде предоставления субсидии в целях возмещения части затрат по доставке товаров в отдаленные сельские населенные пункты Подпорожского муниципального района, расположенные свыше 11 км от места их получения. За 202</w:t>
      </w:r>
      <w:r w:rsidR="00A95A7A">
        <w:rPr>
          <w:rFonts w:ascii="Times New Roman" w:hAnsi="Times New Roman"/>
          <w:sz w:val="28"/>
          <w:szCs w:val="28"/>
          <w:shd w:val="clear" w:color="auto" w:fill="FFFFFF"/>
        </w:rPr>
        <w:t>1</w:t>
      </w:r>
      <w:r w:rsidRPr="003E5788">
        <w:rPr>
          <w:rFonts w:ascii="Times New Roman" w:hAnsi="Times New Roman"/>
          <w:sz w:val="28"/>
          <w:szCs w:val="28"/>
          <w:shd w:val="clear" w:color="auto" w:fill="FFFFFF"/>
        </w:rPr>
        <w:t xml:space="preserve"> год её размер составил </w:t>
      </w:r>
      <w:r w:rsidR="001837C0" w:rsidRPr="001837C0">
        <w:rPr>
          <w:rFonts w:ascii="Times New Roman" w:hAnsi="Times New Roman"/>
          <w:sz w:val="28"/>
          <w:szCs w:val="28"/>
        </w:rPr>
        <w:t>1964,444</w:t>
      </w:r>
      <w:r w:rsidRPr="003E5788">
        <w:rPr>
          <w:rFonts w:ascii="Times New Roman" w:hAnsi="Times New Roman"/>
          <w:b/>
          <w:sz w:val="28"/>
          <w:szCs w:val="28"/>
        </w:rPr>
        <w:t xml:space="preserve"> </w:t>
      </w:r>
      <w:r w:rsidRPr="003E5788">
        <w:rPr>
          <w:rFonts w:ascii="Times New Roman" w:hAnsi="Times New Roman"/>
          <w:sz w:val="28"/>
          <w:szCs w:val="28"/>
          <w:shd w:val="clear" w:color="auto" w:fill="FFFFFF"/>
        </w:rPr>
        <w:t>тыс.руб</w:t>
      </w:r>
      <w:r w:rsidR="001837C0">
        <w:rPr>
          <w:rFonts w:ascii="Times New Roman" w:hAnsi="Times New Roman"/>
          <w:sz w:val="28"/>
          <w:szCs w:val="28"/>
          <w:shd w:val="clear" w:color="auto" w:fill="FFFFFF"/>
        </w:rPr>
        <w:t>.</w:t>
      </w:r>
      <w:r w:rsidRPr="003E5788">
        <w:rPr>
          <w:rFonts w:ascii="Times New Roman" w:hAnsi="Times New Roman"/>
          <w:sz w:val="28"/>
          <w:szCs w:val="28"/>
          <w:shd w:val="clear" w:color="auto" w:fill="FFFFFF"/>
        </w:rPr>
        <w:t>, 90% которого софинансируется областным бюджетом.</w:t>
      </w:r>
    </w:p>
    <w:p w:rsidR="003E5788" w:rsidRPr="003E5788" w:rsidRDefault="003E5788" w:rsidP="003E5788">
      <w:pPr>
        <w:autoSpaceDE w:val="0"/>
        <w:autoSpaceDN w:val="0"/>
        <w:adjustRightInd w:val="0"/>
        <w:spacing w:after="0" w:line="240" w:lineRule="auto"/>
        <w:ind w:firstLine="709"/>
        <w:jc w:val="both"/>
        <w:rPr>
          <w:rFonts w:ascii="Times New Roman" w:hAnsi="Times New Roman"/>
          <w:sz w:val="28"/>
          <w:szCs w:val="28"/>
        </w:rPr>
      </w:pPr>
      <w:r w:rsidRPr="003E5788">
        <w:rPr>
          <w:rFonts w:ascii="Times New Roman" w:hAnsi="Times New Roman"/>
          <w:sz w:val="28"/>
          <w:szCs w:val="28"/>
        </w:rPr>
        <w:t>В Подпорожском районе на территории всех пяти поселений работают ярмарочные площадки. Так же, местным сельскохозяйственным производителям для реализации продукции и гражданам, имеющим личные подсобные хозяйства открыт доступ на торговые площадки. Кроме того, проходят универсальные, специализированные ярмарки, ярмарки промышленных и продовольственных товаров, ярмарки – выставки.</w:t>
      </w:r>
    </w:p>
    <w:p w:rsidR="00CC4A1C" w:rsidRPr="00777AB2" w:rsidRDefault="00CC4A1C" w:rsidP="00382260">
      <w:pPr>
        <w:spacing w:after="0" w:line="240" w:lineRule="auto"/>
        <w:ind w:firstLine="851"/>
        <w:jc w:val="both"/>
        <w:rPr>
          <w:rFonts w:ascii="Times New Roman" w:hAnsi="Times New Roman"/>
          <w:sz w:val="28"/>
          <w:szCs w:val="28"/>
        </w:rPr>
      </w:pPr>
      <w:r w:rsidRPr="00777AB2">
        <w:rPr>
          <w:rFonts w:ascii="Times New Roman" w:hAnsi="Times New Roman"/>
          <w:sz w:val="28"/>
          <w:szCs w:val="28"/>
        </w:rPr>
        <w:t>Бытовое обслуживание населения представляет собой важный сектор экономики, но в настоящее время эта «ниша» потребительского рынка Подпорожского района не заполнена.</w:t>
      </w:r>
    </w:p>
    <w:p w:rsidR="00CC4A1C" w:rsidRPr="00777AB2" w:rsidRDefault="00CC4A1C" w:rsidP="00382260">
      <w:pPr>
        <w:shd w:val="clear" w:color="auto" w:fill="FFFFFF"/>
        <w:tabs>
          <w:tab w:val="left" w:pos="284"/>
        </w:tabs>
        <w:spacing w:after="0" w:line="240" w:lineRule="auto"/>
        <w:ind w:firstLine="851"/>
        <w:jc w:val="both"/>
        <w:rPr>
          <w:rFonts w:ascii="Times New Roman" w:hAnsi="Times New Roman"/>
          <w:sz w:val="28"/>
          <w:szCs w:val="28"/>
        </w:rPr>
      </w:pPr>
      <w:r w:rsidRPr="00777AB2">
        <w:rPr>
          <w:rFonts w:ascii="Times New Roman" w:hAnsi="Times New Roman"/>
          <w:sz w:val="28"/>
          <w:szCs w:val="28"/>
        </w:rPr>
        <w:t xml:space="preserve"> Из основных видов бытовых услуг преобладающую долю в общем объеме составили: парикмахерские и косметические услуги, услуги  по ремонту транспортных средств, ритуальные услуги, услуги бань, услуги по ремонту обуви и бытовой техники</w:t>
      </w:r>
      <w:r w:rsidR="00382260" w:rsidRPr="00777AB2">
        <w:rPr>
          <w:rFonts w:ascii="Times New Roman" w:hAnsi="Times New Roman"/>
          <w:sz w:val="28"/>
          <w:szCs w:val="28"/>
        </w:rPr>
        <w:t>, по пошиву и ремонту одежды</w:t>
      </w:r>
      <w:r w:rsidRPr="00777AB2">
        <w:rPr>
          <w:rFonts w:ascii="Times New Roman" w:hAnsi="Times New Roman"/>
          <w:sz w:val="28"/>
          <w:szCs w:val="28"/>
        </w:rPr>
        <w:t>.</w:t>
      </w:r>
    </w:p>
    <w:p w:rsidR="00865184" w:rsidRDefault="00C658A5" w:rsidP="00213E43">
      <w:pPr>
        <w:spacing w:after="0" w:line="240" w:lineRule="auto"/>
        <w:ind w:firstLine="709"/>
        <w:jc w:val="both"/>
        <w:rPr>
          <w:rFonts w:ascii="Times New Roman" w:hAnsi="Times New Roman"/>
          <w:sz w:val="28"/>
          <w:szCs w:val="28"/>
          <w:lang w:eastAsia="ru-RU"/>
        </w:rPr>
      </w:pPr>
      <w:r w:rsidRPr="00C658A5">
        <w:rPr>
          <w:rFonts w:ascii="Times New Roman" w:hAnsi="Times New Roman"/>
          <w:sz w:val="28"/>
          <w:szCs w:val="28"/>
          <w:lang w:eastAsia="ru-RU"/>
        </w:rPr>
        <w:t>В целях повышения экономической доступности товаров для населения района, Администрацией муниципального района проводился мониторинг розничных цен на фиксированный перечень продовольственных товаров, утвержденный Минпромторгом России, состоящий из 40 наименований товаров первой необходимости в котором участвуют торговые предприятия разных типов и форм собственности. По результатам сбора данных</w:t>
      </w:r>
      <w:r>
        <w:rPr>
          <w:rFonts w:ascii="Times New Roman" w:hAnsi="Times New Roman"/>
          <w:sz w:val="28"/>
          <w:szCs w:val="28"/>
          <w:lang w:eastAsia="ru-RU"/>
        </w:rPr>
        <w:t xml:space="preserve"> </w:t>
      </w:r>
      <w:r w:rsidRPr="00C658A5">
        <w:rPr>
          <w:rFonts w:ascii="Times New Roman" w:hAnsi="Times New Roman"/>
          <w:sz w:val="28"/>
          <w:szCs w:val="28"/>
          <w:lang w:eastAsia="ru-RU"/>
        </w:rPr>
        <w:t>прослеживается плавное повышение цен на продовольственные товары.</w:t>
      </w:r>
    </w:p>
    <w:p w:rsidR="00C658A5" w:rsidRDefault="00C658A5" w:rsidP="00213E43">
      <w:pPr>
        <w:spacing w:after="0" w:line="240" w:lineRule="auto"/>
        <w:ind w:firstLine="709"/>
        <w:jc w:val="both"/>
        <w:rPr>
          <w:rFonts w:ascii="Times New Roman" w:hAnsi="Times New Roman"/>
          <w:sz w:val="28"/>
          <w:szCs w:val="28"/>
          <w:lang w:eastAsia="ru-RU"/>
        </w:rPr>
      </w:pPr>
      <w:r w:rsidRPr="00C658A5">
        <w:rPr>
          <w:rFonts w:ascii="Times New Roman" w:hAnsi="Times New Roman"/>
          <w:sz w:val="28"/>
          <w:szCs w:val="28"/>
          <w:lang w:eastAsia="ru-RU"/>
        </w:rPr>
        <w:t>Ведется работа с субъектами предпринимательства по вопросу обязательной маркировки средствами идентификации лекарственных препаратов, табачной продукции, обуви, фототоваров, шин, товаров легкой промышленности, духов и туалетной воды, молочной продукции и упакованной воды в национальной системе цифровой маркировки «Честный знак».</w:t>
      </w:r>
    </w:p>
    <w:p w:rsidR="00C658A5" w:rsidRDefault="00C658A5" w:rsidP="00213E43">
      <w:pPr>
        <w:spacing w:after="0" w:line="240" w:lineRule="auto"/>
        <w:ind w:firstLine="709"/>
        <w:jc w:val="both"/>
        <w:rPr>
          <w:rFonts w:ascii="Times New Roman" w:hAnsi="Times New Roman"/>
          <w:sz w:val="28"/>
          <w:szCs w:val="28"/>
          <w:lang w:eastAsia="ru-RU"/>
        </w:rPr>
      </w:pPr>
      <w:r w:rsidRPr="00C658A5">
        <w:rPr>
          <w:rFonts w:ascii="Times New Roman" w:hAnsi="Times New Roman"/>
          <w:sz w:val="28"/>
          <w:szCs w:val="28"/>
          <w:lang w:eastAsia="ru-RU"/>
        </w:rPr>
        <w:lastRenderedPageBreak/>
        <w:t>С целью повышения правовой грамотности и активности жителей района на</w:t>
      </w:r>
      <w:r>
        <w:rPr>
          <w:rFonts w:ascii="Times New Roman" w:hAnsi="Times New Roman"/>
          <w:sz w:val="28"/>
          <w:szCs w:val="28"/>
          <w:lang w:eastAsia="ru-RU"/>
        </w:rPr>
        <w:t xml:space="preserve"> </w:t>
      </w:r>
      <w:r w:rsidRPr="00C658A5">
        <w:rPr>
          <w:rFonts w:ascii="Times New Roman" w:hAnsi="Times New Roman"/>
          <w:sz w:val="28"/>
          <w:szCs w:val="28"/>
          <w:lang w:eastAsia="ru-RU"/>
        </w:rPr>
        <w:t>официальном сайте Администрации публикуются информационные статьи, затрагивающие</w:t>
      </w:r>
      <w:r>
        <w:rPr>
          <w:rFonts w:ascii="Times New Roman" w:hAnsi="Times New Roman"/>
          <w:sz w:val="28"/>
          <w:szCs w:val="28"/>
          <w:lang w:eastAsia="ru-RU"/>
        </w:rPr>
        <w:t xml:space="preserve"> </w:t>
      </w:r>
      <w:r w:rsidRPr="00C658A5">
        <w:rPr>
          <w:rFonts w:ascii="Times New Roman" w:hAnsi="Times New Roman"/>
          <w:sz w:val="28"/>
          <w:szCs w:val="28"/>
          <w:lang w:eastAsia="ru-RU"/>
        </w:rPr>
        <w:t>вопросы потребительской тематики, изменения в законодательстве, правилах соблюдения</w:t>
      </w:r>
      <w:r>
        <w:rPr>
          <w:rFonts w:ascii="Times New Roman" w:hAnsi="Times New Roman"/>
          <w:sz w:val="28"/>
          <w:szCs w:val="28"/>
          <w:lang w:eastAsia="ru-RU"/>
        </w:rPr>
        <w:t xml:space="preserve"> </w:t>
      </w:r>
      <w:r w:rsidRPr="00C658A5">
        <w:rPr>
          <w:rFonts w:ascii="Times New Roman" w:hAnsi="Times New Roman"/>
          <w:sz w:val="28"/>
          <w:szCs w:val="28"/>
          <w:lang w:eastAsia="ru-RU"/>
        </w:rPr>
        <w:t>санитарно-эпидемиологического режима и проводимых конкурсах.</w:t>
      </w:r>
    </w:p>
    <w:p w:rsidR="00C658A5" w:rsidRDefault="00C658A5" w:rsidP="00213E43">
      <w:pPr>
        <w:spacing w:after="0" w:line="240" w:lineRule="auto"/>
        <w:ind w:firstLine="709"/>
        <w:jc w:val="both"/>
        <w:rPr>
          <w:rFonts w:ascii="Times New Roman" w:hAnsi="Times New Roman"/>
          <w:sz w:val="28"/>
          <w:szCs w:val="28"/>
          <w:lang w:eastAsia="ru-RU"/>
        </w:rPr>
      </w:pPr>
      <w:r w:rsidRPr="00C658A5">
        <w:rPr>
          <w:rFonts w:ascii="Times New Roman" w:hAnsi="Times New Roman"/>
          <w:sz w:val="28"/>
          <w:szCs w:val="28"/>
          <w:lang w:eastAsia="ru-RU"/>
        </w:rPr>
        <w:t>В 2021 году на территории Подпорожского района открылись новые объекты общественного питания и торговли, такие как:</w:t>
      </w:r>
    </w:p>
    <w:p w:rsidR="00C658A5" w:rsidRPr="00C658A5" w:rsidRDefault="00885420" w:rsidP="00C658A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EB6FAC" w:rsidRPr="00EB6FAC">
        <w:rPr>
          <w:rFonts w:ascii="Times New Roman" w:hAnsi="Times New Roman"/>
          <w:sz w:val="28"/>
          <w:szCs w:val="28"/>
          <w:lang w:eastAsia="ru-RU"/>
        </w:rPr>
        <w:t xml:space="preserve"> </w:t>
      </w:r>
      <w:r w:rsidR="00C658A5" w:rsidRPr="00C658A5">
        <w:rPr>
          <w:rFonts w:ascii="Times New Roman" w:hAnsi="Times New Roman"/>
          <w:sz w:val="28"/>
          <w:szCs w:val="28"/>
          <w:lang w:eastAsia="ru-RU"/>
        </w:rPr>
        <w:t>кафе «Космос»- 50 посадочных мест, кафе «Зира»- 82 посадочных места;</w:t>
      </w:r>
    </w:p>
    <w:p w:rsidR="00445B9A" w:rsidRDefault="00885420" w:rsidP="00C658A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EB6FAC" w:rsidRPr="00EB6FAC">
        <w:rPr>
          <w:rFonts w:ascii="Times New Roman" w:hAnsi="Times New Roman"/>
          <w:sz w:val="28"/>
          <w:szCs w:val="28"/>
          <w:lang w:eastAsia="ru-RU"/>
        </w:rPr>
        <w:t xml:space="preserve"> </w:t>
      </w:r>
      <w:r w:rsidR="00C658A5" w:rsidRPr="00C658A5">
        <w:rPr>
          <w:rFonts w:ascii="Times New Roman" w:hAnsi="Times New Roman"/>
          <w:sz w:val="28"/>
          <w:szCs w:val="28"/>
          <w:lang w:eastAsia="ru-RU"/>
        </w:rPr>
        <w:t>магазин «DNS»-магазин цифровой и бытовой техники площадью 1000 кв.м</w:t>
      </w:r>
      <w:r w:rsidR="00445B9A">
        <w:rPr>
          <w:rFonts w:ascii="Times New Roman" w:hAnsi="Times New Roman"/>
          <w:sz w:val="28"/>
          <w:szCs w:val="28"/>
          <w:lang w:eastAsia="ru-RU"/>
        </w:rPr>
        <w:t>.</w:t>
      </w:r>
      <w:r w:rsidR="00C658A5" w:rsidRPr="00C658A5">
        <w:rPr>
          <w:rFonts w:ascii="Times New Roman" w:hAnsi="Times New Roman"/>
          <w:sz w:val="28"/>
          <w:szCs w:val="28"/>
          <w:lang w:eastAsia="ru-RU"/>
        </w:rPr>
        <w:t xml:space="preserve"> </w:t>
      </w:r>
    </w:p>
    <w:p w:rsidR="00C658A5" w:rsidRDefault="00C658A5" w:rsidP="00C658A5">
      <w:pPr>
        <w:spacing w:after="0" w:line="240" w:lineRule="auto"/>
        <w:ind w:firstLine="709"/>
        <w:jc w:val="both"/>
        <w:rPr>
          <w:rFonts w:ascii="Times New Roman" w:hAnsi="Times New Roman"/>
          <w:sz w:val="28"/>
          <w:szCs w:val="28"/>
          <w:lang w:eastAsia="ru-RU"/>
        </w:rPr>
      </w:pPr>
      <w:r w:rsidRPr="00C658A5">
        <w:rPr>
          <w:rFonts w:ascii="Times New Roman" w:hAnsi="Times New Roman"/>
          <w:sz w:val="28"/>
          <w:szCs w:val="28"/>
          <w:lang w:eastAsia="ru-RU"/>
        </w:rPr>
        <w:t>Организации и индивидуальные предприниматели района, осуществляющие</w:t>
      </w:r>
      <w:r>
        <w:rPr>
          <w:rFonts w:ascii="Times New Roman" w:hAnsi="Times New Roman"/>
          <w:sz w:val="28"/>
          <w:szCs w:val="28"/>
          <w:lang w:eastAsia="ru-RU"/>
        </w:rPr>
        <w:t xml:space="preserve"> </w:t>
      </w:r>
      <w:r w:rsidRPr="00C658A5">
        <w:rPr>
          <w:rFonts w:ascii="Times New Roman" w:hAnsi="Times New Roman"/>
          <w:sz w:val="28"/>
          <w:szCs w:val="28"/>
          <w:lang w:eastAsia="ru-RU"/>
        </w:rPr>
        <w:t>деятельность в сфере потребительского рынка, охотно откликаются на участие в областных конкурсах профессионального мастерства.</w:t>
      </w:r>
    </w:p>
    <w:p w:rsidR="00C658A5" w:rsidRPr="00C658A5" w:rsidRDefault="00C658A5" w:rsidP="00C658A5">
      <w:pPr>
        <w:spacing w:after="0" w:line="240" w:lineRule="auto"/>
        <w:ind w:firstLine="709"/>
        <w:jc w:val="both"/>
        <w:rPr>
          <w:rFonts w:ascii="Times New Roman" w:hAnsi="Times New Roman"/>
          <w:sz w:val="28"/>
          <w:szCs w:val="28"/>
          <w:lang w:eastAsia="ru-RU"/>
        </w:rPr>
      </w:pPr>
      <w:r w:rsidRPr="00C658A5">
        <w:rPr>
          <w:rFonts w:ascii="Times New Roman" w:hAnsi="Times New Roman"/>
          <w:sz w:val="28"/>
          <w:szCs w:val="28"/>
          <w:lang w:eastAsia="ru-RU"/>
        </w:rPr>
        <w:t>23 июня 2021 года на церемонии награждения победителей конкурса "Семейное дело –</w:t>
      </w:r>
      <w:r>
        <w:rPr>
          <w:rFonts w:ascii="Times New Roman" w:hAnsi="Times New Roman"/>
          <w:sz w:val="28"/>
          <w:szCs w:val="28"/>
          <w:lang w:eastAsia="ru-RU"/>
        </w:rPr>
        <w:t xml:space="preserve"> </w:t>
      </w:r>
      <w:r w:rsidRPr="00C658A5">
        <w:rPr>
          <w:rFonts w:ascii="Times New Roman" w:hAnsi="Times New Roman"/>
          <w:sz w:val="28"/>
          <w:szCs w:val="28"/>
          <w:lang w:eastAsia="ru-RU"/>
        </w:rPr>
        <w:t>2021» КФХ Кирбятьеву В.Ю. вручили благодарственные письма Законодательного собрания «За вклад в развитие производства на территории Ленинградской области» и Уполномоченного по защите прав предпринимателей Ленинградской области «За творческий подход, многолетний заслуженный труд и вклад в развитие фермерского хозяйства на территории Ленинградской области».</w:t>
      </w:r>
    </w:p>
    <w:p w:rsidR="00C658A5" w:rsidRDefault="00C658A5" w:rsidP="00C658A5">
      <w:pPr>
        <w:spacing w:after="0" w:line="240" w:lineRule="auto"/>
        <w:ind w:firstLine="709"/>
        <w:jc w:val="both"/>
        <w:rPr>
          <w:rFonts w:ascii="Times New Roman" w:hAnsi="Times New Roman"/>
          <w:sz w:val="28"/>
          <w:szCs w:val="28"/>
          <w:lang w:eastAsia="ru-RU"/>
        </w:rPr>
      </w:pPr>
      <w:r w:rsidRPr="00C658A5">
        <w:rPr>
          <w:rFonts w:ascii="Times New Roman" w:hAnsi="Times New Roman"/>
          <w:sz w:val="28"/>
          <w:szCs w:val="28"/>
          <w:lang w:eastAsia="ru-RU"/>
        </w:rPr>
        <w:t>30 июля 2021 года прошел Региональный этап Всероссийского конкурса «Молодой предприниматель России». От Подпорожского района выступила предприниматель - Екатерина Чешегорова, она представила свой бизнес «Английский для детей» в номинации «Сфера услуг» и за</w:t>
      </w:r>
      <w:r>
        <w:rPr>
          <w:rFonts w:ascii="Times New Roman" w:hAnsi="Times New Roman"/>
          <w:sz w:val="28"/>
          <w:szCs w:val="28"/>
          <w:lang w:eastAsia="ru-RU"/>
        </w:rPr>
        <w:t>няла третье место.</w:t>
      </w:r>
    </w:p>
    <w:p w:rsidR="00C658A5" w:rsidRDefault="00C658A5" w:rsidP="00C658A5">
      <w:pPr>
        <w:spacing w:after="0" w:line="240" w:lineRule="auto"/>
        <w:ind w:firstLine="709"/>
        <w:jc w:val="both"/>
        <w:rPr>
          <w:rFonts w:ascii="Times New Roman" w:hAnsi="Times New Roman"/>
          <w:sz w:val="28"/>
          <w:szCs w:val="28"/>
          <w:lang w:eastAsia="ru-RU"/>
        </w:rPr>
      </w:pPr>
      <w:r w:rsidRPr="00C658A5">
        <w:rPr>
          <w:rFonts w:ascii="Times New Roman" w:hAnsi="Times New Roman"/>
          <w:sz w:val="28"/>
          <w:szCs w:val="28"/>
          <w:lang w:eastAsia="ru-RU"/>
        </w:rPr>
        <w:t>19 марта 2021 года Комитет по развитию малого, среднего бизнеса и потребительского</w:t>
      </w:r>
      <w:r>
        <w:rPr>
          <w:rFonts w:ascii="Times New Roman" w:hAnsi="Times New Roman"/>
          <w:sz w:val="28"/>
          <w:szCs w:val="28"/>
          <w:lang w:eastAsia="ru-RU"/>
        </w:rPr>
        <w:t xml:space="preserve"> </w:t>
      </w:r>
      <w:r w:rsidRPr="00C658A5">
        <w:rPr>
          <w:rFonts w:ascii="Times New Roman" w:hAnsi="Times New Roman"/>
          <w:sz w:val="28"/>
          <w:szCs w:val="28"/>
          <w:lang w:eastAsia="ru-RU"/>
        </w:rPr>
        <w:t>рынка провел третий Ленинградский Форум потребительского рынка, приуроченный ко Дню</w:t>
      </w:r>
      <w:r>
        <w:rPr>
          <w:rFonts w:ascii="Times New Roman" w:hAnsi="Times New Roman"/>
          <w:sz w:val="28"/>
          <w:szCs w:val="28"/>
          <w:lang w:eastAsia="ru-RU"/>
        </w:rPr>
        <w:t xml:space="preserve"> </w:t>
      </w:r>
      <w:r w:rsidRPr="00C658A5">
        <w:rPr>
          <w:rFonts w:ascii="Times New Roman" w:hAnsi="Times New Roman"/>
          <w:sz w:val="28"/>
          <w:szCs w:val="28"/>
          <w:lang w:eastAsia="ru-RU"/>
        </w:rPr>
        <w:t>работников бытового обслуживания населения и жилищно-коммунального хозяйства в</w:t>
      </w:r>
      <w:r>
        <w:rPr>
          <w:rFonts w:ascii="Times New Roman" w:hAnsi="Times New Roman"/>
          <w:sz w:val="28"/>
          <w:szCs w:val="28"/>
          <w:lang w:eastAsia="ru-RU"/>
        </w:rPr>
        <w:t xml:space="preserve"> </w:t>
      </w:r>
      <w:r w:rsidRPr="00C658A5">
        <w:rPr>
          <w:rFonts w:ascii="Times New Roman" w:hAnsi="Times New Roman"/>
          <w:sz w:val="28"/>
          <w:szCs w:val="28"/>
          <w:lang w:eastAsia="ru-RU"/>
        </w:rPr>
        <w:t>России. Из числа предпринимателей наш район представили:</w:t>
      </w:r>
    </w:p>
    <w:p w:rsidR="00C658A5" w:rsidRPr="00C658A5" w:rsidRDefault="00C658A5" w:rsidP="00C658A5">
      <w:pPr>
        <w:pStyle w:val="a3"/>
        <w:numPr>
          <w:ilvl w:val="0"/>
          <w:numId w:val="42"/>
        </w:numPr>
        <w:spacing w:after="0" w:line="240" w:lineRule="auto"/>
        <w:ind w:left="993" w:hanging="284"/>
        <w:jc w:val="both"/>
        <w:rPr>
          <w:rFonts w:ascii="Times New Roman" w:hAnsi="Times New Roman"/>
          <w:sz w:val="28"/>
          <w:szCs w:val="28"/>
          <w:lang w:eastAsia="ru-RU"/>
        </w:rPr>
      </w:pPr>
      <w:r w:rsidRPr="00C658A5">
        <w:rPr>
          <w:rFonts w:ascii="Times New Roman" w:hAnsi="Times New Roman"/>
          <w:sz w:val="28"/>
          <w:szCs w:val="28"/>
          <w:lang w:eastAsia="ru-RU"/>
        </w:rPr>
        <w:t>Беляева Елена в номинации «Лучший портной (швея)»;</w:t>
      </w:r>
    </w:p>
    <w:p w:rsidR="00C658A5" w:rsidRPr="00C658A5" w:rsidRDefault="00C658A5" w:rsidP="00C658A5">
      <w:pPr>
        <w:pStyle w:val="a3"/>
        <w:numPr>
          <w:ilvl w:val="0"/>
          <w:numId w:val="42"/>
        </w:numPr>
        <w:tabs>
          <w:tab w:val="left" w:pos="993"/>
        </w:tabs>
        <w:spacing w:after="0" w:line="240" w:lineRule="auto"/>
        <w:ind w:left="0" w:firstLine="709"/>
        <w:jc w:val="both"/>
        <w:rPr>
          <w:rFonts w:ascii="Times New Roman" w:hAnsi="Times New Roman"/>
          <w:sz w:val="28"/>
          <w:szCs w:val="28"/>
          <w:lang w:eastAsia="ru-RU"/>
        </w:rPr>
      </w:pPr>
      <w:r w:rsidRPr="00C658A5">
        <w:rPr>
          <w:rFonts w:ascii="Times New Roman" w:hAnsi="Times New Roman"/>
          <w:sz w:val="28"/>
          <w:szCs w:val="28"/>
          <w:lang w:eastAsia="ru-RU"/>
        </w:rPr>
        <w:t>Силина Татьяна в номинации «Лу</w:t>
      </w:r>
      <w:r>
        <w:rPr>
          <w:rFonts w:ascii="Times New Roman" w:hAnsi="Times New Roman"/>
          <w:sz w:val="28"/>
          <w:szCs w:val="28"/>
          <w:lang w:eastAsia="ru-RU"/>
        </w:rPr>
        <w:t xml:space="preserve">чший мастер по ремонту и пошиву </w:t>
      </w:r>
      <w:r w:rsidRPr="00C658A5">
        <w:rPr>
          <w:rFonts w:ascii="Times New Roman" w:hAnsi="Times New Roman"/>
          <w:sz w:val="28"/>
          <w:szCs w:val="28"/>
          <w:lang w:eastAsia="ru-RU"/>
        </w:rPr>
        <w:t>обуви (кожгалантерея)»</w:t>
      </w:r>
      <w:r w:rsidR="00083D19">
        <w:rPr>
          <w:rFonts w:ascii="Times New Roman" w:hAnsi="Times New Roman"/>
          <w:sz w:val="28"/>
          <w:szCs w:val="28"/>
          <w:lang w:eastAsia="ru-RU"/>
        </w:rPr>
        <w:t>.</w:t>
      </w:r>
    </w:p>
    <w:p w:rsidR="00C658A5" w:rsidRPr="00C658A5" w:rsidRDefault="00C658A5" w:rsidP="00EB6FAC">
      <w:pPr>
        <w:pStyle w:val="a3"/>
        <w:spacing w:after="0" w:line="240" w:lineRule="auto"/>
        <w:ind w:left="993" w:hanging="284"/>
        <w:jc w:val="both"/>
        <w:rPr>
          <w:rFonts w:ascii="Times New Roman" w:hAnsi="Times New Roman"/>
          <w:sz w:val="28"/>
          <w:szCs w:val="28"/>
          <w:lang w:eastAsia="ru-RU"/>
        </w:rPr>
      </w:pPr>
      <w:r w:rsidRPr="00C658A5">
        <w:rPr>
          <w:rFonts w:ascii="Times New Roman" w:hAnsi="Times New Roman"/>
          <w:sz w:val="28"/>
          <w:szCs w:val="28"/>
          <w:lang w:eastAsia="ru-RU"/>
        </w:rPr>
        <w:t>Впервые в конкурсе смогли участвовать самозанятые граждане.</w:t>
      </w:r>
    </w:p>
    <w:p w:rsidR="00C658A5" w:rsidRPr="00C658A5" w:rsidRDefault="00C658A5" w:rsidP="00EB6FAC">
      <w:pPr>
        <w:spacing w:after="0" w:line="240" w:lineRule="auto"/>
        <w:ind w:firstLine="709"/>
        <w:jc w:val="both"/>
        <w:rPr>
          <w:rFonts w:ascii="Times New Roman" w:hAnsi="Times New Roman"/>
          <w:sz w:val="28"/>
          <w:szCs w:val="28"/>
          <w:lang w:eastAsia="ru-RU"/>
        </w:rPr>
      </w:pPr>
      <w:r w:rsidRPr="00C658A5">
        <w:rPr>
          <w:rFonts w:ascii="Times New Roman" w:hAnsi="Times New Roman"/>
          <w:sz w:val="28"/>
          <w:szCs w:val="28"/>
          <w:lang w:eastAsia="ru-RU"/>
        </w:rPr>
        <w:t>В номинации «Лучший мастер ногтевого сервиса» из числа самозанятых выступила Ефремова Ульяна.</w:t>
      </w:r>
    </w:p>
    <w:p w:rsidR="00C658A5" w:rsidRDefault="00C658A5" w:rsidP="00213E43">
      <w:pPr>
        <w:spacing w:after="0" w:line="240" w:lineRule="auto"/>
        <w:ind w:firstLine="709"/>
        <w:jc w:val="both"/>
        <w:rPr>
          <w:rFonts w:ascii="Times New Roman" w:hAnsi="Times New Roman"/>
          <w:sz w:val="28"/>
          <w:szCs w:val="28"/>
          <w:lang w:eastAsia="ru-RU"/>
        </w:rPr>
      </w:pPr>
    </w:p>
    <w:p w:rsidR="00865184" w:rsidRPr="00D57ECD" w:rsidRDefault="00865184" w:rsidP="00213E43">
      <w:pPr>
        <w:pStyle w:val="a3"/>
        <w:numPr>
          <w:ilvl w:val="1"/>
          <w:numId w:val="1"/>
        </w:numPr>
        <w:spacing w:after="0" w:line="240" w:lineRule="auto"/>
        <w:jc w:val="both"/>
        <w:rPr>
          <w:rFonts w:ascii="Times New Roman" w:hAnsi="Times New Roman"/>
          <w:sz w:val="28"/>
          <w:szCs w:val="28"/>
          <w:u w:val="single"/>
          <w:lang w:eastAsia="ru-RU"/>
        </w:rPr>
      </w:pPr>
      <w:r w:rsidRPr="00D57ECD">
        <w:rPr>
          <w:rFonts w:ascii="Times New Roman" w:hAnsi="Times New Roman"/>
          <w:sz w:val="28"/>
          <w:szCs w:val="28"/>
          <w:lang w:eastAsia="ru-RU"/>
        </w:rPr>
        <w:t xml:space="preserve">  </w:t>
      </w:r>
      <w:r w:rsidRPr="00D57ECD">
        <w:rPr>
          <w:rFonts w:ascii="Times New Roman" w:hAnsi="Times New Roman"/>
          <w:sz w:val="28"/>
          <w:szCs w:val="28"/>
          <w:u w:val="single"/>
          <w:lang w:eastAsia="ru-RU"/>
        </w:rPr>
        <w:t>Финансы и бюджет.</w:t>
      </w:r>
    </w:p>
    <w:p w:rsidR="00983A50" w:rsidRDefault="00983A50" w:rsidP="00983A50">
      <w:pPr>
        <w:pStyle w:val="a3"/>
        <w:spacing w:after="0" w:line="240" w:lineRule="auto"/>
        <w:ind w:left="432"/>
        <w:jc w:val="both"/>
        <w:rPr>
          <w:rFonts w:ascii="Times New Roman" w:hAnsi="Times New Roman"/>
          <w:sz w:val="28"/>
          <w:szCs w:val="28"/>
          <w:u w:val="single"/>
          <w:lang w:eastAsia="ru-RU"/>
        </w:rPr>
      </w:pPr>
    </w:p>
    <w:p w:rsidR="00983A50" w:rsidRPr="00983A50" w:rsidRDefault="00983A50" w:rsidP="00753A91">
      <w:pPr>
        <w:spacing w:after="0" w:line="240" w:lineRule="auto"/>
        <w:ind w:firstLine="709"/>
        <w:jc w:val="both"/>
        <w:rPr>
          <w:rFonts w:ascii="Times New Roman" w:hAnsi="Times New Roman"/>
          <w:color w:val="000000"/>
          <w:sz w:val="28"/>
          <w:szCs w:val="28"/>
        </w:rPr>
      </w:pPr>
      <w:r w:rsidRPr="00983A50">
        <w:rPr>
          <w:rFonts w:ascii="Times New Roman" w:hAnsi="Times New Roman"/>
          <w:color w:val="000000"/>
          <w:sz w:val="28"/>
          <w:szCs w:val="28"/>
        </w:rPr>
        <w:t>Доходы консолидированного бюджета в 202</w:t>
      </w:r>
      <w:r w:rsidR="005B0645">
        <w:rPr>
          <w:rFonts w:ascii="Times New Roman" w:hAnsi="Times New Roman"/>
          <w:color w:val="000000"/>
          <w:sz w:val="28"/>
          <w:szCs w:val="28"/>
        </w:rPr>
        <w:t>1</w:t>
      </w:r>
      <w:r w:rsidRPr="00983A50">
        <w:rPr>
          <w:rFonts w:ascii="Times New Roman" w:hAnsi="Times New Roman"/>
          <w:color w:val="000000"/>
          <w:sz w:val="28"/>
          <w:szCs w:val="28"/>
        </w:rPr>
        <w:t xml:space="preserve"> году исполнены в сумме </w:t>
      </w:r>
      <w:r w:rsidR="00C5690F">
        <w:rPr>
          <w:rFonts w:ascii="Times New Roman" w:hAnsi="Times New Roman"/>
          <w:color w:val="000000"/>
          <w:sz w:val="28"/>
          <w:szCs w:val="28"/>
        </w:rPr>
        <w:t xml:space="preserve">    </w:t>
      </w:r>
      <w:r w:rsidR="004F09EB">
        <w:rPr>
          <w:rFonts w:ascii="Times New Roman" w:hAnsi="Times New Roman"/>
          <w:color w:val="000000"/>
          <w:sz w:val="28"/>
          <w:szCs w:val="28"/>
        </w:rPr>
        <w:t>2 197</w:t>
      </w:r>
      <w:r w:rsidRPr="00983A50">
        <w:rPr>
          <w:rFonts w:ascii="Times New Roman" w:hAnsi="Times New Roman"/>
          <w:color w:val="000000"/>
          <w:sz w:val="28"/>
          <w:szCs w:val="28"/>
        </w:rPr>
        <w:t>,</w:t>
      </w:r>
      <w:r w:rsidR="004F09EB">
        <w:rPr>
          <w:rFonts w:ascii="Times New Roman" w:hAnsi="Times New Roman"/>
          <w:color w:val="000000"/>
          <w:sz w:val="28"/>
          <w:szCs w:val="28"/>
        </w:rPr>
        <w:t>1</w:t>
      </w:r>
      <w:r w:rsidRPr="00983A50">
        <w:rPr>
          <w:rFonts w:ascii="Times New Roman" w:hAnsi="Times New Roman"/>
          <w:color w:val="000000"/>
          <w:sz w:val="28"/>
          <w:szCs w:val="28"/>
        </w:rPr>
        <w:t xml:space="preserve"> млн. руб., что составляет 9</w:t>
      </w:r>
      <w:r w:rsidR="004F09EB">
        <w:rPr>
          <w:rFonts w:ascii="Times New Roman" w:hAnsi="Times New Roman"/>
          <w:color w:val="000000"/>
          <w:sz w:val="28"/>
          <w:szCs w:val="28"/>
        </w:rPr>
        <w:t>8</w:t>
      </w:r>
      <w:r w:rsidRPr="00983A50">
        <w:rPr>
          <w:rFonts w:ascii="Times New Roman" w:hAnsi="Times New Roman"/>
          <w:color w:val="000000"/>
          <w:sz w:val="28"/>
          <w:szCs w:val="28"/>
        </w:rPr>
        <w:t>,</w:t>
      </w:r>
      <w:r w:rsidR="004F09EB">
        <w:rPr>
          <w:rFonts w:ascii="Times New Roman" w:hAnsi="Times New Roman"/>
          <w:color w:val="000000"/>
          <w:sz w:val="28"/>
          <w:szCs w:val="28"/>
        </w:rPr>
        <w:t>8</w:t>
      </w:r>
      <w:r w:rsidRPr="00983A50">
        <w:rPr>
          <w:rFonts w:ascii="Times New Roman" w:hAnsi="Times New Roman"/>
          <w:color w:val="FF0000"/>
          <w:sz w:val="28"/>
          <w:szCs w:val="28"/>
        </w:rPr>
        <w:t xml:space="preserve"> </w:t>
      </w:r>
      <w:r w:rsidRPr="00983A50">
        <w:rPr>
          <w:rFonts w:ascii="Times New Roman" w:hAnsi="Times New Roman"/>
          <w:color w:val="000000"/>
          <w:sz w:val="28"/>
          <w:szCs w:val="28"/>
        </w:rPr>
        <w:t>% исполнения годового плана и на 2</w:t>
      </w:r>
      <w:r w:rsidR="004F09EB">
        <w:rPr>
          <w:rFonts w:ascii="Times New Roman" w:hAnsi="Times New Roman"/>
          <w:color w:val="000000"/>
          <w:sz w:val="28"/>
          <w:szCs w:val="28"/>
        </w:rPr>
        <w:t>9</w:t>
      </w:r>
      <w:r w:rsidRPr="00983A50">
        <w:rPr>
          <w:rFonts w:ascii="Times New Roman" w:hAnsi="Times New Roman"/>
          <w:color w:val="000000"/>
          <w:sz w:val="28"/>
          <w:szCs w:val="28"/>
        </w:rPr>
        <w:t>,</w:t>
      </w:r>
      <w:r w:rsidR="004F09EB">
        <w:rPr>
          <w:rFonts w:ascii="Times New Roman" w:hAnsi="Times New Roman"/>
          <w:color w:val="000000"/>
          <w:sz w:val="28"/>
          <w:szCs w:val="28"/>
        </w:rPr>
        <w:t>3</w:t>
      </w:r>
      <w:r w:rsidRPr="00983A50">
        <w:rPr>
          <w:rFonts w:ascii="Times New Roman" w:hAnsi="Times New Roman"/>
          <w:color w:val="000000"/>
          <w:sz w:val="28"/>
          <w:szCs w:val="28"/>
        </w:rPr>
        <w:t>% выше уровня 20</w:t>
      </w:r>
      <w:r w:rsidR="004F09EB">
        <w:rPr>
          <w:rFonts w:ascii="Times New Roman" w:hAnsi="Times New Roman"/>
          <w:color w:val="000000"/>
          <w:sz w:val="28"/>
          <w:szCs w:val="28"/>
        </w:rPr>
        <w:t>20</w:t>
      </w:r>
      <w:r w:rsidRPr="00983A50">
        <w:rPr>
          <w:rFonts w:ascii="Times New Roman" w:hAnsi="Times New Roman"/>
          <w:color w:val="000000"/>
          <w:sz w:val="28"/>
          <w:szCs w:val="28"/>
        </w:rPr>
        <w:t xml:space="preserve"> года. Налоговые и неналоговые доходы консолидированного бюджета в 202</w:t>
      </w:r>
      <w:r w:rsidR="007034B3">
        <w:rPr>
          <w:rFonts w:ascii="Times New Roman" w:hAnsi="Times New Roman"/>
          <w:color w:val="000000"/>
          <w:sz w:val="28"/>
          <w:szCs w:val="28"/>
        </w:rPr>
        <w:t>1</w:t>
      </w:r>
      <w:r w:rsidRPr="00983A50">
        <w:rPr>
          <w:rFonts w:ascii="Times New Roman" w:hAnsi="Times New Roman"/>
          <w:color w:val="000000"/>
          <w:sz w:val="28"/>
          <w:szCs w:val="28"/>
        </w:rPr>
        <w:t xml:space="preserve"> году составили </w:t>
      </w:r>
      <w:r w:rsidR="00C5690F">
        <w:rPr>
          <w:rFonts w:ascii="Times New Roman" w:hAnsi="Times New Roman"/>
          <w:color w:val="000000"/>
          <w:sz w:val="28"/>
          <w:szCs w:val="28"/>
        </w:rPr>
        <w:t>650</w:t>
      </w:r>
      <w:r w:rsidRPr="00983A50">
        <w:rPr>
          <w:rFonts w:ascii="Times New Roman" w:hAnsi="Times New Roman"/>
          <w:color w:val="000000"/>
          <w:sz w:val="28"/>
          <w:szCs w:val="28"/>
        </w:rPr>
        <w:t>,</w:t>
      </w:r>
      <w:r w:rsidR="00C5690F">
        <w:rPr>
          <w:rFonts w:ascii="Times New Roman" w:hAnsi="Times New Roman"/>
          <w:color w:val="000000"/>
          <w:sz w:val="28"/>
          <w:szCs w:val="28"/>
        </w:rPr>
        <w:t>5</w:t>
      </w:r>
      <w:r w:rsidR="006937AC">
        <w:rPr>
          <w:rFonts w:ascii="Times New Roman" w:hAnsi="Times New Roman"/>
          <w:color w:val="000000"/>
          <w:sz w:val="28"/>
          <w:szCs w:val="28"/>
        </w:rPr>
        <w:t xml:space="preserve"> млн. руб.</w:t>
      </w:r>
      <w:r w:rsidRPr="00C5690F">
        <w:rPr>
          <w:rFonts w:ascii="Times New Roman" w:hAnsi="Times New Roman"/>
          <w:color w:val="FF0000"/>
          <w:sz w:val="28"/>
          <w:szCs w:val="28"/>
        </w:rPr>
        <w:t xml:space="preserve"> </w:t>
      </w:r>
      <w:r w:rsidRPr="00983A50">
        <w:rPr>
          <w:rFonts w:ascii="Times New Roman" w:hAnsi="Times New Roman"/>
          <w:color w:val="000000"/>
          <w:sz w:val="28"/>
          <w:szCs w:val="28"/>
        </w:rPr>
        <w:t>Основными источниками налоговых и неналоговых доходов консолидированного бюджета района за 202</w:t>
      </w:r>
      <w:r w:rsidR="00B21298">
        <w:rPr>
          <w:rFonts w:ascii="Times New Roman" w:hAnsi="Times New Roman"/>
          <w:color w:val="000000"/>
          <w:sz w:val="28"/>
          <w:szCs w:val="28"/>
        </w:rPr>
        <w:t>1</w:t>
      </w:r>
      <w:r w:rsidRPr="00983A50">
        <w:rPr>
          <w:rFonts w:ascii="Times New Roman" w:hAnsi="Times New Roman"/>
          <w:color w:val="000000"/>
          <w:sz w:val="28"/>
          <w:szCs w:val="28"/>
        </w:rPr>
        <w:t xml:space="preserve"> год являются:</w:t>
      </w:r>
    </w:p>
    <w:p w:rsidR="00983A50" w:rsidRPr="00983A50" w:rsidRDefault="00983A50" w:rsidP="00753A91">
      <w:pPr>
        <w:spacing w:after="0" w:line="240" w:lineRule="auto"/>
        <w:ind w:firstLine="426"/>
        <w:jc w:val="both"/>
        <w:rPr>
          <w:rFonts w:ascii="Times New Roman" w:hAnsi="Times New Roman"/>
          <w:color w:val="000000"/>
          <w:sz w:val="28"/>
          <w:szCs w:val="28"/>
        </w:rPr>
      </w:pPr>
      <w:r w:rsidRPr="00983A50">
        <w:rPr>
          <w:rFonts w:ascii="Times New Roman" w:hAnsi="Times New Roman"/>
          <w:color w:val="000000"/>
          <w:sz w:val="28"/>
          <w:szCs w:val="28"/>
        </w:rPr>
        <w:t>-</w:t>
      </w:r>
      <w:r w:rsidR="00753A91">
        <w:rPr>
          <w:rFonts w:ascii="Times New Roman" w:hAnsi="Times New Roman"/>
          <w:color w:val="000000"/>
          <w:sz w:val="28"/>
          <w:szCs w:val="28"/>
        </w:rPr>
        <w:t xml:space="preserve"> </w:t>
      </w:r>
      <w:r w:rsidRPr="00983A50">
        <w:rPr>
          <w:rFonts w:ascii="Times New Roman" w:hAnsi="Times New Roman"/>
          <w:color w:val="000000"/>
          <w:sz w:val="28"/>
          <w:szCs w:val="28"/>
        </w:rPr>
        <w:t>налог на доходы физических лиц, доля его поступлений в общей сумме налоговых и неналоговых доходов составила 71,</w:t>
      </w:r>
      <w:r w:rsidR="00C708FB">
        <w:rPr>
          <w:rFonts w:ascii="Times New Roman" w:hAnsi="Times New Roman"/>
          <w:color w:val="000000"/>
          <w:sz w:val="28"/>
          <w:szCs w:val="28"/>
        </w:rPr>
        <w:t>4</w:t>
      </w:r>
      <w:r w:rsidRPr="00983A50">
        <w:rPr>
          <w:rFonts w:ascii="Times New Roman" w:hAnsi="Times New Roman"/>
          <w:color w:val="000000"/>
          <w:sz w:val="28"/>
          <w:szCs w:val="28"/>
        </w:rPr>
        <w:t>%;</w:t>
      </w:r>
    </w:p>
    <w:p w:rsidR="00983A50" w:rsidRPr="00983A50" w:rsidRDefault="00983A50" w:rsidP="001A497F">
      <w:pPr>
        <w:spacing w:after="0" w:line="240" w:lineRule="auto"/>
        <w:ind w:firstLine="425"/>
        <w:jc w:val="both"/>
        <w:rPr>
          <w:rFonts w:ascii="Times New Roman" w:hAnsi="Times New Roman"/>
          <w:color w:val="000000"/>
          <w:sz w:val="28"/>
          <w:szCs w:val="28"/>
        </w:rPr>
      </w:pPr>
      <w:r w:rsidRPr="00983A50">
        <w:rPr>
          <w:rFonts w:ascii="Times New Roman" w:hAnsi="Times New Roman"/>
          <w:color w:val="000000"/>
          <w:sz w:val="28"/>
          <w:szCs w:val="28"/>
        </w:rPr>
        <w:lastRenderedPageBreak/>
        <w:t>-</w:t>
      </w:r>
      <w:r w:rsidR="00753A91">
        <w:rPr>
          <w:rFonts w:ascii="Times New Roman" w:hAnsi="Times New Roman"/>
          <w:color w:val="000000"/>
          <w:sz w:val="28"/>
          <w:szCs w:val="28"/>
        </w:rPr>
        <w:t xml:space="preserve"> </w:t>
      </w:r>
      <w:r w:rsidRPr="00983A50">
        <w:rPr>
          <w:rFonts w:ascii="Times New Roman" w:hAnsi="Times New Roman"/>
          <w:color w:val="000000"/>
          <w:sz w:val="28"/>
          <w:szCs w:val="28"/>
        </w:rPr>
        <w:t xml:space="preserve">налог, взимаемый в связи с применением упрощенной системы налогообложения – </w:t>
      </w:r>
      <w:r w:rsidR="00C708FB">
        <w:rPr>
          <w:rFonts w:ascii="Times New Roman" w:hAnsi="Times New Roman"/>
          <w:color w:val="000000"/>
          <w:sz w:val="28"/>
          <w:szCs w:val="28"/>
        </w:rPr>
        <w:t>10</w:t>
      </w:r>
      <w:r w:rsidRPr="00983A50">
        <w:rPr>
          <w:rFonts w:ascii="Times New Roman" w:hAnsi="Times New Roman"/>
          <w:color w:val="000000"/>
          <w:sz w:val="28"/>
          <w:szCs w:val="28"/>
        </w:rPr>
        <w:t>,4 %;</w:t>
      </w:r>
    </w:p>
    <w:p w:rsidR="00983A50" w:rsidRDefault="00983A50" w:rsidP="001A497F">
      <w:pPr>
        <w:spacing w:after="0" w:line="240" w:lineRule="auto"/>
        <w:ind w:firstLine="425"/>
        <w:jc w:val="both"/>
        <w:rPr>
          <w:rFonts w:ascii="Times New Roman" w:hAnsi="Times New Roman"/>
          <w:color w:val="000000"/>
          <w:sz w:val="28"/>
          <w:szCs w:val="28"/>
        </w:rPr>
      </w:pPr>
      <w:r w:rsidRPr="00983A50">
        <w:rPr>
          <w:rFonts w:ascii="Times New Roman" w:hAnsi="Times New Roman"/>
          <w:color w:val="000000"/>
          <w:sz w:val="28"/>
          <w:szCs w:val="28"/>
        </w:rPr>
        <w:t>-</w:t>
      </w:r>
      <w:r w:rsidR="00753A91">
        <w:rPr>
          <w:rFonts w:ascii="Times New Roman" w:hAnsi="Times New Roman"/>
          <w:color w:val="000000"/>
          <w:sz w:val="28"/>
          <w:szCs w:val="28"/>
        </w:rPr>
        <w:t xml:space="preserve"> </w:t>
      </w:r>
      <w:r w:rsidRPr="00983A50">
        <w:rPr>
          <w:rFonts w:ascii="Times New Roman" w:hAnsi="Times New Roman"/>
          <w:color w:val="000000"/>
          <w:sz w:val="28"/>
          <w:szCs w:val="28"/>
        </w:rPr>
        <w:t>доходы, получаемые в виде арендной платы за земель</w:t>
      </w:r>
      <w:r w:rsidR="00753A91">
        <w:rPr>
          <w:rFonts w:ascii="Times New Roman" w:hAnsi="Times New Roman"/>
          <w:color w:val="000000"/>
          <w:sz w:val="28"/>
          <w:szCs w:val="28"/>
        </w:rPr>
        <w:t>ные участки</w:t>
      </w:r>
      <w:r w:rsidRPr="00983A50">
        <w:rPr>
          <w:rFonts w:ascii="Times New Roman" w:hAnsi="Times New Roman"/>
          <w:color w:val="000000"/>
          <w:sz w:val="28"/>
          <w:szCs w:val="28"/>
        </w:rPr>
        <w:t xml:space="preserve">  – 5,</w:t>
      </w:r>
      <w:r w:rsidR="007848D0">
        <w:rPr>
          <w:rFonts w:ascii="Times New Roman" w:hAnsi="Times New Roman"/>
          <w:color w:val="000000"/>
          <w:sz w:val="28"/>
          <w:szCs w:val="28"/>
        </w:rPr>
        <w:t>7</w:t>
      </w:r>
      <w:r w:rsidRPr="00983A50">
        <w:rPr>
          <w:rFonts w:ascii="Times New Roman" w:hAnsi="Times New Roman"/>
          <w:color w:val="000000"/>
          <w:sz w:val="28"/>
          <w:szCs w:val="28"/>
        </w:rPr>
        <w:t xml:space="preserve"> %.</w:t>
      </w:r>
    </w:p>
    <w:p w:rsidR="006937AC" w:rsidRDefault="00983A50" w:rsidP="00753A91">
      <w:pPr>
        <w:spacing w:after="0" w:line="240" w:lineRule="auto"/>
        <w:ind w:firstLine="709"/>
        <w:jc w:val="both"/>
        <w:rPr>
          <w:rFonts w:ascii="Times New Roman" w:hAnsi="Times New Roman"/>
          <w:color w:val="000000"/>
          <w:sz w:val="28"/>
          <w:szCs w:val="28"/>
        </w:rPr>
      </w:pPr>
      <w:r w:rsidRPr="00983A50">
        <w:rPr>
          <w:rFonts w:ascii="Times New Roman" w:hAnsi="Times New Roman"/>
          <w:color w:val="000000"/>
          <w:sz w:val="28"/>
          <w:szCs w:val="28"/>
        </w:rPr>
        <w:t>Расходная часть консолидированного бюджета исполнена на 9</w:t>
      </w:r>
      <w:r w:rsidR="00806F48">
        <w:rPr>
          <w:rFonts w:ascii="Times New Roman" w:hAnsi="Times New Roman"/>
          <w:color w:val="000000"/>
          <w:sz w:val="28"/>
          <w:szCs w:val="28"/>
        </w:rPr>
        <w:t>3</w:t>
      </w:r>
      <w:r w:rsidRPr="00983A50">
        <w:rPr>
          <w:rFonts w:ascii="Times New Roman" w:hAnsi="Times New Roman"/>
          <w:color w:val="000000"/>
          <w:sz w:val="28"/>
          <w:szCs w:val="28"/>
        </w:rPr>
        <w:t>,</w:t>
      </w:r>
      <w:r w:rsidR="00806F48">
        <w:rPr>
          <w:rFonts w:ascii="Times New Roman" w:hAnsi="Times New Roman"/>
          <w:color w:val="000000"/>
          <w:sz w:val="28"/>
          <w:szCs w:val="28"/>
        </w:rPr>
        <w:t>6</w:t>
      </w:r>
      <w:r w:rsidRPr="00983A50">
        <w:rPr>
          <w:rFonts w:ascii="Times New Roman" w:hAnsi="Times New Roman"/>
          <w:color w:val="000000"/>
          <w:sz w:val="28"/>
          <w:szCs w:val="28"/>
        </w:rPr>
        <w:t xml:space="preserve">% к годовому плану в сумме </w:t>
      </w:r>
      <w:r w:rsidR="00806F48">
        <w:rPr>
          <w:rFonts w:ascii="Times New Roman" w:hAnsi="Times New Roman"/>
          <w:color w:val="000000"/>
          <w:sz w:val="28"/>
          <w:szCs w:val="28"/>
        </w:rPr>
        <w:t>2 091</w:t>
      </w:r>
      <w:r w:rsidRPr="00983A50">
        <w:rPr>
          <w:rFonts w:ascii="Times New Roman" w:hAnsi="Times New Roman"/>
          <w:color w:val="000000"/>
          <w:sz w:val="28"/>
          <w:szCs w:val="28"/>
        </w:rPr>
        <w:t>,</w:t>
      </w:r>
      <w:r w:rsidR="00806F48">
        <w:rPr>
          <w:rFonts w:ascii="Times New Roman" w:hAnsi="Times New Roman"/>
          <w:color w:val="000000"/>
          <w:sz w:val="28"/>
          <w:szCs w:val="28"/>
        </w:rPr>
        <w:t>3</w:t>
      </w:r>
      <w:r w:rsidRPr="00983A50">
        <w:rPr>
          <w:rFonts w:ascii="Times New Roman" w:hAnsi="Times New Roman"/>
          <w:color w:val="000000"/>
          <w:sz w:val="28"/>
          <w:szCs w:val="28"/>
        </w:rPr>
        <w:t xml:space="preserve"> млн. руб. </w:t>
      </w:r>
    </w:p>
    <w:p w:rsidR="00983A50" w:rsidRPr="00983A50" w:rsidRDefault="00983A50" w:rsidP="00753A91">
      <w:pPr>
        <w:spacing w:after="0" w:line="240" w:lineRule="auto"/>
        <w:ind w:firstLine="709"/>
        <w:jc w:val="both"/>
        <w:rPr>
          <w:rFonts w:ascii="Times New Roman" w:hAnsi="Times New Roman"/>
          <w:color w:val="000000"/>
          <w:sz w:val="28"/>
          <w:szCs w:val="28"/>
        </w:rPr>
      </w:pPr>
      <w:r w:rsidRPr="00983A50">
        <w:rPr>
          <w:rFonts w:ascii="Times New Roman" w:hAnsi="Times New Roman"/>
          <w:color w:val="000000"/>
          <w:sz w:val="28"/>
          <w:szCs w:val="28"/>
        </w:rPr>
        <w:t>Расходы районного бюджета исполнены в сумме 1 </w:t>
      </w:r>
      <w:r w:rsidR="00E55972">
        <w:rPr>
          <w:rFonts w:ascii="Times New Roman" w:hAnsi="Times New Roman"/>
          <w:color w:val="000000"/>
          <w:sz w:val="28"/>
          <w:szCs w:val="28"/>
        </w:rPr>
        <w:t>299</w:t>
      </w:r>
      <w:r w:rsidRPr="00983A50">
        <w:rPr>
          <w:rFonts w:ascii="Times New Roman" w:hAnsi="Times New Roman"/>
          <w:color w:val="000000"/>
          <w:sz w:val="28"/>
          <w:szCs w:val="28"/>
        </w:rPr>
        <w:t>,</w:t>
      </w:r>
      <w:r w:rsidR="00E55972">
        <w:rPr>
          <w:rFonts w:ascii="Times New Roman" w:hAnsi="Times New Roman"/>
          <w:color w:val="000000"/>
          <w:sz w:val="28"/>
          <w:szCs w:val="28"/>
        </w:rPr>
        <w:t>9</w:t>
      </w:r>
      <w:r w:rsidRPr="00983A50">
        <w:rPr>
          <w:rFonts w:ascii="Times New Roman" w:hAnsi="Times New Roman"/>
          <w:color w:val="000000"/>
          <w:sz w:val="28"/>
          <w:szCs w:val="28"/>
        </w:rPr>
        <w:t xml:space="preserve"> млн. руб., или 9</w:t>
      </w:r>
      <w:r w:rsidR="00E55972">
        <w:rPr>
          <w:rFonts w:ascii="Times New Roman" w:hAnsi="Times New Roman"/>
          <w:color w:val="000000"/>
          <w:sz w:val="28"/>
          <w:szCs w:val="28"/>
        </w:rPr>
        <w:t>1</w:t>
      </w:r>
      <w:r w:rsidRPr="00983A50">
        <w:rPr>
          <w:rFonts w:ascii="Times New Roman" w:hAnsi="Times New Roman"/>
          <w:color w:val="000000"/>
          <w:sz w:val="28"/>
          <w:szCs w:val="28"/>
        </w:rPr>
        <w:t>,</w:t>
      </w:r>
      <w:r w:rsidR="00E55972">
        <w:rPr>
          <w:rFonts w:ascii="Times New Roman" w:hAnsi="Times New Roman"/>
          <w:color w:val="000000"/>
          <w:sz w:val="28"/>
          <w:szCs w:val="28"/>
        </w:rPr>
        <w:t>2</w:t>
      </w:r>
      <w:r w:rsidRPr="00983A50">
        <w:rPr>
          <w:rFonts w:ascii="Times New Roman" w:hAnsi="Times New Roman"/>
          <w:color w:val="000000"/>
          <w:sz w:val="28"/>
          <w:szCs w:val="28"/>
        </w:rPr>
        <w:t xml:space="preserve"> % к годовому плану. Расходы бюджетов поселений исполнены в объеме </w:t>
      </w:r>
      <w:r w:rsidR="001721F0">
        <w:rPr>
          <w:rFonts w:ascii="Times New Roman" w:hAnsi="Times New Roman"/>
          <w:color w:val="000000"/>
          <w:sz w:val="28"/>
          <w:szCs w:val="28"/>
        </w:rPr>
        <w:t>974</w:t>
      </w:r>
      <w:r w:rsidRPr="00983A50">
        <w:rPr>
          <w:rFonts w:ascii="Times New Roman" w:hAnsi="Times New Roman"/>
          <w:color w:val="000000"/>
          <w:sz w:val="28"/>
          <w:szCs w:val="28"/>
        </w:rPr>
        <w:t>,</w:t>
      </w:r>
      <w:r w:rsidR="001721F0">
        <w:rPr>
          <w:rFonts w:ascii="Times New Roman" w:hAnsi="Times New Roman"/>
          <w:color w:val="000000"/>
          <w:sz w:val="28"/>
          <w:szCs w:val="28"/>
        </w:rPr>
        <w:t>8</w:t>
      </w:r>
      <w:r w:rsidRPr="00983A50">
        <w:rPr>
          <w:rFonts w:ascii="Times New Roman" w:hAnsi="Times New Roman"/>
          <w:color w:val="000000"/>
          <w:sz w:val="28"/>
          <w:szCs w:val="28"/>
        </w:rPr>
        <w:t xml:space="preserve">  млн. руб., или 9</w:t>
      </w:r>
      <w:r w:rsidR="001721F0">
        <w:rPr>
          <w:rFonts w:ascii="Times New Roman" w:hAnsi="Times New Roman"/>
          <w:color w:val="000000"/>
          <w:sz w:val="28"/>
          <w:szCs w:val="28"/>
        </w:rPr>
        <w:t>8</w:t>
      </w:r>
      <w:r w:rsidRPr="00983A50">
        <w:rPr>
          <w:rFonts w:ascii="Times New Roman" w:hAnsi="Times New Roman"/>
          <w:color w:val="000000"/>
          <w:sz w:val="28"/>
          <w:szCs w:val="28"/>
        </w:rPr>
        <w:t>,</w:t>
      </w:r>
      <w:r w:rsidR="001721F0">
        <w:rPr>
          <w:rFonts w:ascii="Times New Roman" w:hAnsi="Times New Roman"/>
          <w:color w:val="000000"/>
          <w:sz w:val="28"/>
          <w:szCs w:val="28"/>
        </w:rPr>
        <w:t>1</w:t>
      </w:r>
      <w:r w:rsidRPr="00983A50">
        <w:rPr>
          <w:rFonts w:ascii="Times New Roman" w:hAnsi="Times New Roman"/>
          <w:color w:val="000000"/>
          <w:sz w:val="28"/>
          <w:szCs w:val="28"/>
        </w:rPr>
        <w:t xml:space="preserve"> % к годовому плану.</w:t>
      </w:r>
    </w:p>
    <w:p w:rsidR="00F40003" w:rsidRPr="007B1864" w:rsidRDefault="00983A50" w:rsidP="00F40003">
      <w:pPr>
        <w:spacing w:after="0" w:line="240" w:lineRule="auto"/>
        <w:ind w:firstLine="709"/>
        <w:jc w:val="both"/>
        <w:rPr>
          <w:rFonts w:ascii="Times New Roman" w:hAnsi="Times New Roman"/>
          <w:color w:val="FF0000"/>
          <w:sz w:val="28"/>
          <w:szCs w:val="28"/>
        </w:rPr>
      </w:pPr>
      <w:r w:rsidRPr="00983A50">
        <w:rPr>
          <w:rFonts w:ascii="Times New Roman" w:hAnsi="Times New Roman"/>
          <w:color w:val="000000"/>
          <w:sz w:val="28"/>
          <w:szCs w:val="28"/>
        </w:rPr>
        <w:t xml:space="preserve">Наибольший удельный вес в общей сумме расходов консолидированного бюджета занимают расходы на социально-культурную сферу – </w:t>
      </w:r>
      <w:r w:rsidR="00E8569F">
        <w:rPr>
          <w:rFonts w:ascii="Times New Roman" w:hAnsi="Times New Roman"/>
          <w:color w:val="000000"/>
          <w:sz w:val="28"/>
          <w:szCs w:val="28"/>
        </w:rPr>
        <w:t>48</w:t>
      </w:r>
      <w:r w:rsidRPr="00983A50">
        <w:rPr>
          <w:rFonts w:ascii="Times New Roman" w:hAnsi="Times New Roman"/>
          <w:color w:val="000000"/>
          <w:sz w:val="28"/>
          <w:szCs w:val="28"/>
        </w:rPr>
        <w:t>,</w:t>
      </w:r>
      <w:r w:rsidR="00E8569F">
        <w:rPr>
          <w:rFonts w:ascii="Times New Roman" w:hAnsi="Times New Roman"/>
          <w:color w:val="000000"/>
          <w:sz w:val="28"/>
          <w:szCs w:val="28"/>
        </w:rPr>
        <w:t>7</w:t>
      </w:r>
      <w:r w:rsidRPr="00983A50">
        <w:rPr>
          <w:rFonts w:ascii="Times New Roman" w:hAnsi="Times New Roman"/>
          <w:color w:val="000000"/>
          <w:sz w:val="28"/>
          <w:szCs w:val="28"/>
        </w:rPr>
        <w:t>% (</w:t>
      </w:r>
      <w:r w:rsidR="00E8569F">
        <w:rPr>
          <w:rFonts w:ascii="Times New Roman" w:hAnsi="Times New Roman"/>
          <w:color w:val="000000"/>
          <w:sz w:val="28"/>
          <w:szCs w:val="28"/>
        </w:rPr>
        <w:t>1 018</w:t>
      </w:r>
      <w:r w:rsidRPr="00983A50">
        <w:rPr>
          <w:rFonts w:ascii="Times New Roman" w:hAnsi="Times New Roman"/>
          <w:color w:val="000000"/>
          <w:sz w:val="28"/>
          <w:szCs w:val="28"/>
        </w:rPr>
        <w:t>,</w:t>
      </w:r>
      <w:r w:rsidR="00E8569F">
        <w:rPr>
          <w:rFonts w:ascii="Times New Roman" w:hAnsi="Times New Roman"/>
          <w:color w:val="000000"/>
          <w:sz w:val="28"/>
          <w:szCs w:val="28"/>
        </w:rPr>
        <w:t>9</w:t>
      </w:r>
      <w:r w:rsidRPr="00983A50">
        <w:rPr>
          <w:rFonts w:ascii="Times New Roman" w:hAnsi="Times New Roman"/>
          <w:color w:val="000000"/>
          <w:sz w:val="28"/>
          <w:szCs w:val="28"/>
        </w:rPr>
        <w:t xml:space="preserve"> млн. руб.) и расходы на жилищно-коммунальное хозяйство – </w:t>
      </w:r>
      <w:r w:rsidR="00E8569F">
        <w:rPr>
          <w:rFonts w:ascii="Times New Roman" w:hAnsi="Times New Roman"/>
          <w:color w:val="000000"/>
          <w:sz w:val="28"/>
          <w:szCs w:val="28"/>
        </w:rPr>
        <w:t>34</w:t>
      </w:r>
      <w:r w:rsidRPr="00983A50">
        <w:rPr>
          <w:rFonts w:ascii="Times New Roman" w:hAnsi="Times New Roman"/>
          <w:color w:val="000000"/>
          <w:sz w:val="28"/>
          <w:szCs w:val="28"/>
        </w:rPr>
        <w:t>,5 % (</w:t>
      </w:r>
      <w:r w:rsidR="00E8569F">
        <w:rPr>
          <w:rFonts w:ascii="Times New Roman" w:hAnsi="Times New Roman"/>
          <w:color w:val="000000"/>
          <w:sz w:val="28"/>
          <w:szCs w:val="28"/>
        </w:rPr>
        <w:t>721,8</w:t>
      </w:r>
      <w:r w:rsidRPr="00983A50">
        <w:rPr>
          <w:rFonts w:ascii="Times New Roman" w:hAnsi="Times New Roman"/>
          <w:color w:val="000000"/>
          <w:sz w:val="28"/>
          <w:szCs w:val="28"/>
        </w:rPr>
        <w:t xml:space="preserve"> млн. руб.). </w:t>
      </w:r>
    </w:p>
    <w:p w:rsidR="00753A91" w:rsidRPr="00983A50" w:rsidRDefault="00753A91" w:rsidP="00753A91">
      <w:pPr>
        <w:spacing w:after="0" w:line="240" w:lineRule="auto"/>
        <w:ind w:firstLine="709"/>
        <w:jc w:val="both"/>
        <w:rPr>
          <w:rFonts w:ascii="Times New Roman" w:hAnsi="Times New Roman"/>
          <w:sz w:val="28"/>
          <w:szCs w:val="28"/>
        </w:rPr>
      </w:pPr>
    </w:p>
    <w:p w:rsidR="00865184" w:rsidRPr="00BB6EF3" w:rsidRDefault="00BB6EF3" w:rsidP="00213E43">
      <w:pPr>
        <w:pStyle w:val="a3"/>
        <w:numPr>
          <w:ilvl w:val="1"/>
          <w:numId w:val="1"/>
        </w:numPr>
        <w:spacing w:after="0" w:line="240" w:lineRule="auto"/>
        <w:jc w:val="both"/>
        <w:rPr>
          <w:rFonts w:ascii="Times New Roman" w:hAnsi="Times New Roman"/>
          <w:sz w:val="28"/>
          <w:szCs w:val="28"/>
          <w:u w:val="single"/>
        </w:rPr>
      </w:pPr>
      <w:r>
        <w:rPr>
          <w:rFonts w:ascii="Times New Roman" w:hAnsi="Times New Roman"/>
          <w:sz w:val="28"/>
          <w:szCs w:val="28"/>
        </w:rPr>
        <w:t xml:space="preserve"> </w:t>
      </w:r>
      <w:r w:rsidR="00865184" w:rsidRPr="007A28A6">
        <w:rPr>
          <w:rFonts w:ascii="Times New Roman" w:hAnsi="Times New Roman"/>
          <w:sz w:val="28"/>
          <w:szCs w:val="28"/>
          <w:u w:val="single"/>
        </w:rPr>
        <w:t>Социальная сфера</w:t>
      </w:r>
      <w:r w:rsidR="00865184" w:rsidRPr="00BB6EF3">
        <w:rPr>
          <w:rFonts w:ascii="Times New Roman" w:hAnsi="Times New Roman"/>
          <w:sz w:val="28"/>
          <w:szCs w:val="28"/>
          <w:u w:val="single"/>
        </w:rPr>
        <w:t xml:space="preserve">. </w:t>
      </w:r>
    </w:p>
    <w:p w:rsidR="00865184" w:rsidRPr="00213E43" w:rsidRDefault="00865184" w:rsidP="00213E43">
      <w:pPr>
        <w:pStyle w:val="a3"/>
        <w:spacing w:after="0" w:line="240" w:lineRule="auto"/>
        <w:ind w:left="432"/>
        <w:jc w:val="both"/>
        <w:rPr>
          <w:rFonts w:ascii="Times New Roman" w:hAnsi="Times New Roman"/>
          <w:sz w:val="28"/>
          <w:szCs w:val="28"/>
        </w:rPr>
      </w:pPr>
    </w:p>
    <w:p w:rsidR="00865184" w:rsidRPr="00E12336" w:rsidRDefault="00865184" w:rsidP="00213E43">
      <w:pPr>
        <w:pStyle w:val="a3"/>
        <w:numPr>
          <w:ilvl w:val="2"/>
          <w:numId w:val="1"/>
        </w:numPr>
        <w:spacing w:after="0" w:line="240" w:lineRule="auto"/>
        <w:ind w:hanging="930"/>
        <w:jc w:val="both"/>
        <w:rPr>
          <w:rFonts w:ascii="Times New Roman" w:hAnsi="Times New Roman"/>
          <w:sz w:val="28"/>
          <w:szCs w:val="28"/>
        </w:rPr>
      </w:pPr>
      <w:r w:rsidRPr="00E12336">
        <w:rPr>
          <w:rFonts w:ascii="Times New Roman" w:hAnsi="Times New Roman"/>
          <w:sz w:val="28"/>
          <w:szCs w:val="28"/>
        </w:rPr>
        <w:t>Образование.</w:t>
      </w:r>
    </w:p>
    <w:p w:rsidR="00865184" w:rsidRPr="001B6409" w:rsidRDefault="00865184" w:rsidP="008B7FCE">
      <w:pPr>
        <w:spacing w:after="0" w:line="240" w:lineRule="auto"/>
        <w:ind w:firstLine="709"/>
        <w:jc w:val="both"/>
        <w:rPr>
          <w:rFonts w:ascii="Times New Roman" w:hAnsi="Times New Roman"/>
          <w:sz w:val="28"/>
          <w:szCs w:val="28"/>
        </w:rPr>
      </w:pPr>
      <w:r w:rsidRPr="001B6409">
        <w:rPr>
          <w:rFonts w:ascii="Times New Roman" w:hAnsi="Times New Roman"/>
          <w:sz w:val="28"/>
          <w:szCs w:val="28"/>
        </w:rPr>
        <w:t xml:space="preserve">Система образования </w:t>
      </w:r>
      <w:r w:rsidR="005D1A58" w:rsidRPr="001B6409">
        <w:rPr>
          <w:rFonts w:ascii="Times New Roman" w:hAnsi="Times New Roman"/>
          <w:sz w:val="28"/>
          <w:szCs w:val="28"/>
        </w:rPr>
        <w:t xml:space="preserve">Подпорожского района </w:t>
      </w:r>
      <w:r w:rsidRPr="001B6409">
        <w:rPr>
          <w:rFonts w:ascii="Times New Roman" w:hAnsi="Times New Roman"/>
          <w:sz w:val="28"/>
          <w:szCs w:val="28"/>
        </w:rPr>
        <w:t>представлена дошкольным, начальным, основным, средним</w:t>
      </w:r>
      <w:r w:rsidR="00753A91">
        <w:rPr>
          <w:rFonts w:ascii="Times New Roman" w:hAnsi="Times New Roman"/>
          <w:sz w:val="28"/>
          <w:szCs w:val="28"/>
        </w:rPr>
        <w:t>, высшим</w:t>
      </w:r>
      <w:r w:rsidRPr="001B6409">
        <w:rPr>
          <w:rFonts w:ascii="Times New Roman" w:hAnsi="Times New Roman"/>
          <w:sz w:val="28"/>
          <w:szCs w:val="28"/>
        </w:rPr>
        <w:t xml:space="preserve"> и дополнительным образованием.</w:t>
      </w:r>
      <w:r w:rsidRPr="001B6409">
        <w:rPr>
          <w:rFonts w:ascii="Times New Roman" w:hAnsi="Times New Roman"/>
          <w:sz w:val="24"/>
          <w:szCs w:val="24"/>
        </w:rPr>
        <w:t xml:space="preserve">       </w:t>
      </w:r>
      <w:r w:rsidRPr="001B6409">
        <w:rPr>
          <w:rFonts w:ascii="Times New Roman" w:hAnsi="Times New Roman"/>
          <w:sz w:val="28"/>
          <w:szCs w:val="28"/>
        </w:rPr>
        <w:t>На 01.01</w:t>
      </w:r>
      <w:r w:rsidRPr="000F643A">
        <w:rPr>
          <w:rFonts w:ascii="Times New Roman" w:hAnsi="Times New Roman"/>
          <w:sz w:val="28"/>
          <w:szCs w:val="28"/>
        </w:rPr>
        <w:t>.20</w:t>
      </w:r>
      <w:r w:rsidR="008B7FCE" w:rsidRPr="000F643A">
        <w:rPr>
          <w:rFonts w:ascii="Times New Roman" w:hAnsi="Times New Roman"/>
          <w:sz w:val="28"/>
          <w:szCs w:val="28"/>
        </w:rPr>
        <w:t>2</w:t>
      </w:r>
      <w:r w:rsidR="000432CA">
        <w:rPr>
          <w:rFonts w:ascii="Times New Roman" w:hAnsi="Times New Roman"/>
          <w:sz w:val="28"/>
          <w:szCs w:val="28"/>
        </w:rPr>
        <w:t>2</w:t>
      </w:r>
      <w:r w:rsidRPr="000F643A">
        <w:rPr>
          <w:rFonts w:ascii="Times New Roman" w:hAnsi="Times New Roman"/>
          <w:sz w:val="28"/>
          <w:szCs w:val="28"/>
        </w:rPr>
        <w:t xml:space="preserve"> </w:t>
      </w:r>
      <w:r w:rsidRPr="001B6409">
        <w:rPr>
          <w:rFonts w:ascii="Times New Roman" w:hAnsi="Times New Roman"/>
          <w:sz w:val="28"/>
          <w:szCs w:val="28"/>
        </w:rPr>
        <w:t xml:space="preserve">года сеть образовательных учреждений района представлена </w:t>
      </w:r>
      <w:r w:rsidR="001B6409">
        <w:rPr>
          <w:rFonts w:ascii="Times New Roman" w:hAnsi="Times New Roman"/>
          <w:sz w:val="28"/>
          <w:szCs w:val="28"/>
        </w:rPr>
        <w:t>следующими образовательными организациями</w:t>
      </w:r>
      <w:r w:rsidRPr="001B6409">
        <w:rPr>
          <w:rFonts w:ascii="Times New Roman" w:hAnsi="Times New Roman"/>
          <w:sz w:val="28"/>
          <w:szCs w:val="28"/>
        </w:rPr>
        <w:t>:</w:t>
      </w:r>
    </w:p>
    <w:p w:rsidR="00865184" w:rsidRPr="001B6409" w:rsidRDefault="00865184" w:rsidP="00DD2748">
      <w:pPr>
        <w:spacing w:after="0" w:line="240" w:lineRule="auto"/>
        <w:ind w:firstLine="567"/>
        <w:jc w:val="both"/>
        <w:rPr>
          <w:rFonts w:ascii="Times New Roman" w:hAnsi="Times New Roman"/>
          <w:b/>
          <w:sz w:val="28"/>
          <w:szCs w:val="28"/>
        </w:rPr>
      </w:pPr>
      <w:r w:rsidRPr="001B6409">
        <w:rPr>
          <w:rFonts w:ascii="Times New Roman" w:hAnsi="Times New Roman"/>
          <w:sz w:val="28"/>
          <w:szCs w:val="28"/>
        </w:rPr>
        <w:t>- 10 муниципальных дошкольных образовательных учреждения;</w:t>
      </w:r>
    </w:p>
    <w:p w:rsidR="00865184" w:rsidRPr="001B6409" w:rsidRDefault="00865184" w:rsidP="00DD2748">
      <w:pPr>
        <w:spacing w:after="0" w:line="240" w:lineRule="auto"/>
        <w:ind w:firstLine="567"/>
        <w:jc w:val="both"/>
        <w:rPr>
          <w:rFonts w:ascii="Times New Roman" w:hAnsi="Times New Roman"/>
          <w:sz w:val="28"/>
          <w:szCs w:val="28"/>
        </w:rPr>
      </w:pPr>
      <w:r w:rsidRPr="001B6409">
        <w:rPr>
          <w:rFonts w:ascii="Times New Roman" w:hAnsi="Times New Roman"/>
          <w:sz w:val="28"/>
          <w:szCs w:val="28"/>
        </w:rPr>
        <w:t xml:space="preserve">- 6 муниципальных общеобразовательных </w:t>
      </w:r>
      <w:r w:rsidR="005D1A58">
        <w:rPr>
          <w:rFonts w:ascii="Times New Roman" w:hAnsi="Times New Roman"/>
          <w:sz w:val="28"/>
          <w:szCs w:val="28"/>
        </w:rPr>
        <w:t>учреждений (школ)</w:t>
      </w:r>
      <w:r w:rsidRPr="001B6409">
        <w:rPr>
          <w:rFonts w:ascii="Times New Roman" w:hAnsi="Times New Roman"/>
          <w:sz w:val="28"/>
          <w:szCs w:val="28"/>
        </w:rPr>
        <w:t>;</w:t>
      </w:r>
    </w:p>
    <w:p w:rsidR="00865184" w:rsidRPr="001B6409" w:rsidRDefault="00A20F2D" w:rsidP="00DD2748">
      <w:pPr>
        <w:spacing w:after="0" w:line="240" w:lineRule="auto"/>
        <w:ind w:firstLine="567"/>
        <w:jc w:val="both"/>
        <w:rPr>
          <w:rFonts w:ascii="Times New Roman" w:hAnsi="Times New Roman"/>
          <w:sz w:val="28"/>
          <w:szCs w:val="28"/>
        </w:rPr>
      </w:pPr>
      <w:r>
        <w:rPr>
          <w:rFonts w:ascii="Times New Roman" w:hAnsi="Times New Roman"/>
          <w:sz w:val="28"/>
          <w:szCs w:val="28"/>
        </w:rPr>
        <w:t>- 2 образовательных</w:t>
      </w:r>
      <w:r w:rsidR="00865184" w:rsidRPr="001B6409">
        <w:rPr>
          <w:rFonts w:ascii="Times New Roman" w:hAnsi="Times New Roman"/>
          <w:sz w:val="28"/>
          <w:szCs w:val="28"/>
        </w:rPr>
        <w:t xml:space="preserve"> центр</w:t>
      </w:r>
      <w:r>
        <w:rPr>
          <w:rFonts w:ascii="Times New Roman" w:hAnsi="Times New Roman"/>
          <w:sz w:val="28"/>
          <w:szCs w:val="28"/>
        </w:rPr>
        <w:t>а</w:t>
      </w:r>
      <w:r w:rsidR="00865184" w:rsidRPr="001B6409">
        <w:rPr>
          <w:rFonts w:ascii="Times New Roman" w:hAnsi="Times New Roman"/>
          <w:sz w:val="28"/>
          <w:szCs w:val="28"/>
        </w:rPr>
        <w:t>;</w:t>
      </w:r>
    </w:p>
    <w:p w:rsidR="00865184" w:rsidRPr="001B6409" w:rsidRDefault="00865184" w:rsidP="00DD2748">
      <w:pPr>
        <w:spacing w:after="0" w:line="240" w:lineRule="auto"/>
        <w:ind w:firstLine="567"/>
        <w:jc w:val="both"/>
        <w:rPr>
          <w:rFonts w:ascii="Times New Roman" w:hAnsi="Times New Roman"/>
          <w:sz w:val="28"/>
          <w:szCs w:val="28"/>
        </w:rPr>
      </w:pPr>
      <w:r w:rsidRPr="001B6409">
        <w:rPr>
          <w:rFonts w:ascii="Times New Roman" w:hAnsi="Times New Roman"/>
          <w:sz w:val="28"/>
          <w:szCs w:val="28"/>
        </w:rPr>
        <w:t>- 3 учреждения дополнительного образования детей;</w:t>
      </w:r>
    </w:p>
    <w:p w:rsidR="00865184" w:rsidRPr="001B6409" w:rsidRDefault="00865184" w:rsidP="00DD2748">
      <w:pPr>
        <w:spacing w:after="0" w:line="240" w:lineRule="auto"/>
        <w:ind w:firstLine="567"/>
        <w:jc w:val="both"/>
        <w:rPr>
          <w:rFonts w:ascii="Times New Roman" w:hAnsi="Times New Roman"/>
          <w:sz w:val="28"/>
          <w:szCs w:val="28"/>
        </w:rPr>
      </w:pPr>
      <w:r w:rsidRPr="001B6409">
        <w:rPr>
          <w:rFonts w:ascii="Times New Roman" w:hAnsi="Times New Roman"/>
          <w:sz w:val="28"/>
          <w:szCs w:val="28"/>
        </w:rPr>
        <w:t>- 1 центр диагностики и консультирования</w:t>
      </w:r>
    </w:p>
    <w:p w:rsidR="00865184" w:rsidRPr="001B6409" w:rsidRDefault="00865184" w:rsidP="00DD2748">
      <w:pPr>
        <w:spacing w:after="0" w:line="240" w:lineRule="auto"/>
        <w:ind w:firstLine="567"/>
        <w:jc w:val="both"/>
        <w:rPr>
          <w:rFonts w:ascii="Times New Roman" w:hAnsi="Times New Roman"/>
          <w:sz w:val="28"/>
          <w:szCs w:val="28"/>
        </w:rPr>
      </w:pPr>
      <w:r w:rsidRPr="001B6409">
        <w:rPr>
          <w:rFonts w:ascii="Times New Roman" w:hAnsi="Times New Roman"/>
          <w:sz w:val="28"/>
          <w:szCs w:val="28"/>
        </w:rPr>
        <w:t>- 1 специальное (коррекционное) учреждение;</w:t>
      </w:r>
    </w:p>
    <w:p w:rsidR="00865184" w:rsidRPr="001B6409" w:rsidRDefault="00865184" w:rsidP="00DD2748">
      <w:pPr>
        <w:spacing w:after="0" w:line="240" w:lineRule="auto"/>
        <w:ind w:firstLine="567"/>
        <w:jc w:val="both"/>
        <w:rPr>
          <w:rFonts w:ascii="Times New Roman" w:hAnsi="Times New Roman"/>
          <w:sz w:val="28"/>
          <w:szCs w:val="28"/>
        </w:rPr>
      </w:pPr>
      <w:r w:rsidRPr="001B6409">
        <w:rPr>
          <w:rFonts w:ascii="Times New Roman" w:hAnsi="Times New Roman"/>
          <w:sz w:val="28"/>
          <w:szCs w:val="28"/>
        </w:rPr>
        <w:t>- 1 учреждение среднего профессионального образования (Подпорожский политехнический техникум);</w:t>
      </w:r>
    </w:p>
    <w:p w:rsidR="001B6409" w:rsidRDefault="001B6409" w:rsidP="00DD2748">
      <w:pPr>
        <w:spacing w:after="0" w:line="240" w:lineRule="auto"/>
        <w:ind w:right="99" w:firstLine="567"/>
        <w:jc w:val="both"/>
        <w:rPr>
          <w:rFonts w:ascii="Times New Roman" w:hAnsi="Times New Roman"/>
          <w:sz w:val="28"/>
          <w:szCs w:val="28"/>
        </w:rPr>
      </w:pPr>
      <w:r w:rsidRPr="001B6409">
        <w:rPr>
          <w:rFonts w:ascii="Times New Roman" w:hAnsi="Times New Roman"/>
          <w:sz w:val="28"/>
          <w:szCs w:val="28"/>
        </w:rPr>
        <w:t xml:space="preserve">- РЦИКТ ГАОУ ВО ЛО «ЛГУ им. А.С. Пушкина»; </w:t>
      </w:r>
    </w:p>
    <w:p w:rsidR="001B6409" w:rsidRPr="001B6409" w:rsidRDefault="001B6409" w:rsidP="00DD2748">
      <w:pPr>
        <w:spacing w:after="0" w:line="240" w:lineRule="auto"/>
        <w:ind w:right="99" w:firstLine="567"/>
        <w:jc w:val="both"/>
        <w:rPr>
          <w:rFonts w:ascii="Times New Roman" w:hAnsi="Times New Roman"/>
          <w:sz w:val="28"/>
          <w:szCs w:val="28"/>
        </w:rPr>
      </w:pPr>
      <w:r w:rsidRPr="001B6409">
        <w:rPr>
          <w:rFonts w:ascii="Times New Roman" w:hAnsi="Times New Roman"/>
          <w:sz w:val="28"/>
          <w:szCs w:val="28"/>
        </w:rPr>
        <w:t>- филиал Тихвинского медицинского училища.</w:t>
      </w:r>
    </w:p>
    <w:p w:rsidR="00DD2748" w:rsidRDefault="00DD2748" w:rsidP="001B6409">
      <w:pPr>
        <w:spacing w:after="0" w:line="240" w:lineRule="auto"/>
        <w:ind w:right="99" w:firstLine="709"/>
        <w:jc w:val="both"/>
        <w:rPr>
          <w:rFonts w:ascii="Times New Roman" w:hAnsi="Times New Roman"/>
          <w:sz w:val="28"/>
          <w:szCs w:val="28"/>
          <w:lang w:eastAsia="ru-RU"/>
        </w:rPr>
      </w:pPr>
    </w:p>
    <w:p w:rsidR="00865184" w:rsidRPr="00051C88" w:rsidRDefault="00865184" w:rsidP="001B6409">
      <w:pPr>
        <w:spacing w:after="0" w:line="240" w:lineRule="auto"/>
        <w:ind w:right="99" w:firstLine="709"/>
        <w:jc w:val="both"/>
        <w:rPr>
          <w:rFonts w:ascii="Times New Roman" w:hAnsi="Times New Roman"/>
          <w:sz w:val="28"/>
          <w:szCs w:val="28"/>
          <w:lang w:eastAsia="ru-RU"/>
        </w:rPr>
      </w:pPr>
      <w:r w:rsidRPr="001B6409">
        <w:rPr>
          <w:rFonts w:ascii="Times New Roman" w:hAnsi="Times New Roman"/>
          <w:sz w:val="28"/>
          <w:szCs w:val="28"/>
          <w:lang w:eastAsia="ru-RU"/>
        </w:rPr>
        <w:t xml:space="preserve">В Подпорожском районе дошкольное образование получают </w:t>
      </w:r>
      <w:r w:rsidRPr="00A260CB">
        <w:rPr>
          <w:rFonts w:ascii="Times New Roman" w:hAnsi="Times New Roman"/>
          <w:sz w:val="28"/>
          <w:szCs w:val="28"/>
        </w:rPr>
        <w:t>1</w:t>
      </w:r>
      <w:r w:rsidR="00C44668">
        <w:rPr>
          <w:rFonts w:ascii="Times New Roman" w:hAnsi="Times New Roman"/>
          <w:sz w:val="28"/>
          <w:szCs w:val="28"/>
        </w:rPr>
        <w:t>288</w:t>
      </w:r>
      <w:r w:rsidRPr="00A260CB">
        <w:rPr>
          <w:rFonts w:ascii="Times New Roman" w:hAnsi="Times New Roman"/>
          <w:sz w:val="28"/>
          <w:szCs w:val="28"/>
          <w:lang w:eastAsia="ru-RU"/>
        </w:rPr>
        <w:t xml:space="preserve"> </w:t>
      </w:r>
      <w:r w:rsidR="00C44668">
        <w:rPr>
          <w:rFonts w:ascii="Times New Roman" w:hAnsi="Times New Roman"/>
          <w:sz w:val="28"/>
          <w:szCs w:val="28"/>
          <w:lang w:eastAsia="ru-RU"/>
        </w:rPr>
        <w:t>детей</w:t>
      </w:r>
      <w:r w:rsidRPr="00A260CB">
        <w:rPr>
          <w:rFonts w:ascii="Times New Roman" w:hAnsi="Times New Roman"/>
          <w:sz w:val="28"/>
          <w:szCs w:val="28"/>
          <w:lang w:eastAsia="ru-RU"/>
        </w:rPr>
        <w:t xml:space="preserve">, </w:t>
      </w:r>
      <w:r w:rsidRPr="004140A5">
        <w:rPr>
          <w:rFonts w:ascii="Times New Roman" w:hAnsi="Times New Roman"/>
          <w:sz w:val="28"/>
          <w:szCs w:val="28"/>
          <w:lang w:eastAsia="ru-RU"/>
        </w:rPr>
        <w:t xml:space="preserve">в школах района обучаются </w:t>
      </w:r>
      <w:r w:rsidR="00A260CB" w:rsidRPr="004140A5">
        <w:rPr>
          <w:rFonts w:ascii="Times New Roman" w:hAnsi="Times New Roman"/>
          <w:sz w:val="28"/>
          <w:szCs w:val="28"/>
        </w:rPr>
        <w:t>27</w:t>
      </w:r>
      <w:r w:rsidR="004140A5" w:rsidRPr="004140A5">
        <w:rPr>
          <w:rFonts w:ascii="Times New Roman" w:hAnsi="Times New Roman"/>
          <w:sz w:val="28"/>
          <w:szCs w:val="28"/>
        </w:rPr>
        <w:t>04</w:t>
      </w:r>
      <w:r w:rsidR="00A20F2D" w:rsidRPr="004140A5">
        <w:rPr>
          <w:rFonts w:ascii="Times New Roman" w:hAnsi="Times New Roman"/>
          <w:sz w:val="28"/>
          <w:szCs w:val="28"/>
        </w:rPr>
        <w:t xml:space="preserve"> </w:t>
      </w:r>
      <w:r w:rsidRPr="004140A5">
        <w:rPr>
          <w:rFonts w:ascii="Times New Roman" w:hAnsi="Times New Roman"/>
          <w:sz w:val="28"/>
          <w:szCs w:val="28"/>
          <w:lang w:eastAsia="ru-RU"/>
        </w:rPr>
        <w:t>ученик</w:t>
      </w:r>
      <w:r w:rsidR="004140A5">
        <w:rPr>
          <w:rFonts w:ascii="Times New Roman" w:hAnsi="Times New Roman"/>
          <w:sz w:val="28"/>
          <w:szCs w:val="28"/>
          <w:lang w:eastAsia="ru-RU"/>
        </w:rPr>
        <w:t>а</w:t>
      </w:r>
      <w:r w:rsidRPr="004140A5">
        <w:rPr>
          <w:rFonts w:ascii="Times New Roman" w:hAnsi="Times New Roman"/>
          <w:sz w:val="28"/>
          <w:szCs w:val="28"/>
          <w:lang w:eastAsia="ru-RU"/>
        </w:rPr>
        <w:t xml:space="preserve">, </w:t>
      </w:r>
      <w:r w:rsidRPr="00051C88">
        <w:rPr>
          <w:rFonts w:ascii="Times New Roman" w:hAnsi="Times New Roman"/>
          <w:sz w:val="28"/>
          <w:szCs w:val="28"/>
          <w:lang w:eastAsia="ru-RU"/>
        </w:rPr>
        <w:t xml:space="preserve">в учреждениях дополнительного образования занимаются </w:t>
      </w:r>
      <w:r w:rsidR="00051C88" w:rsidRPr="00051C88">
        <w:rPr>
          <w:rFonts w:ascii="Times New Roman" w:hAnsi="Times New Roman"/>
          <w:sz w:val="28"/>
          <w:szCs w:val="28"/>
        </w:rPr>
        <w:t>3026</w:t>
      </w:r>
      <w:r w:rsidRPr="00051C88">
        <w:rPr>
          <w:rFonts w:ascii="Times New Roman" w:hAnsi="Times New Roman"/>
          <w:sz w:val="24"/>
          <w:szCs w:val="24"/>
        </w:rPr>
        <w:t xml:space="preserve"> </w:t>
      </w:r>
      <w:r w:rsidR="004140A5">
        <w:rPr>
          <w:rFonts w:ascii="Times New Roman" w:hAnsi="Times New Roman"/>
          <w:sz w:val="28"/>
          <w:szCs w:val="28"/>
          <w:lang w:eastAsia="ru-RU"/>
        </w:rPr>
        <w:t>детей</w:t>
      </w:r>
      <w:r w:rsidRPr="00051C88">
        <w:rPr>
          <w:rFonts w:ascii="Times New Roman" w:hAnsi="Times New Roman"/>
          <w:sz w:val="28"/>
          <w:szCs w:val="28"/>
          <w:lang w:eastAsia="ru-RU"/>
        </w:rPr>
        <w:t>.</w:t>
      </w:r>
    </w:p>
    <w:p w:rsidR="00500AB7" w:rsidRDefault="00715B38" w:rsidP="002D6C3B">
      <w:pPr>
        <w:spacing w:after="0" w:line="240" w:lineRule="auto"/>
        <w:ind w:right="99" w:firstLine="709"/>
        <w:jc w:val="both"/>
        <w:rPr>
          <w:rFonts w:ascii="Times New Roman" w:hAnsi="Times New Roman"/>
          <w:sz w:val="28"/>
          <w:szCs w:val="28"/>
        </w:rPr>
      </w:pPr>
      <w:r w:rsidRPr="00715B38">
        <w:rPr>
          <w:rFonts w:ascii="Times New Roman" w:hAnsi="Times New Roman"/>
          <w:sz w:val="28"/>
          <w:szCs w:val="28"/>
        </w:rPr>
        <w:t>Одним из основных механизмов обеспечения стандартов в сфере образования рассматривается реализации национального проекта «Образование». В рамках федерального проекта «Современная школа» национального проекта «Образование» в образовательных организациях Подпорожского района открываются центры образования «Точка роста». Так, на базе МБОУ «Подпорожская СОШ №1 им. А.С. Пушкина» и МБОУ «Никольская ООШ №9» в 2021 году открылись центры образования естественно - научной и технологической направленностей «Точка роста», для чего было выделены и оборудованы помещения: кабинет физики, биологии и химии, где даже стены окрашены в соответствии с требованиями бренда «Точки роста», закуплены необходимая мебель и оборудование. (3456577,18 руб.).</w:t>
      </w:r>
    </w:p>
    <w:p w:rsidR="00500AB7" w:rsidRPr="002D6C3B" w:rsidRDefault="00500AB7" w:rsidP="002D6C3B">
      <w:pPr>
        <w:spacing w:after="0" w:line="240" w:lineRule="auto"/>
        <w:ind w:right="99" w:firstLine="709"/>
        <w:jc w:val="both"/>
        <w:rPr>
          <w:rFonts w:ascii="Times New Roman" w:hAnsi="Times New Roman"/>
          <w:b/>
          <w:sz w:val="28"/>
          <w:szCs w:val="28"/>
        </w:rPr>
      </w:pPr>
    </w:p>
    <w:p w:rsidR="00865184" w:rsidRPr="00C35394" w:rsidRDefault="00865184" w:rsidP="00213E43">
      <w:pPr>
        <w:spacing w:after="0" w:line="240" w:lineRule="auto"/>
        <w:jc w:val="both"/>
        <w:rPr>
          <w:rFonts w:ascii="Times New Roman" w:hAnsi="Times New Roman"/>
          <w:sz w:val="28"/>
          <w:szCs w:val="28"/>
          <w:u w:val="single"/>
        </w:rPr>
      </w:pPr>
      <w:r w:rsidRPr="00C35394">
        <w:rPr>
          <w:rFonts w:ascii="Times New Roman" w:hAnsi="Times New Roman"/>
          <w:sz w:val="28"/>
          <w:szCs w:val="28"/>
        </w:rPr>
        <w:lastRenderedPageBreak/>
        <w:t xml:space="preserve">2.6.2.   </w:t>
      </w:r>
      <w:r w:rsidRPr="00C35394">
        <w:rPr>
          <w:rFonts w:ascii="Times New Roman" w:hAnsi="Times New Roman"/>
          <w:sz w:val="28"/>
          <w:szCs w:val="28"/>
          <w:u w:val="single"/>
        </w:rPr>
        <w:t>Здравоохранение.</w:t>
      </w:r>
    </w:p>
    <w:p w:rsidR="00AB1EA6" w:rsidRPr="00F26550" w:rsidRDefault="00AB1EA6" w:rsidP="00AB1EA6">
      <w:pPr>
        <w:spacing w:after="0" w:line="240" w:lineRule="auto"/>
        <w:ind w:firstLine="851"/>
        <w:jc w:val="both"/>
        <w:rPr>
          <w:rFonts w:ascii="Times New Roman" w:hAnsi="Times New Roman"/>
          <w:sz w:val="28"/>
          <w:szCs w:val="28"/>
        </w:rPr>
      </w:pPr>
      <w:r w:rsidRPr="00F26550">
        <w:rPr>
          <w:rFonts w:ascii="Times New Roman" w:hAnsi="Times New Roman"/>
          <w:sz w:val="28"/>
          <w:szCs w:val="28"/>
        </w:rPr>
        <w:t>В сеть медицинских учреждений Подпорожского района входят:</w:t>
      </w:r>
    </w:p>
    <w:p w:rsidR="00AB1EA6" w:rsidRPr="00795B0F" w:rsidRDefault="00AB1EA6" w:rsidP="008C0B2A">
      <w:pPr>
        <w:spacing w:after="0" w:line="240" w:lineRule="auto"/>
        <w:ind w:firstLine="709"/>
        <w:jc w:val="both"/>
        <w:rPr>
          <w:rFonts w:ascii="Times New Roman" w:hAnsi="Times New Roman"/>
          <w:sz w:val="28"/>
          <w:szCs w:val="28"/>
        </w:rPr>
      </w:pPr>
      <w:r w:rsidRPr="00F26550">
        <w:rPr>
          <w:rFonts w:ascii="Times New Roman" w:hAnsi="Times New Roman"/>
          <w:sz w:val="28"/>
          <w:szCs w:val="28"/>
        </w:rPr>
        <w:t xml:space="preserve">-  ГБУЗ ЛО «Подпорожская </w:t>
      </w:r>
      <w:r w:rsidR="002F6ADE" w:rsidRPr="00F26550">
        <w:rPr>
          <w:rFonts w:ascii="Times New Roman" w:hAnsi="Times New Roman"/>
          <w:sz w:val="28"/>
          <w:szCs w:val="28"/>
        </w:rPr>
        <w:t>МБ</w:t>
      </w:r>
      <w:r w:rsidRPr="00F26550">
        <w:rPr>
          <w:rFonts w:ascii="Times New Roman" w:hAnsi="Times New Roman"/>
          <w:sz w:val="28"/>
          <w:szCs w:val="28"/>
        </w:rPr>
        <w:t>» с круглосуточным стационаром на 159 коек и</w:t>
      </w:r>
      <w:r w:rsidRPr="004C515D">
        <w:rPr>
          <w:rFonts w:ascii="Times New Roman" w:hAnsi="Times New Roman"/>
          <w:color w:val="FF0000"/>
          <w:sz w:val="28"/>
          <w:szCs w:val="28"/>
        </w:rPr>
        <w:t xml:space="preserve"> </w:t>
      </w:r>
      <w:r w:rsidRPr="00795B0F">
        <w:rPr>
          <w:rFonts w:ascii="Times New Roman" w:hAnsi="Times New Roman"/>
          <w:sz w:val="28"/>
          <w:szCs w:val="28"/>
        </w:rPr>
        <w:t>стационаром дневного пребывания на 35 коек, поликлиникой на 600 посещений в смену, включая педиатрическую службу, женскую консультацию и дневной стационар 34 коек;</w:t>
      </w:r>
    </w:p>
    <w:p w:rsidR="00AB1EA6" w:rsidRPr="00C35394" w:rsidRDefault="00AB1EA6" w:rsidP="008C0B2A">
      <w:pPr>
        <w:spacing w:after="0" w:line="240" w:lineRule="auto"/>
        <w:ind w:firstLine="709"/>
        <w:jc w:val="both"/>
        <w:rPr>
          <w:rFonts w:ascii="Times New Roman" w:hAnsi="Times New Roman"/>
          <w:sz w:val="28"/>
          <w:szCs w:val="28"/>
        </w:rPr>
      </w:pPr>
      <w:r w:rsidRPr="00C35394">
        <w:rPr>
          <w:rFonts w:ascii="Times New Roman" w:hAnsi="Times New Roman"/>
          <w:sz w:val="28"/>
          <w:szCs w:val="28"/>
        </w:rPr>
        <w:t>- Винницкая врачебная амбулатория  на 110 посещений в смену с дневным стационаром на 8 коек;</w:t>
      </w:r>
    </w:p>
    <w:p w:rsidR="00AB1EA6" w:rsidRPr="00C35394" w:rsidRDefault="00AB1EA6" w:rsidP="008C0B2A">
      <w:pPr>
        <w:spacing w:after="0" w:line="240" w:lineRule="auto"/>
        <w:ind w:firstLine="709"/>
        <w:jc w:val="both"/>
        <w:rPr>
          <w:rFonts w:ascii="Times New Roman" w:hAnsi="Times New Roman"/>
          <w:sz w:val="28"/>
          <w:szCs w:val="28"/>
        </w:rPr>
      </w:pPr>
      <w:r w:rsidRPr="00C35394">
        <w:rPr>
          <w:rFonts w:ascii="Times New Roman" w:hAnsi="Times New Roman"/>
          <w:sz w:val="28"/>
          <w:szCs w:val="28"/>
        </w:rPr>
        <w:t>- Важинская врачебная амбулатория на 100 посещений в смену с дневным стационаром на 6 койки;</w:t>
      </w:r>
    </w:p>
    <w:p w:rsidR="00AB1EA6" w:rsidRPr="00C35394" w:rsidRDefault="00AB1EA6" w:rsidP="008C0B2A">
      <w:pPr>
        <w:spacing w:after="0" w:line="240" w:lineRule="auto"/>
        <w:ind w:firstLine="709"/>
        <w:jc w:val="both"/>
        <w:rPr>
          <w:rFonts w:ascii="Times New Roman" w:hAnsi="Times New Roman"/>
          <w:sz w:val="28"/>
          <w:szCs w:val="28"/>
        </w:rPr>
      </w:pPr>
      <w:r w:rsidRPr="00C35394">
        <w:rPr>
          <w:rFonts w:ascii="Times New Roman" w:hAnsi="Times New Roman"/>
          <w:sz w:val="28"/>
          <w:szCs w:val="28"/>
        </w:rPr>
        <w:t>- Вознесенская врачебная амбулатория на 100 посещений в смену с дневным стационаром на 6 койки;</w:t>
      </w:r>
    </w:p>
    <w:p w:rsidR="00AB1EA6" w:rsidRPr="00C35394" w:rsidRDefault="00AB1EA6" w:rsidP="008C0B2A">
      <w:pPr>
        <w:spacing w:after="0" w:line="240" w:lineRule="auto"/>
        <w:ind w:firstLine="709"/>
        <w:jc w:val="both"/>
        <w:rPr>
          <w:rFonts w:ascii="Times New Roman" w:hAnsi="Times New Roman"/>
          <w:sz w:val="28"/>
          <w:szCs w:val="28"/>
        </w:rPr>
      </w:pPr>
      <w:r w:rsidRPr="00C35394">
        <w:rPr>
          <w:rFonts w:ascii="Times New Roman" w:hAnsi="Times New Roman"/>
          <w:sz w:val="28"/>
          <w:szCs w:val="28"/>
        </w:rPr>
        <w:t>- Никольская Врачебная амбулатория на 100 посещений в смену с дневным стационаром на 4 койки;</w:t>
      </w:r>
    </w:p>
    <w:p w:rsidR="00AB1EA6" w:rsidRPr="002200B0" w:rsidRDefault="00AB1EA6" w:rsidP="008C0B2A">
      <w:pPr>
        <w:spacing w:after="0" w:line="240" w:lineRule="auto"/>
        <w:ind w:firstLine="709"/>
        <w:jc w:val="both"/>
        <w:rPr>
          <w:rFonts w:ascii="Times New Roman" w:hAnsi="Times New Roman"/>
          <w:sz w:val="28"/>
          <w:szCs w:val="28"/>
        </w:rPr>
      </w:pPr>
      <w:r w:rsidRPr="002200B0">
        <w:rPr>
          <w:rFonts w:ascii="Times New Roman" w:hAnsi="Times New Roman"/>
          <w:sz w:val="28"/>
          <w:szCs w:val="28"/>
        </w:rPr>
        <w:t xml:space="preserve">- </w:t>
      </w:r>
      <w:r w:rsidR="002200B0" w:rsidRPr="002200B0">
        <w:rPr>
          <w:rFonts w:ascii="Times New Roman" w:hAnsi="Times New Roman"/>
          <w:sz w:val="28"/>
          <w:szCs w:val="28"/>
        </w:rPr>
        <w:t>8</w:t>
      </w:r>
      <w:r w:rsidRPr="002200B0">
        <w:rPr>
          <w:rFonts w:ascii="Times New Roman" w:hAnsi="Times New Roman"/>
          <w:sz w:val="28"/>
          <w:szCs w:val="28"/>
        </w:rPr>
        <w:t xml:space="preserve"> фельдшерско-акушерских пунктов.</w:t>
      </w:r>
    </w:p>
    <w:p w:rsidR="00AB1EA6" w:rsidRDefault="00AB1EA6" w:rsidP="008C0B2A">
      <w:pPr>
        <w:spacing w:after="0" w:line="240" w:lineRule="auto"/>
        <w:ind w:firstLine="709"/>
        <w:jc w:val="both"/>
        <w:rPr>
          <w:rFonts w:ascii="Times New Roman" w:hAnsi="Times New Roman"/>
          <w:sz w:val="28"/>
          <w:szCs w:val="28"/>
        </w:rPr>
      </w:pPr>
    </w:p>
    <w:p w:rsidR="00AB1EA6" w:rsidRPr="00CA7010" w:rsidRDefault="00AB1EA6" w:rsidP="008C0B2A">
      <w:pPr>
        <w:tabs>
          <w:tab w:val="left" w:pos="1106"/>
        </w:tabs>
        <w:spacing w:after="0" w:line="240" w:lineRule="auto"/>
        <w:ind w:firstLine="709"/>
        <w:jc w:val="both"/>
        <w:rPr>
          <w:rFonts w:ascii="Times New Roman" w:hAnsi="Times New Roman"/>
          <w:sz w:val="28"/>
          <w:szCs w:val="28"/>
        </w:rPr>
      </w:pPr>
      <w:r w:rsidRPr="00CA7010">
        <w:rPr>
          <w:rFonts w:ascii="Times New Roman" w:hAnsi="Times New Roman"/>
          <w:sz w:val="28"/>
          <w:szCs w:val="28"/>
        </w:rPr>
        <w:t xml:space="preserve">С целью повышения доступности медицинской помощи  сельскому населению осуществляется: бесплатная доставка пациентов из Винницкого сельского и Вознесенского городского поселений на консультацию к врачам районной поликлиники, выезды передвижной амбулатории в сельские населенные пункты. </w:t>
      </w:r>
    </w:p>
    <w:p w:rsidR="007B13FC" w:rsidRPr="007B13FC" w:rsidRDefault="007B13FC" w:rsidP="007B13FC">
      <w:pPr>
        <w:spacing w:after="0" w:line="240" w:lineRule="auto"/>
        <w:ind w:firstLine="709"/>
        <w:jc w:val="both"/>
        <w:rPr>
          <w:rFonts w:ascii="Times New Roman" w:hAnsi="Times New Roman"/>
          <w:sz w:val="28"/>
          <w:szCs w:val="28"/>
        </w:rPr>
      </w:pPr>
      <w:r w:rsidRPr="007B13FC">
        <w:rPr>
          <w:rFonts w:ascii="Times New Roman" w:hAnsi="Times New Roman"/>
          <w:sz w:val="28"/>
          <w:szCs w:val="28"/>
        </w:rPr>
        <w:t>В 2021</w:t>
      </w:r>
      <w:r w:rsidR="009C4ADE" w:rsidRPr="007B13FC">
        <w:rPr>
          <w:rFonts w:ascii="Times New Roman" w:hAnsi="Times New Roman"/>
          <w:sz w:val="28"/>
          <w:szCs w:val="28"/>
        </w:rPr>
        <w:t xml:space="preserve"> году в рамках программы «Развитие здравоохранения Ленинградской области» поставлен автомобиль скорой медицинской помощи класса В на базе Форд-Транзит модернизированный (с комплектом оборудования) за счет средств областного бюджета </w:t>
      </w:r>
      <w:r w:rsidR="00E80EFD" w:rsidRPr="007B13FC">
        <w:rPr>
          <w:rFonts w:ascii="Times New Roman" w:hAnsi="Times New Roman"/>
          <w:sz w:val="28"/>
          <w:szCs w:val="28"/>
        </w:rPr>
        <w:t xml:space="preserve">(далее – ОБ) </w:t>
      </w:r>
      <w:r w:rsidR="009C4ADE" w:rsidRPr="007B13FC">
        <w:rPr>
          <w:rFonts w:ascii="Times New Roman" w:hAnsi="Times New Roman"/>
          <w:sz w:val="28"/>
          <w:szCs w:val="28"/>
        </w:rPr>
        <w:t xml:space="preserve">на сумму </w:t>
      </w:r>
      <w:r w:rsidRPr="007B13FC">
        <w:rPr>
          <w:rFonts w:ascii="Times New Roman" w:hAnsi="Times New Roman"/>
          <w:sz w:val="28"/>
          <w:szCs w:val="28"/>
        </w:rPr>
        <w:t>6</w:t>
      </w:r>
      <w:r w:rsidR="00972CEF" w:rsidRPr="007B13FC">
        <w:rPr>
          <w:rFonts w:ascii="Times New Roman" w:hAnsi="Times New Roman"/>
          <w:sz w:val="28"/>
          <w:szCs w:val="28"/>
        </w:rPr>
        <w:t> </w:t>
      </w:r>
      <w:r w:rsidRPr="007B13FC">
        <w:rPr>
          <w:rFonts w:ascii="Times New Roman" w:hAnsi="Times New Roman"/>
          <w:sz w:val="28"/>
          <w:szCs w:val="28"/>
        </w:rPr>
        <w:t>24</w:t>
      </w:r>
      <w:r w:rsidR="009C4ADE" w:rsidRPr="007B13FC">
        <w:rPr>
          <w:rFonts w:ascii="Times New Roman" w:hAnsi="Times New Roman"/>
          <w:sz w:val="28"/>
          <w:szCs w:val="28"/>
        </w:rPr>
        <w:t>0</w:t>
      </w:r>
      <w:r w:rsidR="00972CEF" w:rsidRPr="007B13FC">
        <w:rPr>
          <w:rFonts w:ascii="Times New Roman" w:hAnsi="Times New Roman"/>
          <w:sz w:val="28"/>
          <w:szCs w:val="28"/>
        </w:rPr>
        <w:t>,</w:t>
      </w:r>
      <w:r w:rsidR="009C4ADE" w:rsidRPr="007B13FC">
        <w:rPr>
          <w:rFonts w:ascii="Times New Roman" w:hAnsi="Times New Roman"/>
          <w:sz w:val="28"/>
          <w:szCs w:val="28"/>
        </w:rPr>
        <w:t>0</w:t>
      </w:r>
      <w:r w:rsidR="00972CEF" w:rsidRPr="007B13FC">
        <w:rPr>
          <w:rFonts w:ascii="Times New Roman" w:hAnsi="Times New Roman"/>
          <w:sz w:val="28"/>
          <w:szCs w:val="28"/>
        </w:rPr>
        <w:t xml:space="preserve"> тыс.</w:t>
      </w:r>
      <w:r w:rsidR="009C4ADE" w:rsidRPr="007B13FC">
        <w:rPr>
          <w:rFonts w:ascii="Times New Roman" w:hAnsi="Times New Roman"/>
          <w:sz w:val="28"/>
          <w:szCs w:val="28"/>
        </w:rPr>
        <w:t>руб.</w:t>
      </w:r>
      <w:r w:rsidRPr="007B13FC">
        <w:rPr>
          <w:rFonts w:ascii="Times New Roman" w:hAnsi="Times New Roman"/>
          <w:sz w:val="28"/>
          <w:szCs w:val="28"/>
        </w:rPr>
        <w:t xml:space="preserve"> Для оказания неотложной помощи амбулаторным пациентам поставлены два автомобиля Лада Ларгус по 1</w:t>
      </w:r>
      <w:r>
        <w:rPr>
          <w:rFonts w:ascii="Times New Roman" w:hAnsi="Times New Roman"/>
          <w:sz w:val="28"/>
          <w:szCs w:val="28"/>
        </w:rPr>
        <w:t> </w:t>
      </w:r>
      <w:r w:rsidRPr="007B13FC">
        <w:rPr>
          <w:rFonts w:ascii="Times New Roman" w:hAnsi="Times New Roman"/>
          <w:sz w:val="28"/>
          <w:szCs w:val="28"/>
        </w:rPr>
        <w:t>378</w:t>
      </w:r>
      <w:r>
        <w:rPr>
          <w:rFonts w:ascii="Times New Roman" w:hAnsi="Times New Roman"/>
          <w:sz w:val="28"/>
          <w:szCs w:val="28"/>
        </w:rPr>
        <w:t>,</w:t>
      </w:r>
      <w:r w:rsidRPr="007B13FC">
        <w:rPr>
          <w:rFonts w:ascii="Times New Roman" w:hAnsi="Times New Roman"/>
          <w:sz w:val="28"/>
          <w:szCs w:val="28"/>
        </w:rPr>
        <w:t>1</w:t>
      </w:r>
      <w:r>
        <w:rPr>
          <w:rFonts w:ascii="Times New Roman" w:hAnsi="Times New Roman"/>
          <w:sz w:val="28"/>
          <w:szCs w:val="28"/>
        </w:rPr>
        <w:t>3 тыс.</w:t>
      </w:r>
      <w:r w:rsidRPr="007B13FC">
        <w:rPr>
          <w:rFonts w:ascii="Times New Roman" w:hAnsi="Times New Roman"/>
          <w:sz w:val="28"/>
          <w:szCs w:val="28"/>
        </w:rPr>
        <w:t>руб.</w:t>
      </w:r>
    </w:p>
    <w:p w:rsidR="009C4ADE" w:rsidRPr="00C724AC" w:rsidRDefault="00D8539B" w:rsidP="008C0B2A">
      <w:pPr>
        <w:spacing w:after="0" w:line="240" w:lineRule="auto"/>
        <w:jc w:val="both"/>
        <w:rPr>
          <w:rFonts w:ascii="Times New Roman" w:hAnsi="Times New Roman"/>
          <w:sz w:val="28"/>
          <w:szCs w:val="28"/>
        </w:rPr>
      </w:pPr>
      <w:r w:rsidRPr="00C724AC">
        <w:rPr>
          <w:rFonts w:ascii="Times New Roman" w:hAnsi="Times New Roman"/>
          <w:sz w:val="28"/>
          <w:szCs w:val="28"/>
        </w:rPr>
        <w:t xml:space="preserve">          </w:t>
      </w:r>
      <w:r w:rsidR="009C4ADE" w:rsidRPr="00C724AC">
        <w:rPr>
          <w:rFonts w:ascii="Times New Roman" w:hAnsi="Times New Roman"/>
          <w:sz w:val="28"/>
          <w:szCs w:val="28"/>
        </w:rPr>
        <w:t xml:space="preserve">В целях укрепления материально-технической базы </w:t>
      </w:r>
      <w:r w:rsidR="00972CEF" w:rsidRPr="00C724AC">
        <w:rPr>
          <w:rFonts w:ascii="Times New Roman" w:hAnsi="Times New Roman"/>
          <w:sz w:val="28"/>
          <w:szCs w:val="28"/>
        </w:rPr>
        <w:t xml:space="preserve">за счет средств </w:t>
      </w:r>
      <w:r w:rsidR="00E80EFD" w:rsidRPr="00C724AC">
        <w:rPr>
          <w:rFonts w:ascii="Times New Roman" w:hAnsi="Times New Roman"/>
          <w:sz w:val="28"/>
          <w:szCs w:val="28"/>
        </w:rPr>
        <w:t>ОБ</w:t>
      </w:r>
      <w:r w:rsidR="00972CEF" w:rsidRPr="00C724AC">
        <w:rPr>
          <w:rFonts w:ascii="Times New Roman" w:hAnsi="Times New Roman"/>
          <w:sz w:val="28"/>
          <w:szCs w:val="28"/>
        </w:rPr>
        <w:t xml:space="preserve">, ОМС и НСЗ </w:t>
      </w:r>
      <w:r w:rsidR="009C4ADE" w:rsidRPr="00C724AC">
        <w:rPr>
          <w:rFonts w:ascii="Times New Roman" w:hAnsi="Times New Roman"/>
          <w:sz w:val="28"/>
          <w:szCs w:val="28"/>
        </w:rPr>
        <w:t>приобретено медицинское оборудование</w:t>
      </w:r>
      <w:r w:rsidR="00972CEF" w:rsidRPr="00C724AC">
        <w:rPr>
          <w:rFonts w:ascii="Times New Roman" w:hAnsi="Times New Roman"/>
          <w:sz w:val="28"/>
          <w:szCs w:val="28"/>
        </w:rPr>
        <w:t xml:space="preserve"> общей стоимостью </w:t>
      </w:r>
      <w:r w:rsidR="00C724AC" w:rsidRPr="00C724AC">
        <w:rPr>
          <w:rFonts w:ascii="Times New Roman" w:hAnsi="Times New Roman"/>
          <w:sz w:val="28"/>
          <w:szCs w:val="28"/>
        </w:rPr>
        <w:t>7259</w:t>
      </w:r>
      <w:r w:rsidR="00972CEF" w:rsidRPr="00C724AC">
        <w:rPr>
          <w:rFonts w:ascii="Times New Roman" w:hAnsi="Times New Roman"/>
          <w:sz w:val="28"/>
          <w:szCs w:val="28"/>
        </w:rPr>
        <w:t>,</w:t>
      </w:r>
      <w:r w:rsidR="00C724AC" w:rsidRPr="00C724AC">
        <w:rPr>
          <w:rFonts w:ascii="Times New Roman" w:hAnsi="Times New Roman"/>
          <w:sz w:val="28"/>
          <w:szCs w:val="28"/>
        </w:rPr>
        <w:t>8</w:t>
      </w:r>
      <w:r w:rsidR="00972CEF" w:rsidRPr="00C724AC">
        <w:rPr>
          <w:rFonts w:ascii="Times New Roman" w:hAnsi="Times New Roman"/>
          <w:sz w:val="28"/>
          <w:szCs w:val="28"/>
        </w:rPr>
        <w:t xml:space="preserve"> тыс.руб.</w:t>
      </w:r>
    </w:p>
    <w:p w:rsidR="009C4ADE" w:rsidRPr="00C724AC" w:rsidRDefault="00E80EFD" w:rsidP="008C0B2A">
      <w:pPr>
        <w:spacing w:after="0" w:line="240" w:lineRule="auto"/>
        <w:ind w:firstLine="708"/>
        <w:jc w:val="both"/>
        <w:rPr>
          <w:rFonts w:ascii="Times New Roman" w:hAnsi="Times New Roman"/>
          <w:sz w:val="28"/>
          <w:szCs w:val="28"/>
        </w:rPr>
      </w:pPr>
      <w:r w:rsidRPr="00C724AC">
        <w:rPr>
          <w:rFonts w:ascii="Times New Roman" w:hAnsi="Times New Roman"/>
          <w:sz w:val="28"/>
          <w:szCs w:val="28"/>
        </w:rPr>
        <w:t>С 2018 года продолжается капитальный ремонт здания стационара ГБУЗ ЛО «Подпорожская МБ». В 202</w:t>
      </w:r>
      <w:r w:rsidR="00C724AC" w:rsidRPr="00C724AC">
        <w:rPr>
          <w:rFonts w:ascii="Times New Roman" w:hAnsi="Times New Roman"/>
          <w:sz w:val="28"/>
          <w:szCs w:val="28"/>
        </w:rPr>
        <w:t>1</w:t>
      </w:r>
      <w:r w:rsidRPr="00C724AC">
        <w:rPr>
          <w:rFonts w:ascii="Times New Roman" w:hAnsi="Times New Roman"/>
          <w:sz w:val="28"/>
          <w:szCs w:val="28"/>
        </w:rPr>
        <w:t xml:space="preserve"> году осуществлен капитальный ремонт </w:t>
      </w:r>
      <w:r w:rsidR="00C724AC" w:rsidRPr="00C724AC">
        <w:rPr>
          <w:rFonts w:ascii="Times New Roman" w:hAnsi="Times New Roman"/>
          <w:sz w:val="28"/>
          <w:szCs w:val="28"/>
        </w:rPr>
        <w:t>правого</w:t>
      </w:r>
      <w:r w:rsidRPr="00C724AC">
        <w:rPr>
          <w:rFonts w:ascii="Times New Roman" w:hAnsi="Times New Roman"/>
          <w:sz w:val="28"/>
          <w:szCs w:val="28"/>
        </w:rPr>
        <w:t xml:space="preserve"> крыла </w:t>
      </w:r>
      <w:r w:rsidR="00C724AC" w:rsidRPr="00C724AC">
        <w:rPr>
          <w:rFonts w:ascii="Times New Roman" w:hAnsi="Times New Roman"/>
          <w:sz w:val="28"/>
          <w:szCs w:val="28"/>
        </w:rPr>
        <w:t xml:space="preserve">главного корпуса </w:t>
      </w:r>
      <w:r w:rsidRPr="00C724AC">
        <w:rPr>
          <w:rFonts w:ascii="Times New Roman" w:hAnsi="Times New Roman"/>
          <w:sz w:val="28"/>
          <w:szCs w:val="28"/>
        </w:rPr>
        <w:t>стационара</w:t>
      </w:r>
      <w:r w:rsidR="00C724AC" w:rsidRPr="00C724AC">
        <w:rPr>
          <w:rFonts w:ascii="Times New Roman" w:hAnsi="Times New Roman"/>
          <w:sz w:val="28"/>
          <w:szCs w:val="28"/>
        </w:rPr>
        <w:t xml:space="preserve"> </w:t>
      </w:r>
      <w:r w:rsidR="00C724AC" w:rsidRPr="0027388C">
        <w:rPr>
          <w:rFonts w:ascii="Times New Roman" w:hAnsi="Times New Roman"/>
          <w:sz w:val="28"/>
          <w:szCs w:val="28"/>
        </w:rPr>
        <w:t>и помещений под размещение компьютерного томографа</w:t>
      </w:r>
      <w:r w:rsidRPr="00C724AC">
        <w:rPr>
          <w:rFonts w:ascii="Times New Roman" w:hAnsi="Times New Roman"/>
          <w:sz w:val="28"/>
          <w:szCs w:val="28"/>
        </w:rPr>
        <w:t xml:space="preserve"> за счет средств ОБ на сумму </w:t>
      </w:r>
      <w:r w:rsidR="00C724AC" w:rsidRPr="00C724AC">
        <w:rPr>
          <w:rFonts w:ascii="Times New Roman" w:hAnsi="Times New Roman"/>
          <w:sz w:val="28"/>
          <w:szCs w:val="28"/>
        </w:rPr>
        <w:t>54</w:t>
      </w:r>
      <w:r w:rsidRPr="00C724AC">
        <w:rPr>
          <w:rFonts w:ascii="Times New Roman" w:hAnsi="Times New Roman"/>
          <w:sz w:val="28"/>
          <w:szCs w:val="28"/>
        </w:rPr>
        <w:t> </w:t>
      </w:r>
      <w:r w:rsidR="00C724AC" w:rsidRPr="00C724AC">
        <w:rPr>
          <w:rFonts w:ascii="Times New Roman" w:hAnsi="Times New Roman"/>
          <w:sz w:val="28"/>
          <w:szCs w:val="28"/>
        </w:rPr>
        <w:t>67</w:t>
      </w:r>
      <w:r w:rsidRPr="00C724AC">
        <w:rPr>
          <w:rFonts w:ascii="Times New Roman" w:hAnsi="Times New Roman"/>
          <w:sz w:val="28"/>
          <w:szCs w:val="28"/>
        </w:rPr>
        <w:t>5,0 тыс.руб.</w:t>
      </w:r>
    </w:p>
    <w:p w:rsidR="009C4ADE" w:rsidRPr="00C724AC" w:rsidRDefault="00E80EFD" w:rsidP="008C0B2A">
      <w:pPr>
        <w:spacing w:after="0" w:line="240" w:lineRule="auto"/>
        <w:ind w:firstLine="708"/>
        <w:jc w:val="both"/>
        <w:rPr>
          <w:rFonts w:ascii="Times New Roman" w:hAnsi="Times New Roman"/>
          <w:sz w:val="28"/>
          <w:szCs w:val="28"/>
        </w:rPr>
      </w:pPr>
      <w:r w:rsidRPr="00C724AC">
        <w:rPr>
          <w:rFonts w:ascii="Times New Roman" w:hAnsi="Times New Roman"/>
          <w:sz w:val="28"/>
          <w:szCs w:val="28"/>
        </w:rPr>
        <w:t xml:space="preserve"> </w:t>
      </w:r>
      <w:r w:rsidR="009C4ADE" w:rsidRPr="00C724AC">
        <w:rPr>
          <w:rFonts w:ascii="Times New Roman" w:hAnsi="Times New Roman"/>
          <w:sz w:val="28"/>
          <w:szCs w:val="28"/>
        </w:rPr>
        <w:t xml:space="preserve">В </w:t>
      </w:r>
      <w:r w:rsidR="00A83ADA" w:rsidRPr="00C724AC">
        <w:rPr>
          <w:rFonts w:ascii="Times New Roman" w:hAnsi="Times New Roman"/>
          <w:sz w:val="28"/>
          <w:szCs w:val="28"/>
        </w:rPr>
        <w:t xml:space="preserve">2020 году начаты работы по </w:t>
      </w:r>
      <w:r w:rsidR="00A90AC9" w:rsidRPr="00C724AC">
        <w:rPr>
          <w:rFonts w:ascii="Times New Roman" w:hAnsi="Times New Roman"/>
          <w:sz w:val="28"/>
          <w:szCs w:val="28"/>
        </w:rPr>
        <w:t>реноваци</w:t>
      </w:r>
      <w:r w:rsidR="00A83ADA" w:rsidRPr="00C724AC">
        <w:rPr>
          <w:rFonts w:ascii="Times New Roman" w:hAnsi="Times New Roman"/>
          <w:sz w:val="28"/>
          <w:szCs w:val="28"/>
        </w:rPr>
        <w:t>и</w:t>
      </w:r>
      <w:r w:rsidR="00A90AC9" w:rsidRPr="00C724AC">
        <w:rPr>
          <w:rFonts w:ascii="Times New Roman" w:hAnsi="Times New Roman"/>
          <w:sz w:val="24"/>
          <w:szCs w:val="24"/>
        </w:rPr>
        <w:t xml:space="preserve"> </w:t>
      </w:r>
      <w:r w:rsidR="009C4ADE" w:rsidRPr="00C724AC">
        <w:rPr>
          <w:rFonts w:ascii="Times New Roman" w:hAnsi="Times New Roman"/>
          <w:sz w:val="28"/>
          <w:szCs w:val="28"/>
        </w:rPr>
        <w:t>здания</w:t>
      </w:r>
      <w:r w:rsidR="00A83ADA" w:rsidRPr="00C724AC">
        <w:rPr>
          <w:rFonts w:ascii="Times New Roman" w:hAnsi="Times New Roman"/>
          <w:sz w:val="28"/>
          <w:szCs w:val="28"/>
        </w:rPr>
        <w:t xml:space="preserve">, предназначенного </w:t>
      </w:r>
      <w:r w:rsidR="009C4ADE" w:rsidRPr="00C724AC">
        <w:rPr>
          <w:rFonts w:ascii="Times New Roman" w:hAnsi="Times New Roman"/>
          <w:sz w:val="28"/>
          <w:szCs w:val="28"/>
        </w:rPr>
        <w:t xml:space="preserve"> под детскую поликлинику</w:t>
      </w:r>
      <w:r w:rsidR="00C724AC" w:rsidRPr="00C724AC">
        <w:rPr>
          <w:rFonts w:ascii="Times New Roman" w:hAnsi="Times New Roman"/>
          <w:sz w:val="28"/>
          <w:szCs w:val="28"/>
        </w:rPr>
        <w:t>. В 2021 году на эти цели выделено</w:t>
      </w:r>
      <w:r w:rsidR="009C4ADE" w:rsidRPr="00C724AC">
        <w:rPr>
          <w:rFonts w:ascii="Times New Roman" w:hAnsi="Times New Roman"/>
          <w:sz w:val="28"/>
          <w:szCs w:val="28"/>
        </w:rPr>
        <w:t xml:space="preserve"> средств из областного бюджета</w:t>
      </w:r>
      <w:r w:rsidR="00A83ADA" w:rsidRPr="00C724AC">
        <w:rPr>
          <w:rFonts w:ascii="Times New Roman" w:hAnsi="Times New Roman"/>
          <w:sz w:val="28"/>
          <w:szCs w:val="28"/>
        </w:rPr>
        <w:t xml:space="preserve"> </w:t>
      </w:r>
      <w:r w:rsidR="00C724AC" w:rsidRPr="00C724AC">
        <w:rPr>
          <w:rFonts w:ascii="Times New Roman" w:hAnsi="Times New Roman"/>
          <w:sz w:val="28"/>
          <w:szCs w:val="28"/>
        </w:rPr>
        <w:t>в объеме</w:t>
      </w:r>
      <w:r w:rsidR="00A83ADA" w:rsidRPr="00C724AC">
        <w:rPr>
          <w:rFonts w:ascii="Times New Roman" w:hAnsi="Times New Roman"/>
          <w:sz w:val="28"/>
          <w:szCs w:val="28"/>
        </w:rPr>
        <w:t xml:space="preserve"> </w:t>
      </w:r>
      <w:r w:rsidR="009C4ADE" w:rsidRPr="00C724AC">
        <w:rPr>
          <w:rFonts w:ascii="Times New Roman" w:hAnsi="Times New Roman"/>
          <w:sz w:val="28"/>
          <w:szCs w:val="28"/>
        </w:rPr>
        <w:t xml:space="preserve"> </w:t>
      </w:r>
      <w:r w:rsidR="00C724AC" w:rsidRPr="00C724AC">
        <w:rPr>
          <w:rFonts w:ascii="Times New Roman" w:hAnsi="Times New Roman"/>
          <w:sz w:val="28"/>
          <w:szCs w:val="28"/>
        </w:rPr>
        <w:t>23</w:t>
      </w:r>
      <w:r w:rsidR="00A83ADA" w:rsidRPr="00C724AC">
        <w:rPr>
          <w:rFonts w:ascii="Times New Roman" w:hAnsi="Times New Roman"/>
          <w:sz w:val="28"/>
          <w:szCs w:val="28"/>
        </w:rPr>
        <w:t> </w:t>
      </w:r>
      <w:r w:rsidR="00C724AC" w:rsidRPr="00C724AC">
        <w:rPr>
          <w:rFonts w:ascii="Times New Roman" w:hAnsi="Times New Roman"/>
          <w:sz w:val="28"/>
          <w:szCs w:val="28"/>
        </w:rPr>
        <w:t>479</w:t>
      </w:r>
      <w:r w:rsidR="00A83ADA" w:rsidRPr="00C724AC">
        <w:rPr>
          <w:rFonts w:ascii="Times New Roman" w:hAnsi="Times New Roman"/>
          <w:sz w:val="28"/>
          <w:szCs w:val="28"/>
        </w:rPr>
        <w:t>,</w:t>
      </w:r>
      <w:r w:rsidR="00C724AC" w:rsidRPr="00C724AC">
        <w:rPr>
          <w:rFonts w:ascii="Times New Roman" w:hAnsi="Times New Roman"/>
          <w:sz w:val="28"/>
          <w:szCs w:val="28"/>
        </w:rPr>
        <w:t>0</w:t>
      </w:r>
      <w:r w:rsidR="00A83ADA" w:rsidRPr="00C724AC">
        <w:rPr>
          <w:rFonts w:ascii="Times New Roman" w:hAnsi="Times New Roman"/>
          <w:sz w:val="28"/>
          <w:szCs w:val="28"/>
        </w:rPr>
        <w:t xml:space="preserve"> тыс.</w:t>
      </w:r>
      <w:r w:rsidR="009C4ADE" w:rsidRPr="00C724AC">
        <w:rPr>
          <w:rFonts w:ascii="Times New Roman" w:hAnsi="Times New Roman"/>
          <w:sz w:val="28"/>
          <w:szCs w:val="28"/>
        </w:rPr>
        <w:t>руб.</w:t>
      </w:r>
    </w:p>
    <w:p w:rsidR="009C4ADE" w:rsidRDefault="009C4ADE" w:rsidP="009C4ADE">
      <w:pPr>
        <w:spacing w:after="0"/>
        <w:ind w:firstLine="708"/>
        <w:rPr>
          <w:rFonts w:ascii="Times New Roman" w:hAnsi="Times New Roman"/>
          <w:sz w:val="24"/>
          <w:szCs w:val="24"/>
        </w:rPr>
      </w:pPr>
    </w:p>
    <w:p w:rsidR="00865184" w:rsidRPr="00C35394" w:rsidRDefault="00865184" w:rsidP="00213E43">
      <w:pPr>
        <w:spacing w:after="0" w:line="240" w:lineRule="auto"/>
        <w:jc w:val="both"/>
        <w:rPr>
          <w:rFonts w:ascii="Times New Roman" w:hAnsi="Times New Roman"/>
          <w:sz w:val="28"/>
          <w:szCs w:val="28"/>
          <w:u w:val="single"/>
        </w:rPr>
      </w:pPr>
      <w:r w:rsidRPr="00C35394">
        <w:rPr>
          <w:rFonts w:ascii="Times New Roman" w:hAnsi="Times New Roman"/>
          <w:sz w:val="28"/>
          <w:szCs w:val="28"/>
        </w:rPr>
        <w:t xml:space="preserve">2.6.3.  </w:t>
      </w:r>
      <w:r w:rsidRPr="00C35394">
        <w:rPr>
          <w:rFonts w:ascii="Times New Roman" w:hAnsi="Times New Roman"/>
          <w:sz w:val="28"/>
          <w:szCs w:val="28"/>
          <w:u w:val="single"/>
        </w:rPr>
        <w:t>Культура.</w:t>
      </w:r>
    </w:p>
    <w:p w:rsidR="00885C16" w:rsidRDefault="00885C16" w:rsidP="00885C16">
      <w:pPr>
        <w:spacing w:after="0" w:line="240" w:lineRule="auto"/>
        <w:ind w:firstLine="709"/>
        <w:jc w:val="both"/>
        <w:rPr>
          <w:rFonts w:ascii="Times New Roman" w:hAnsi="Times New Roman"/>
          <w:color w:val="000000"/>
          <w:sz w:val="28"/>
          <w:szCs w:val="28"/>
        </w:rPr>
      </w:pPr>
      <w:r w:rsidRPr="007343E9">
        <w:rPr>
          <w:rFonts w:ascii="Times New Roman" w:hAnsi="Times New Roman"/>
          <w:color w:val="000000"/>
          <w:sz w:val="28"/>
          <w:szCs w:val="28"/>
        </w:rPr>
        <w:t xml:space="preserve">На территории Подпорожского муниципального района работают </w:t>
      </w:r>
      <w:r w:rsidRPr="00A90C30">
        <w:rPr>
          <w:rFonts w:ascii="Times New Roman" w:hAnsi="Times New Roman"/>
          <w:color w:val="000000"/>
          <w:sz w:val="28"/>
          <w:szCs w:val="28"/>
        </w:rPr>
        <w:t>32 учреждения культуры, в том числе 15 культурно-досуговых учреждений (из них</w:t>
      </w:r>
      <w:r w:rsidRPr="00885C16">
        <w:rPr>
          <w:rFonts w:ascii="Times New Roman" w:hAnsi="Times New Roman"/>
          <w:color w:val="000000"/>
          <w:sz w:val="28"/>
          <w:szCs w:val="28"/>
        </w:rPr>
        <w:t>: 5</w:t>
      </w:r>
      <w:r>
        <w:rPr>
          <w:rFonts w:ascii="Times New Roman" w:hAnsi="Times New Roman"/>
          <w:color w:val="000000"/>
          <w:sz w:val="28"/>
          <w:szCs w:val="28"/>
        </w:rPr>
        <w:t xml:space="preserve"> в форме юридических</w:t>
      </w:r>
      <w:r w:rsidRPr="00A90C30">
        <w:rPr>
          <w:rFonts w:ascii="Times New Roman" w:hAnsi="Times New Roman"/>
          <w:color w:val="000000"/>
          <w:sz w:val="28"/>
          <w:szCs w:val="28"/>
        </w:rPr>
        <w:t xml:space="preserve"> лиц и 10 обособленных структурных подразделений) и 17 библиотек (из них</w:t>
      </w:r>
      <w:r w:rsidRPr="00885C16">
        <w:rPr>
          <w:rFonts w:ascii="Times New Roman" w:hAnsi="Times New Roman"/>
          <w:color w:val="000000"/>
          <w:sz w:val="28"/>
          <w:szCs w:val="28"/>
        </w:rPr>
        <w:t>:</w:t>
      </w:r>
      <w:r w:rsidRPr="00A90C30">
        <w:rPr>
          <w:rFonts w:ascii="Times New Roman" w:hAnsi="Times New Roman"/>
          <w:color w:val="000000"/>
          <w:sz w:val="28"/>
          <w:szCs w:val="28"/>
        </w:rPr>
        <w:t xml:space="preserve"> 12 входят в интегрированные учреждения (клубы и библиотеки), 5 библиотек объединены в МКУ «Подпорожская центральная районная библиотека»</w:t>
      </w:r>
      <w:r w:rsidRPr="00885C16">
        <w:rPr>
          <w:rFonts w:ascii="Times New Roman" w:hAnsi="Times New Roman"/>
          <w:color w:val="000000"/>
          <w:sz w:val="28"/>
          <w:szCs w:val="28"/>
        </w:rPr>
        <w:t>)</w:t>
      </w:r>
      <w:r w:rsidRPr="00A90C30">
        <w:rPr>
          <w:rFonts w:ascii="Times New Roman" w:hAnsi="Times New Roman"/>
          <w:color w:val="000000"/>
          <w:sz w:val="28"/>
          <w:szCs w:val="28"/>
        </w:rPr>
        <w:t>.</w:t>
      </w:r>
    </w:p>
    <w:p w:rsidR="003E0B34" w:rsidRDefault="004C515D" w:rsidP="003E0B34">
      <w:pPr>
        <w:spacing w:after="0" w:line="240" w:lineRule="auto"/>
        <w:ind w:firstLine="709"/>
        <w:jc w:val="both"/>
        <w:rPr>
          <w:rFonts w:ascii="Times New Roman" w:hAnsi="Times New Roman"/>
          <w:color w:val="000000"/>
          <w:sz w:val="28"/>
          <w:szCs w:val="28"/>
        </w:rPr>
      </w:pPr>
      <w:r w:rsidRPr="004C515D">
        <w:rPr>
          <w:rFonts w:ascii="Times New Roman" w:hAnsi="Times New Roman"/>
          <w:color w:val="000000"/>
          <w:sz w:val="28"/>
          <w:szCs w:val="28"/>
        </w:rPr>
        <w:lastRenderedPageBreak/>
        <w:t>В настоящее время в учреждениях культуры Подпорожского муниципального района работает 132 человека (в 2020 году - 139 человек), в т. ч. 15 человек – в сельской местности.</w:t>
      </w:r>
    </w:p>
    <w:p w:rsidR="007343E9" w:rsidRDefault="007343E9" w:rsidP="007343E9">
      <w:pPr>
        <w:spacing w:after="0" w:line="240" w:lineRule="auto"/>
        <w:ind w:firstLine="709"/>
        <w:jc w:val="both"/>
        <w:rPr>
          <w:rFonts w:ascii="Times New Roman" w:hAnsi="Times New Roman"/>
          <w:color w:val="000000"/>
          <w:sz w:val="28"/>
          <w:szCs w:val="28"/>
        </w:rPr>
      </w:pPr>
      <w:r w:rsidRPr="007343E9">
        <w:rPr>
          <w:rFonts w:ascii="Times New Roman" w:hAnsi="Times New Roman"/>
          <w:color w:val="000000"/>
          <w:sz w:val="28"/>
          <w:szCs w:val="28"/>
        </w:rPr>
        <w:t>В учреждениях культуры Подпорожского муниципального района работают клубные объединения, любительские объединения, кружки по интересам, коллективы художественной самодеятельности.</w:t>
      </w:r>
    </w:p>
    <w:p w:rsidR="003E0B34" w:rsidRDefault="003E0B34" w:rsidP="003E0B34">
      <w:pPr>
        <w:spacing w:after="0" w:line="240" w:lineRule="auto"/>
        <w:ind w:firstLine="709"/>
        <w:jc w:val="both"/>
        <w:rPr>
          <w:rFonts w:ascii="Times New Roman" w:hAnsi="Times New Roman"/>
          <w:color w:val="000000"/>
          <w:sz w:val="28"/>
          <w:szCs w:val="28"/>
        </w:rPr>
      </w:pPr>
      <w:r w:rsidRPr="00A90C30">
        <w:rPr>
          <w:rFonts w:ascii="Times New Roman" w:hAnsi="Times New Roman"/>
          <w:color w:val="000000"/>
          <w:sz w:val="28"/>
          <w:szCs w:val="28"/>
        </w:rPr>
        <w:t xml:space="preserve">Всего культурно-досуговых формирований в районе – </w:t>
      </w:r>
      <w:r w:rsidR="00FD1DDC" w:rsidRPr="00FD1DDC">
        <w:rPr>
          <w:rFonts w:ascii="Times New Roman" w:hAnsi="Times New Roman"/>
          <w:color w:val="000000"/>
          <w:sz w:val="28"/>
          <w:szCs w:val="28"/>
        </w:rPr>
        <w:t>120, что на 3 формирования больше, чем в 2020 году, количество участников составляет 2881 человек (в 2020 году – 2878 участников).</w:t>
      </w:r>
      <w:r w:rsidRPr="00A90C30">
        <w:rPr>
          <w:rFonts w:ascii="Times New Roman" w:hAnsi="Times New Roman"/>
          <w:color w:val="000000"/>
          <w:sz w:val="28"/>
          <w:szCs w:val="28"/>
        </w:rPr>
        <w:t xml:space="preserve"> </w:t>
      </w:r>
      <w:r>
        <w:rPr>
          <w:rFonts w:ascii="Times New Roman" w:hAnsi="Times New Roman"/>
          <w:color w:val="000000"/>
          <w:sz w:val="28"/>
          <w:szCs w:val="28"/>
        </w:rPr>
        <w:t>П</w:t>
      </w:r>
      <w:r w:rsidRPr="00A90C30">
        <w:rPr>
          <w:rFonts w:ascii="Times New Roman" w:hAnsi="Times New Roman"/>
          <w:color w:val="000000"/>
          <w:sz w:val="28"/>
          <w:szCs w:val="28"/>
        </w:rPr>
        <w:t>о итогам 20</w:t>
      </w:r>
      <w:r w:rsidR="006D56F1">
        <w:rPr>
          <w:rFonts w:ascii="Times New Roman" w:hAnsi="Times New Roman"/>
          <w:color w:val="000000"/>
          <w:sz w:val="28"/>
          <w:szCs w:val="28"/>
        </w:rPr>
        <w:t>2</w:t>
      </w:r>
      <w:r w:rsidR="00FD1DDC">
        <w:rPr>
          <w:rFonts w:ascii="Times New Roman" w:hAnsi="Times New Roman"/>
          <w:color w:val="000000"/>
          <w:sz w:val="28"/>
          <w:szCs w:val="28"/>
        </w:rPr>
        <w:t>1</w:t>
      </w:r>
      <w:r w:rsidRPr="00A90C30">
        <w:rPr>
          <w:rFonts w:ascii="Times New Roman" w:hAnsi="Times New Roman"/>
          <w:color w:val="000000"/>
          <w:sz w:val="28"/>
          <w:szCs w:val="28"/>
        </w:rPr>
        <w:t xml:space="preserve"> года</w:t>
      </w:r>
      <w:r>
        <w:rPr>
          <w:rFonts w:ascii="Times New Roman" w:hAnsi="Times New Roman"/>
          <w:color w:val="000000"/>
          <w:sz w:val="28"/>
          <w:szCs w:val="28"/>
        </w:rPr>
        <w:t xml:space="preserve"> </w:t>
      </w:r>
      <w:r w:rsidRPr="00A90C30">
        <w:rPr>
          <w:rFonts w:ascii="Times New Roman" w:hAnsi="Times New Roman"/>
          <w:color w:val="000000"/>
          <w:sz w:val="28"/>
          <w:szCs w:val="28"/>
        </w:rPr>
        <w:t>в сельской местности</w:t>
      </w:r>
      <w:r>
        <w:rPr>
          <w:rFonts w:ascii="Times New Roman" w:hAnsi="Times New Roman"/>
          <w:color w:val="000000"/>
          <w:sz w:val="28"/>
          <w:szCs w:val="28"/>
        </w:rPr>
        <w:t xml:space="preserve"> имеется 13 </w:t>
      </w:r>
      <w:r w:rsidRPr="00A90C30">
        <w:rPr>
          <w:rFonts w:ascii="Times New Roman" w:hAnsi="Times New Roman"/>
          <w:color w:val="000000"/>
          <w:sz w:val="28"/>
          <w:szCs w:val="28"/>
        </w:rPr>
        <w:t>формирований</w:t>
      </w:r>
      <w:r>
        <w:rPr>
          <w:rFonts w:ascii="Times New Roman" w:hAnsi="Times New Roman"/>
          <w:color w:val="000000"/>
          <w:sz w:val="28"/>
          <w:szCs w:val="28"/>
        </w:rPr>
        <w:t xml:space="preserve">, что соответствует </w:t>
      </w:r>
      <w:r w:rsidRPr="00A90C30">
        <w:rPr>
          <w:rFonts w:ascii="Times New Roman" w:hAnsi="Times New Roman"/>
          <w:color w:val="000000"/>
          <w:sz w:val="28"/>
          <w:szCs w:val="28"/>
        </w:rPr>
        <w:t>уровн</w:t>
      </w:r>
      <w:r>
        <w:rPr>
          <w:rFonts w:ascii="Times New Roman" w:hAnsi="Times New Roman"/>
          <w:color w:val="000000"/>
          <w:sz w:val="28"/>
          <w:szCs w:val="28"/>
        </w:rPr>
        <w:t>ю</w:t>
      </w:r>
      <w:r w:rsidRPr="00A90C30">
        <w:rPr>
          <w:rFonts w:ascii="Times New Roman" w:hAnsi="Times New Roman"/>
          <w:color w:val="000000"/>
          <w:sz w:val="28"/>
          <w:szCs w:val="28"/>
        </w:rPr>
        <w:t xml:space="preserve"> 20</w:t>
      </w:r>
      <w:r w:rsidR="00FD1DDC">
        <w:rPr>
          <w:rFonts w:ascii="Times New Roman" w:hAnsi="Times New Roman"/>
          <w:color w:val="000000"/>
          <w:sz w:val="28"/>
          <w:szCs w:val="28"/>
        </w:rPr>
        <w:t>20</w:t>
      </w:r>
      <w:r w:rsidRPr="00A90C30">
        <w:rPr>
          <w:rFonts w:ascii="Times New Roman" w:hAnsi="Times New Roman"/>
          <w:color w:val="000000"/>
          <w:sz w:val="28"/>
          <w:szCs w:val="28"/>
        </w:rPr>
        <w:t xml:space="preserve"> года, количество </w:t>
      </w:r>
      <w:r>
        <w:rPr>
          <w:rFonts w:ascii="Times New Roman" w:hAnsi="Times New Roman"/>
          <w:color w:val="000000"/>
          <w:sz w:val="28"/>
          <w:szCs w:val="28"/>
        </w:rPr>
        <w:t xml:space="preserve">их </w:t>
      </w:r>
      <w:r w:rsidR="006D56F1">
        <w:rPr>
          <w:rFonts w:ascii="Times New Roman" w:hAnsi="Times New Roman"/>
          <w:color w:val="000000"/>
          <w:sz w:val="28"/>
          <w:szCs w:val="28"/>
        </w:rPr>
        <w:t>участников составляет 17</w:t>
      </w:r>
      <w:r w:rsidR="00FD1DDC">
        <w:rPr>
          <w:rFonts w:ascii="Times New Roman" w:hAnsi="Times New Roman"/>
          <w:color w:val="000000"/>
          <w:sz w:val="28"/>
          <w:szCs w:val="28"/>
        </w:rPr>
        <w:t>6</w:t>
      </w:r>
      <w:r w:rsidRPr="00A90C30">
        <w:rPr>
          <w:rFonts w:ascii="Times New Roman" w:hAnsi="Times New Roman"/>
          <w:color w:val="000000"/>
          <w:sz w:val="28"/>
          <w:szCs w:val="28"/>
        </w:rPr>
        <w:t xml:space="preserve"> человек (в 20</w:t>
      </w:r>
      <w:r w:rsidR="00FD1DDC">
        <w:rPr>
          <w:rFonts w:ascii="Times New Roman" w:hAnsi="Times New Roman"/>
          <w:color w:val="000000"/>
          <w:sz w:val="28"/>
          <w:szCs w:val="28"/>
        </w:rPr>
        <w:t>20</w:t>
      </w:r>
      <w:r w:rsidRPr="00A90C30">
        <w:rPr>
          <w:rFonts w:ascii="Times New Roman" w:hAnsi="Times New Roman"/>
          <w:color w:val="000000"/>
          <w:sz w:val="28"/>
          <w:szCs w:val="28"/>
        </w:rPr>
        <w:t xml:space="preserve"> году - 1</w:t>
      </w:r>
      <w:r w:rsidR="006D56F1">
        <w:rPr>
          <w:rFonts w:ascii="Times New Roman" w:hAnsi="Times New Roman"/>
          <w:color w:val="000000"/>
          <w:sz w:val="28"/>
          <w:szCs w:val="28"/>
        </w:rPr>
        <w:t>7</w:t>
      </w:r>
      <w:r w:rsidR="00FD1DDC">
        <w:rPr>
          <w:rFonts w:ascii="Times New Roman" w:hAnsi="Times New Roman"/>
          <w:color w:val="000000"/>
          <w:sz w:val="28"/>
          <w:szCs w:val="28"/>
        </w:rPr>
        <w:t>3</w:t>
      </w:r>
      <w:r w:rsidRPr="00A90C30">
        <w:rPr>
          <w:rFonts w:ascii="Times New Roman" w:hAnsi="Times New Roman"/>
          <w:color w:val="000000"/>
          <w:sz w:val="28"/>
          <w:szCs w:val="28"/>
        </w:rPr>
        <w:t xml:space="preserve"> человек</w:t>
      </w:r>
      <w:r w:rsidR="006D56F1">
        <w:rPr>
          <w:rFonts w:ascii="Times New Roman" w:hAnsi="Times New Roman"/>
          <w:color w:val="000000"/>
          <w:sz w:val="28"/>
          <w:szCs w:val="28"/>
        </w:rPr>
        <w:t>а</w:t>
      </w:r>
      <w:r w:rsidRPr="00A90C30">
        <w:rPr>
          <w:rFonts w:ascii="Times New Roman" w:hAnsi="Times New Roman"/>
          <w:color w:val="000000"/>
          <w:sz w:val="28"/>
          <w:szCs w:val="28"/>
        </w:rPr>
        <w:t>).</w:t>
      </w:r>
    </w:p>
    <w:p w:rsidR="007723E9" w:rsidRPr="007723E9" w:rsidRDefault="007723E9" w:rsidP="007723E9">
      <w:pPr>
        <w:spacing w:after="0" w:line="240" w:lineRule="auto"/>
        <w:ind w:firstLine="709"/>
        <w:jc w:val="both"/>
        <w:rPr>
          <w:rFonts w:ascii="Times New Roman" w:hAnsi="Times New Roman"/>
          <w:color w:val="000000"/>
          <w:sz w:val="28"/>
          <w:szCs w:val="28"/>
        </w:rPr>
      </w:pPr>
      <w:r w:rsidRPr="007723E9">
        <w:rPr>
          <w:rFonts w:ascii="Times New Roman" w:hAnsi="Times New Roman"/>
          <w:color w:val="000000"/>
          <w:sz w:val="28"/>
          <w:szCs w:val="28"/>
        </w:rPr>
        <w:t xml:space="preserve">Количество клубных формирований самодеятельного народного творчества составило 59 коллективов, количество участников в которых 940 человек (в 2020 году – 58 коллективов, 933 участников). Также в 2021 году появилось 1 инклюзивное клубное формирование (9 участников), включающее в состав инвалидов и лиц с ОВЗ. </w:t>
      </w:r>
    </w:p>
    <w:p w:rsidR="007723E9" w:rsidRDefault="007723E9" w:rsidP="007723E9">
      <w:pPr>
        <w:spacing w:after="0" w:line="240" w:lineRule="auto"/>
        <w:ind w:firstLine="709"/>
        <w:jc w:val="both"/>
        <w:rPr>
          <w:rFonts w:ascii="Times New Roman" w:hAnsi="Times New Roman"/>
          <w:color w:val="000000"/>
          <w:sz w:val="28"/>
          <w:szCs w:val="28"/>
        </w:rPr>
      </w:pPr>
      <w:r w:rsidRPr="007723E9">
        <w:rPr>
          <w:rFonts w:ascii="Times New Roman" w:hAnsi="Times New Roman"/>
          <w:color w:val="000000"/>
          <w:sz w:val="28"/>
          <w:szCs w:val="28"/>
        </w:rPr>
        <w:t>Количество любительских объединений, клубов по интересам составило 61 коллектив, количество участников в которых 1941 человек (в 2020 году - 59 коллективов, 1945 участников). Из общего числа формирований 43 коллектива для детей (1467 человек) и 15 - для молодежи (163 человека).</w:t>
      </w:r>
    </w:p>
    <w:p w:rsidR="00FA0900" w:rsidRPr="00AE1347" w:rsidRDefault="00FA0900" w:rsidP="00FA0900">
      <w:pPr>
        <w:spacing w:after="0" w:line="240" w:lineRule="auto"/>
        <w:ind w:firstLine="709"/>
        <w:jc w:val="both"/>
        <w:rPr>
          <w:rFonts w:ascii="Times New Roman" w:hAnsi="Times New Roman"/>
          <w:sz w:val="28"/>
          <w:szCs w:val="28"/>
        </w:rPr>
      </w:pPr>
      <w:r w:rsidRPr="00AE1347">
        <w:rPr>
          <w:rFonts w:ascii="Times New Roman" w:hAnsi="Times New Roman"/>
          <w:sz w:val="28"/>
          <w:szCs w:val="28"/>
          <w:shd w:val="clear" w:color="auto" w:fill="FFFFFF"/>
        </w:rPr>
        <w:t>В городе Подпорожье</w:t>
      </w:r>
      <w:r w:rsidRPr="00AE1347">
        <w:rPr>
          <w:rFonts w:ascii="Times New Roman" w:hAnsi="Times New Roman"/>
          <w:sz w:val="28"/>
          <w:szCs w:val="28"/>
        </w:rPr>
        <w:t xml:space="preserve"> есть краеведческий музей, действующий с 1967 года. В п. Курба Винницкого сельского поселения размещается филиал Подпорожского краеведческого музея – «Музей вепсского быта». В с. Винницы ГБУК ЛО филиал «Вепсский центр фольклора» осуществляет деятельность, направленную на поддержку и развитие вепсской культуры.</w:t>
      </w:r>
    </w:p>
    <w:p w:rsidR="00597AC1" w:rsidRDefault="00597AC1" w:rsidP="00597AC1">
      <w:pPr>
        <w:spacing w:after="0" w:line="240" w:lineRule="auto"/>
        <w:ind w:firstLine="709"/>
        <w:jc w:val="both"/>
        <w:rPr>
          <w:rFonts w:ascii="Times New Roman" w:hAnsi="Times New Roman"/>
          <w:sz w:val="28"/>
          <w:szCs w:val="28"/>
        </w:rPr>
      </w:pPr>
      <w:r w:rsidRPr="00597AC1">
        <w:rPr>
          <w:rFonts w:ascii="Times New Roman" w:hAnsi="Times New Roman"/>
          <w:sz w:val="28"/>
          <w:szCs w:val="28"/>
        </w:rPr>
        <w:t xml:space="preserve">Отрадно отметить, что, несмотря на сложившуюся ситуацию, </w:t>
      </w:r>
      <w:r w:rsidR="00DA63A9" w:rsidRPr="00DA63A9">
        <w:rPr>
          <w:rFonts w:ascii="Times New Roman" w:hAnsi="Times New Roman"/>
          <w:sz w:val="28"/>
          <w:szCs w:val="28"/>
        </w:rPr>
        <w:t>в 2021 году было присвоено звание «Образцовый самодеятельный коллектив» студия эстрадного вокала «VOCE»</w:t>
      </w:r>
      <w:r w:rsidRPr="00597AC1">
        <w:rPr>
          <w:rFonts w:ascii="Times New Roman" w:hAnsi="Times New Roman"/>
          <w:sz w:val="28"/>
          <w:szCs w:val="28"/>
        </w:rPr>
        <w:t xml:space="preserve">. Всего в районе </w:t>
      </w:r>
      <w:r w:rsidR="00DA63A9">
        <w:rPr>
          <w:rFonts w:ascii="Times New Roman" w:hAnsi="Times New Roman"/>
          <w:sz w:val="28"/>
          <w:szCs w:val="28"/>
        </w:rPr>
        <w:t>8</w:t>
      </w:r>
      <w:r w:rsidRPr="00597AC1">
        <w:rPr>
          <w:rFonts w:ascii="Times New Roman" w:hAnsi="Times New Roman"/>
          <w:sz w:val="28"/>
          <w:szCs w:val="28"/>
        </w:rPr>
        <w:t xml:space="preserve"> коллективов имеют звание «народный»</w:t>
      </w:r>
      <w:r w:rsidR="00DA63A9">
        <w:rPr>
          <w:rFonts w:ascii="Times New Roman" w:hAnsi="Times New Roman"/>
          <w:sz w:val="28"/>
          <w:szCs w:val="28"/>
        </w:rPr>
        <w:t xml:space="preserve"> и 7 </w:t>
      </w:r>
      <w:r w:rsidR="00DA63A9" w:rsidRPr="00AE1347">
        <w:rPr>
          <w:rFonts w:ascii="Times New Roman" w:hAnsi="Times New Roman"/>
          <w:sz w:val="28"/>
          <w:szCs w:val="28"/>
        </w:rPr>
        <w:t>–</w:t>
      </w:r>
      <w:r w:rsidRPr="00597AC1">
        <w:rPr>
          <w:rFonts w:ascii="Times New Roman" w:hAnsi="Times New Roman"/>
          <w:sz w:val="28"/>
          <w:szCs w:val="28"/>
        </w:rPr>
        <w:t xml:space="preserve"> «образцовый» коллектив, в них занимается 2</w:t>
      </w:r>
      <w:r w:rsidR="00DA63A9">
        <w:rPr>
          <w:rFonts w:ascii="Times New Roman" w:hAnsi="Times New Roman"/>
          <w:sz w:val="28"/>
          <w:szCs w:val="28"/>
        </w:rPr>
        <w:t>91</w:t>
      </w:r>
      <w:r w:rsidRPr="00597AC1">
        <w:rPr>
          <w:rFonts w:ascii="Times New Roman" w:hAnsi="Times New Roman"/>
          <w:sz w:val="28"/>
          <w:szCs w:val="28"/>
        </w:rPr>
        <w:t xml:space="preserve"> человек.</w:t>
      </w:r>
    </w:p>
    <w:p w:rsidR="00597AC1" w:rsidRPr="00597AC1" w:rsidRDefault="00597AC1" w:rsidP="00597AC1">
      <w:pPr>
        <w:spacing w:after="0" w:line="240" w:lineRule="auto"/>
        <w:ind w:firstLine="709"/>
        <w:jc w:val="both"/>
        <w:rPr>
          <w:rFonts w:ascii="Times New Roman" w:hAnsi="Times New Roman"/>
          <w:sz w:val="28"/>
          <w:szCs w:val="28"/>
        </w:rPr>
      </w:pPr>
      <w:r w:rsidRPr="00597AC1">
        <w:rPr>
          <w:rFonts w:ascii="Times New Roman" w:hAnsi="Times New Roman"/>
          <w:sz w:val="28"/>
          <w:szCs w:val="28"/>
        </w:rPr>
        <w:t xml:space="preserve">Участники творческой самодеятельности принимали активное участие в фестивалях и конкурсах разного уровня, как в режиме офлайн, так и онлайн. </w:t>
      </w:r>
      <w:r w:rsidR="00983D71" w:rsidRPr="00983D71">
        <w:rPr>
          <w:rFonts w:ascii="Times New Roman" w:hAnsi="Times New Roman"/>
          <w:sz w:val="28"/>
          <w:szCs w:val="28"/>
        </w:rPr>
        <w:t>По итогам 2021 года 21 коллектив стал лауреатами международного фестиваля-конкурса, 9 коллективов – лауреаты всероссийских фестивалей и конкурсов, 7 коллективов – лауреаты региональных конкурсов.</w:t>
      </w:r>
    </w:p>
    <w:p w:rsidR="00D6516E" w:rsidRPr="00D6516E" w:rsidRDefault="00D6516E" w:rsidP="00D6516E">
      <w:pPr>
        <w:spacing w:after="0" w:line="240" w:lineRule="auto"/>
        <w:ind w:firstLine="709"/>
        <w:jc w:val="both"/>
        <w:rPr>
          <w:rFonts w:ascii="Times New Roman" w:hAnsi="Times New Roman"/>
          <w:sz w:val="28"/>
          <w:szCs w:val="28"/>
        </w:rPr>
      </w:pPr>
      <w:r w:rsidRPr="00D6516E">
        <w:rPr>
          <w:rFonts w:ascii="Times New Roman" w:hAnsi="Times New Roman"/>
          <w:sz w:val="28"/>
          <w:szCs w:val="28"/>
        </w:rPr>
        <w:t>Приоритетными направлениями деятельности учреждений культуры в 2021 году были мероприятия, направленные на реализацию программ, посвященных Году Чистой воды в Ленинградской области, Году науки и техники в Российской Федерации, 76-ой годовщине Победы в Великой Отечественной войне, культурно-просветительская и краеведческая деятельность, участие в проектной деятельности и многое другое. Мероприятия по продвижению чтения являются также основой деятельности подпорожских библиотек. Библиотекари стремятся приобщать жителей к чтению, формировать читательскую культуру, воспитывать подрастающее поколение на лучших образцах мировой культуры.</w:t>
      </w:r>
    </w:p>
    <w:p w:rsidR="00597AC1" w:rsidRDefault="00D6516E" w:rsidP="00D6516E">
      <w:pPr>
        <w:spacing w:after="0" w:line="240" w:lineRule="auto"/>
        <w:ind w:firstLine="709"/>
        <w:jc w:val="both"/>
        <w:rPr>
          <w:rFonts w:ascii="Times New Roman" w:hAnsi="Times New Roman"/>
          <w:sz w:val="28"/>
          <w:szCs w:val="28"/>
        </w:rPr>
      </w:pPr>
      <w:r w:rsidRPr="00D6516E">
        <w:rPr>
          <w:rFonts w:ascii="Times New Roman" w:hAnsi="Times New Roman"/>
          <w:sz w:val="28"/>
          <w:szCs w:val="28"/>
        </w:rPr>
        <w:t>В 2021 году учреждениями культуры было проведено 2650 культурно-массовых мероприятий, из них 150 – в сельской местности. Количество посетителей культурно-массовых мероприятий составило 87 918 человек.</w:t>
      </w:r>
    </w:p>
    <w:p w:rsidR="00865184" w:rsidRPr="007343E9" w:rsidRDefault="00865184" w:rsidP="00213E43">
      <w:pPr>
        <w:spacing w:after="0" w:line="240" w:lineRule="auto"/>
        <w:jc w:val="both"/>
        <w:rPr>
          <w:rFonts w:ascii="Times New Roman" w:hAnsi="Times New Roman"/>
          <w:sz w:val="28"/>
          <w:szCs w:val="28"/>
          <w:u w:val="single"/>
        </w:rPr>
      </w:pPr>
      <w:r w:rsidRPr="00000D48">
        <w:rPr>
          <w:rFonts w:ascii="Times New Roman" w:hAnsi="Times New Roman"/>
          <w:sz w:val="28"/>
          <w:szCs w:val="28"/>
        </w:rPr>
        <w:lastRenderedPageBreak/>
        <w:t xml:space="preserve">2.6.4. </w:t>
      </w:r>
      <w:r w:rsidRPr="00F9281B">
        <w:rPr>
          <w:rFonts w:ascii="Times New Roman" w:hAnsi="Times New Roman"/>
          <w:sz w:val="28"/>
          <w:szCs w:val="28"/>
          <w:u w:val="single"/>
        </w:rPr>
        <w:t>Спорт.</w:t>
      </w:r>
    </w:p>
    <w:p w:rsidR="00335556" w:rsidRDefault="00A62030" w:rsidP="00335556">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000D48">
        <w:rPr>
          <w:rFonts w:ascii="Times New Roman" w:hAnsi="Times New Roman"/>
          <w:sz w:val="28"/>
          <w:szCs w:val="28"/>
        </w:rPr>
        <w:t xml:space="preserve"> Подпорожском районе </w:t>
      </w:r>
      <w:r>
        <w:rPr>
          <w:rFonts w:ascii="Times New Roman" w:hAnsi="Times New Roman"/>
          <w:sz w:val="28"/>
          <w:szCs w:val="28"/>
        </w:rPr>
        <w:t>ч</w:t>
      </w:r>
      <w:r w:rsidR="00AE1347" w:rsidRPr="00000D48">
        <w:rPr>
          <w:rFonts w:ascii="Times New Roman" w:hAnsi="Times New Roman"/>
          <w:sz w:val="28"/>
          <w:szCs w:val="28"/>
        </w:rPr>
        <w:t>исленность занимающихся  физической культурой и спортом на 01</w:t>
      </w:r>
      <w:r w:rsidR="00335556">
        <w:rPr>
          <w:rFonts w:ascii="Times New Roman" w:hAnsi="Times New Roman"/>
          <w:sz w:val="28"/>
          <w:szCs w:val="28"/>
        </w:rPr>
        <w:t xml:space="preserve"> января </w:t>
      </w:r>
      <w:r w:rsidR="00AE1347" w:rsidRPr="00000D48">
        <w:rPr>
          <w:rFonts w:ascii="Times New Roman" w:hAnsi="Times New Roman"/>
          <w:sz w:val="28"/>
          <w:szCs w:val="28"/>
        </w:rPr>
        <w:t>20</w:t>
      </w:r>
      <w:r w:rsidR="00335556">
        <w:rPr>
          <w:rFonts w:ascii="Times New Roman" w:hAnsi="Times New Roman"/>
          <w:sz w:val="28"/>
          <w:szCs w:val="28"/>
        </w:rPr>
        <w:t>2</w:t>
      </w:r>
      <w:r w:rsidR="00001CB1">
        <w:rPr>
          <w:rFonts w:ascii="Times New Roman" w:hAnsi="Times New Roman"/>
          <w:sz w:val="28"/>
          <w:szCs w:val="28"/>
        </w:rPr>
        <w:t>2</w:t>
      </w:r>
      <w:r w:rsidR="00AE1347" w:rsidRPr="00000D48">
        <w:rPr>
          <w:rFonts w:ascii="Times New Roman" w:hAnsi="Times New Roman"/>
          <w:sz w:val="28"/>
          <w:szCs w:val="28"/>
        </w:rPr>
        <w:t xml:space="preserve"> года </w:t>
      </w:r>
      <w:r w:rsidR="00335556" w:rsidRPr="001058F6">
        <w:rPr>
          <w:rFonts w:ascii="Times New Roman" w:hAnsi="Times New Roman"/>
          <w:sz w:val="28"/>
          <w:szCs w:val="28"/>
        </w:rPr>
        <w:t>насчитывает 8</w:t>
      </w:r>
      <w:r w:rsidR="004A4E30">
        <w:rPr>
          <w:rFonts w:ascii="Times New Roman" w:hAnsi="Times New Roman"/>
          <w:sz w:val="28"/>
          <w:szCs w:val="28"/>
        </w:rPr>
        <w:t>9</w:t>
      </w:r>
      <w:r w:rsidR="00001CB1">
        <w:rPr>
          <w:rFonts w:ascii="Times New Roman" w:hAnsi="Times New Roman"/>
          <w:sz w:val="28"/>
          <w:szCs w:val="28"/>
        </w:rPr>
        <w:t>17</w:t>
      </w:r>
      <w:r w:rsidR="00335556" w:rsidRPr="001058F6">
        <w:rPr>
          <w:rFonts w:ascii="Times New Roman" w:hAnsi="Times New Roman"/>
          <w:sz w:val="28"/>
          <w:szCs w:val="28"/>
        </w:rPr>
        <w:t xml:space="preserve"> человек, что составляет 3</w:t>
      </w:r>
      <w:r w:rsidR="004A4E30">
        <w:rPr>
          <w:rFonts w:ascii="Times New Roman" w:hAnsi="Times New Roman"/>
          <w:sz w:val="28"/>
          <w:szCs w:val="28"/>
        </w:rPr>
        <w:t>5</w:t>
      </w:r>
      <w:r w:rsidR="00001CB1">
        <w:rPr>
          <w:rFonts w:ascii="Times New Roman" w:hAnsi="Times New Roman"/>
          <w:sz w:val="28"/>
          <w:szCs w:val="28"/>
        </w:rPr>
        <w:t>,7</w:t>
      </w:r>
      <w:r w:rsidR="004A4E30">
        <w:rPr>
          <w:rFonts w:ascii="Times New Roman" w:hAnsi="Times New Roman"/>
          <w:sz w:val="28"/>
          <w:szCs w:val="28"/>
        </w:rPr>
        <w:t xml:space="preserve"> </w:t>
      </w:r>
      <w:r w:rsidR="00335556" w:rsidRPr="001058F6">
        <w:rPr>
          <w:rFonts w:ascii="Times New Roman" w:hAnsi="Times New Roman"/>
          <w:sz w:val="28"/>
          <w:szCs w:val="28"/>
        </w:rPr>
        <w:t xml:space="preserve">% от общей численности населения </w:t>
      </w:r>
      <w:r w:rsidR="00335556">
        <w:rPr>
          <w:rFonts w:ascii="Times New Roman" w:hAnsi="Times New Roman"/>
          <w:sz w:val="28"/>
          <w:szCs w:val="28"/>
        </w:rPr>
        <w:t xml:space="preserve">в возрасте </w:t>
      </w:r>
      <w:r w:rsidR="00335556" w:rsidRPr="001058F6">
        <w:rPr>
          <w:rFonts w:ascii="Times New Roman" w:hAnsi="Times New Roman"/>
          <w:sz w:val="28"/>
          <w:szCs w:val="28"/>
        </w:rPr>
        <w:t>от 3 до 79 лет.</w:t>
      </w:r>
    </w:p>
    <w:p w:rsidR="004A4E30" w:rsidRPr="004A4E30" w:rsidRDefault="0084695C" w:rsidP="004A4E30">
      <w:pPr>
        <w:spacing w:after="0" w:line="240" w:lineRule="auto"/>
        <w:ind w:firstLine="709"/>
        <w:jc w:val="both"/>
        <w:rPr>
          <w:rFonts w:ascii="Times New Roman" w:hAnsi="Times New Roman"/>
          <w:sz w:val="28"/>
          <w:szCs w:val="28"/>
        </w:rPr>
      </w:pPr>
      <w:r w:rsidRPr="0084695C">
        <w:rPr>
          <w:rFonts w:ascii="Times New Roman" w:hAnsi="Times New Roman"/>
          <w:sz w:val="28"/>
          <w:szCs w:val="28"/>
        </w:rPr>
        <w:t>Доля занимающихся физической культурой и спортом среди людей с ограниченными физическими возможностями здоровья (адаптивная физическая культура) составляет 12,8 % от общей численности.</w:t>
      </w:r>
    </w:p>
    <w:p w:rsidR="004A4E30" w:rsidRPr="004A4E30" w:rsidRDefault="004A4E30" w:rsidP="004A4E30">
      <w:pPr>
        <w:spacing w:after="0" w:line="240" w:lineRule="auto"/>
        <w:ind w:firstLine="709"/>
        <w:jc w:val="both"/>
        <w:rPr>
          <w:rFonts w:ascii="Times New Roman" w:hAnsi="Times New Roman"/>
          <w:sz w:val="28"/>
          <w:szCs w:val="28"/>
        </w:rPr>
      </w:pPr>
      <w:r w:rsidRPr="004A4E30">
        <w:rPr>
          <w:rFonts w:ascii="Times New Roman" w:hAnsi="Times New Roman"/>
          <w:sz w:val="28"/>
          <w:szCs w:val="28"/>
        </w:rPr>
        <w:t>Анализ основных показателей развития физической культуры и спорта выявил небольшое увеличение количества занимающихся, это связано с активной оздоровительной работой в учреждениях дошкольного, школьного и дополнительного образования, а также с появившейся возможностью включения в физическую активность групп хореографии, как вида двигательной активности.</w:t>
      </w:r>
    </w:p>
    <w:p w:rsidR="00A342B1" w:rsidRDefault="00A342B1" w:rsidP="004A4E30">
      <w:pPr>
        <w:spacing w:after="0" w:line="240" w:lineRule="auto"/>
        <w:ind w:firstLine="709"/>
        <w:jc w:val="both"/>
        <w:rPr>
          <w:rFonts w:ascii="Times New Roman" w:hAnsi="Times New Roman"/>
          <w:sz w:val="28"/>
          <w:szCs w:val="28"/>
        </w:rPr>
      </w:pPr>
      <w:r w:rsidRPr="00A342B1">
        <w:rPr>
          <w:rFonts w:ascii="Times New Roman" w:hAnsi="Times New Roman"/>
          <w:sz w:val="28"/>
          <w:szCs w:val="28"/>
        </w:rPr>
        <w:t>В Подпорожском муниципальном районе насчитывается 90 объектов спортивной инфраструктуры из них: 4 – физкультурно-оздоровительных комплекса, 22 спортивных зала, 53 – плоскостных сооружения, 1 бассейн и 14 приспособленных помещений для занятий физической культурой.</w:t>
      </w:r>
    </w:p>
    <w:p w:rsidR="00412F1E" w:rsidRPr="00412F1E" w:rsidRDefault="00412F1E" w:rsidP="00412F1E">
      <w:pPr>
        <w:spacing w:after="0" w:line="240" w:lineRule="auto"/>
        <w:ind w:firstLine="709"/>
        <w:jc w:val="both"/>
        <w:rPr>
          <w:rFonts w:ascii="Times New Roman" w:hAnsi="Times New Roman"/>
          <w:sz w:val="28"/>
          <w:szCs w:val="28"/>
        </w:rPr>
      </w:pPr>
      <w:r w:rsidRPr="00412F1E">
        <w:rPr>
          <w:rFonts w:ascii="Times New Roman" w:hAnsi="Times New Roman"/>
          <w:sz w:val="28"/>
          <w:szCs w:val="28"/>
        </w:rPr>
        <w:t>По реконструкции и введению новых объектов ведется планомерная работа, что позволит расширить список услуг населению и доступ на спортивные площадки для занимающихся физической культурой и спортом.</w:t>
      </w:r>
    </w:p>
    <w:p w:rsidR="00D10D4E" w:rsidRPr="00D10D4E" w:rsidRDefault="00D10D4E" w:rsidP="00D10D4E">
      <w:pPr>
        <w:spacing w:after="0" w:line="240" w:lineRule="auto"/>
        <w:ind w:firstLine="709"/>
        <w:jc w:val="both"/>
        <w:rPr>
          <w:rFonts w:ascii="Times New Roman" w:hAnsi="Times New Roman"/>
          <w:sz w:val="28"/>
          <w:szCs w:val="28"/>
        </w:rPr>
      </w:pPr>
      <w:r w:rsidRPr="00D10D4E">
        <w:rPr>
          <w:rFonts w:ascii="Times New Roman" w:hAnsi="Times New Roman"/>
          <w:sz w:val="28"/>
          <w:szCs w:val="28"/>
        </w:rPr>
        <w:t xml:space="preserve">В 2021 году разработана проектно-сметная документация на строительство ФОК «Крытая ледовая арена» в городе Подпорожье.  </w:t>
      </w:r>
    </w:p>
    <w:p w:rsidR="00D10D4E" w:rsidRPr="00D10D4E" w:rsidRDefault="00D10D4E" w:rsidP="00D10D4E">
      <w:pPr>
        <w:spacing w:after="0" w:line="240" w:lineRule="auto"/>
        <w:ind w:firstLine="709"/>
        <w:jc w:val="both"/>
        <w:rPr>
          <w:rFonts w:ascii="Times New Roman" w:hAnsi="Times New Roman"/>
          <w:sz w:val="28"/>
          <w:szCs w:val="28"/>
        </w:rPr>
      </w:pPr>
      <w:r w:rsidRPr="00D10D4E">
        <w:rPr>
          <w:rFonts w:ascii="Times New Roman" w:hAnsi="Times New Roman"/>
          <w:sz w:val="28"/>
          <w:szCs w:val="28"/>
        </w:rPr>
        <w:t xml:space="preserve">Получено положительное заключение государственной экспертизы проектно-сметной документацией на строительство стадиона с футбольным полем (г.Подпорожье). </w:t>
      </w:r>
    </w:p>
    <w:p w:rsidR="00412F1E" w:rsidRPr="00412F1E" w:rsidRDefault="00D10D4E" w:rsidP="00D10D4E">
      <w:pPr>
        <w:spacing w:after="0" w:line="240" w:lineRule="auto"/>
        <w:ind w:firstLine="709"/>
        <w:jc w:val="both"/>
        <w:rPr>
          <w:rFonts w:ascii="Times New Roman" w:hAnsi="Times New Roman"/>
          <w:sz w:val="28"/>
          <w:szCs w:val="28"/>
        </w:rPr>
      </w:pPr>
      <w:r w:rsidRPr="00D10D4E">
        <w:rPr>
          <w:rFonts w:ascii="Times New Roman" w:hAnsi="Times New Roman"/>
          <w:sz w:val="28"/>
          <w:szCs w:val="28"/>
        </w:rPr>
        <w:t>Получила положительное заключение государственной экспертизы Ленинградской области проектно-сметная документация на капитальный ремонт Физкультурно-оздоровительного комплекса в п.</w:t>
      </w:r>
      <w:r>
        <w:rPr>
          <w:rFonts w:ascii="Times New Roman" w:hAnsi="Times New Roman"/>
          <w:sz w:val="28"/>
          <w:szCs w:val="28"/>
        </w:rPr>
        <w:t xml:space="preserve"> </w:t>
      </w:r>
      <w:r w:rsidRPr="00D10D4E">
        <w:rPr>
          <w:rFonts w:ascii="Times New Roman" w:hAnsi="Times New Roman"/>
          <w:sz w:val="28"/>
          <w:szCs w:val="28"/>
        </w:rPr>
        <w:t>Вознесенье, в программу «Развитие физической культуры и спорта в Ленинградской области» объект утвержден на 2024 год.</w:t>
      </w:r>
    </w:p>
    <w:p w:rsidR="00412F1E" w:rsidRPr="00412F1E" w:rsidRDefault="00412F1E" w:rsidP="00412F1E">
      <w:pPr>
        <w:spacing w:after="0" w:line="240" w:lineRule="auto"/>
        <w:ind w:firstLine="709"/>
        <w:jc w:val="both"/>
        <w:rPr>
          <w:rFonts w:ascii="Times New Roman" w:hAnsi="Times New Roman"/>
          <w:sz w:val="28"/>
          <w:szCs w:val="28"/>
        </w:rPr>
      </w:pPr>
      <w:r w:rsidRPr="00412F1E">
        <w:rPr>
          <w:rFonts w:ascii="Times New Roman" w:hAnsi="Times New Roman"/>
          <w:sz w:val="28"/>
          <w:szCs w:val="28"/>
        </w:rPr>
        <w:t>Физкультурно-массовая и спортивная работа в основном ведется в МАУ «ФОК «Свирь», «ФОК «Важины», МБОУ ДО «ПДЮСШ». Продолжает реализацию проект «Дворовый тренер», который организует занятия группы любителей баскетбола с взрослым работающим населением.</w:t>
      </w:r>
    </w:p>
    <w:p w:rsidR="00412F1E" w:rsidRPr="00412F1E" w:rsidRDefault="00412F1E" w:rsidP="00412F1E">
      <w:pPr>
        <w:spacing w:after="0" w:line="240" w:lineRule="auto"/>
        <w:ind w:firstLine="709"/>
        <w:jc w:val="both"/>
        <w:rPr>
          <w:rFonts w:ascii="Times New Roman" w:hAnsi="Times New Roman"/>
          <w:sz w:val="28"/>
          <w:szCs w:val="28"/>
        </w:rPr>
      </w:pPr>
      <w:r w:rsidRPr="00412F1E">
        <w:rPr>
          <w:rFonts w:ascii="Times New Roman" w:hAnsi="Times New Roman"/>
          <w:sz w:val="28"/>
          <w:szCs w:val="28"/>
        </w:rPr>
        <w:t>Физкультурно-оздоровительная и спортивная работа на предприятиях разных форм собственности осуществляется на общественных началах. Коллективы предприятий посещают спортивные объекты и проводят занятия по интересующим их видам спорта (плавание, фитнес, баскетбол, волейбол и т.д.), так же принимают участие в проводимых соревнованиях.</w:t>
      </w:r>
    </w:p>
    <w:p w:rsidR="00412F1E" w:rsidRPr="00412F1E" w:rsidRDefault="00412F1E" w:rsidP="00412F1E">
      <w:pPr>
        <w:spacing w:after="0" w:line="240" w:lineRule="auto"/>
        <w:ind w:firstLine="709"/>
        <w:jc w:val="both"/>
        <w:rPr>
          <w:rFonts w:ascii="Times New Roman" w:hAnsi="Times New Roman"/>
          <w:sz w:val="28"/>
          <w:szCs w:val="28"/>
        </w:rPr>
      </w:pPr>
      <w:r w:rsidRPr="00412F1E">
        <w:rPr>
          <w:rFonts w:ascii="Times New Roman" w:hAnsi="Times New Roman"/>
          <w:sz w:val="28"/>
          <w:szCs w:val="28"/>
        </w:rPr>
        <w:t>На территории МО «Подпорожский муниципальный район» работа по адаптивной физической культуре реализуется через соответствующие учреждения, это фонд социальной и правовой помощи «Светлица» (для взрослых и пожилых людей), Подпорожский социально-реабилитационный центр для несовершеннолетних «Семья», Вознесенский дом-интернат для престарелых и инвалидов, во всех учреждениях оборудованы помещения для занятий ЛФК и ведется работа по реабилитации с помощью физической культуры, работают специалисты.</w:t>
      </w:r>
    </w:p>
    <w:p w:rsidR="00412F1E" w:rsidRPr="00412F1E" w:rsidRDefault="00412F1E" w:rsidP="00412F1E">
      <w:pPr>
        <w:spacing w:after="0" w:line="240" w:lineRule="auto"/>
        <w:ind w:firstLine="709"/>
        <w:jc w:val="both"/>
        <w:rPr>
          <w:rFonts w:ascii="Times New Roman" w:hAnsi="Times New Roman"/>
          <w:sz w:val="28"/>
          <w:szCs w:val="28"/>
        </w:rPr>
      </w:pPr>
      <w:r w:rsidRPr="00412F1E">
        <w:rPr>
          <w:rFonts w:ascii="Times New Roman" w:hAnsi="Times New Roman"/>
          <w:sz w:val="28"/>
          <w:szCs w:val="28"/>
        </w:rPr>
        <w:lastRenderedPageBreak/>
        <w:t>Члены совета ветеранов занимаются общей физической подготовкой с тренером в МАУ «ФОК «Свирь».</w:t>
      </w:r>
    </w:p>
    <w:p w:rsidR="00412F1E" w:rsidRPr="00412F1E" w:rsidRDefault="00412F1E" w:rsidP="00412F1E">
      <w:pPr>
        <w:spacing w:after="0" w:line="240" w:lineRule="auto"/>
        <w:ind w:firstLine="709"/>
        <w:jc w:val="both"/>
        <w:rPr>
          <w:rFonts w:ascii="Times New Roman" w:hAnsi="Times New Roman"/>
          <w:sz w:val="28"/>
          <w:szCs w:val="28"/>
        </w:rPr>
      </w:pPr>
      <w:r w:rsidRPr="00412F1E">
        <w:rPr>
          <w:rFonts w:ascii="Times New Roman" w:hAnsi="Times New Roman"/>
          <w:sz w:val="28"/>
          <w:szCs w:val="28"/>
        </w:rPr>
        <w:t>Люди с ограниченными возможностями здоровья и инвалиды посещают бассейн, тренажерный зал, многофункциональный спортивный зал «Физкультурно-оздоровительного комплекса «Свирь».</w:t>
      </w:r>
    </w:p>
    <w:p w:rsidR="00412F1E" w:rsidRPr="00412F1E" w:rsidRDefault="00412F1E" w:rsidP="00412F1E">
      <w:pPr>
        <w:spacing w:after="0" w:line="240" w:lineRule="auto"/>
        <w:ind w:firstLine="709"/>
        <w:jc w:val="both"/>
        <w:rPr>
          <w:rFonts w:ascii="Times New Roman" w:hAnsi="Times New Roman"/>
          <w:sz w:val="28"/>
          <w:szCs w:val="28"/>
        </w:rPr>
      </w:pPr>
      <w:r w:rsidRPr="00412F1E">
        <w:rPr>
          <w:rFonts w:ascii="Times New Roman" w:hAnsi="Times New Roman"/>
          <w:sz w:val="28"/>
          <w:szCs w:val="28"/>
        </w:rPr>
        <w:t>На базе МАУ «ФОК «Свирь» успешно функционирует Центр тестирования норм ВФСК «ГТО».</w:t>
      </w:r>
    </w:p>
    <w:p w:rsidR="00412F1E" w:rsidRPr="00412F1E" w:rsidRDefault="00127B8A" w:rsidP="00412F1E">
      <w:pPr>
        <w:spacing w:after="0" w:line="240" w:lineRule="auto"/>
        <w:ind w:firstLine="709"/>
        <w:jc w:val="both"/>
        <w:rPr>
          <w:rFonts w:ascii="Times New Roman" w:hAnsi="Times New Roman"/>
          <w:sz w:val="28"/>
          <w:szCs w:val="28"/>
        </w:rPr>
      </w:pPr>
      <w:r w:rsidRPr="00127B8A">
        <w:rPr>
          <w:rFonts w:ascii="Times New Roman" w:hAnsi="Times New Roman"/>
          <w:sz w:val="28"/>
          <w:szCs w:val="28"/>
        </w:rPr>
        <w:t>За 2021 год 581 человек приняли участие в выполнении нормативов комплекса ВФСК «ГТО», из них 315 человек выполнили комплекс нормативов на знаки отличия, из них: 37 золотых, 99 серебряных, 179 бронзовых знаков.</w:t>
      </w:r>
      <w:r w:rsidR="00412F1E" w:rsidRPr="00412F1E">
        <w:rPr>
          <w:rFonts w:ascii="Times New Roman" w:hAnsi="Times New Roman"/>
          <w:sz w:val="28"/>
          <w:szCs w:val="28"/>
        </w:rPr>
        <w:t xml:space="preserve"> </w:t>
      </w:r>
    </w:p>
    <w:p w:rsidR="00412F1E" w:rsidRPr="00412F1E" w:rsidRDefault="00127B8A" w:rsidP="00412F1E">
      <w:pPr>
        <w:spacing w:after="0" w:line="240" w:lineRule="auto"/>
        <w:ind w:firstLine="709"/>
        <w:jc w:val="both"/>
        <w:rPr>
          <w:rFonts w:ascii="Times New Roman" w:hAnsi="Times New Roman"/>
          <w:sz w:val="28"/>
          <w:szCs w:val="28"/>
        </w:rPr>
      </w:pPr>
      <w:r w:rsidRPr="00127B8A">
        <w:rPr>
          <w:rFonts w:ascii="Times New Roman" w:hAnsi="Times New Roman"/>
          <w:sz w:val="28"/>
          <w:szCs w:val="28"/>
        </w:rPr>
        <w:t>Общее количество мероприятий, проведенных Подпорожским центром тестирования ГТО в 2021 году в рамках реализации комплекса – 75 мероприятий, из них 7 на базе МАУ «ФОК «Свирь» и 68 в образовательных учреждениях Подпорожского района.</w:t>
      </w:r>
    </w:p>
    <w:p w:rsidR="00412F1E" w:rsidRDefault="00876D2D" w:rsidP="00412F1E">
      <w:pPr>
        <w:spacing w:after="0" w:line="240" w:lineRule="auto"/>
        <w:ind w:firstLine="709"/>
        <w:jc w:val="both"/>
        <w:rPr>
          <w:rFonts w:ascii="Times New Roman" w:hAnsi="Times New Roman"/>
          <w:sz w:val="28"/>
          <w:szCs w:val="28"/>
        </w:rPr>
      </w:pPr>
      <w:r w:rsidRPr="00127B8A">
        <w:rPr>
          <w:rFonts w:ascii="Times New Roman" w:hAnsi="Times New Roman"/>
          <w:sz w:val="28"/>
          <w:szCs w:val="28"/>
        </w:rPr>
        <w:t>В 2021 году на территории Подпорожского муниципального района продолжилась реализация проекта Центра Тестирования ВФСК ГТО «Твой рейтинг ГТО - 2021 (Ты – лидер)». Целью данного проекта остается продвижение ВФСК ГТО среди общеобразовательных организаций, организаций среднего и высшего образования города Подпорожье и Подпорожского муниципального района. Участие приняли 1371 человек, подведены итоги, победители и призеры объявлены в специальном выпуске телеканала Свирь-Инфо после результаты размещены на страничке «ФОКа Свирь» ВКонтакте. В рамках реализации проекта «Твой рейтинг ГТО» проведено 68 мероприятий.</w:t>
      </w:r>
    </w:p>
    <w:p w:rsidR="00127B8A" w:rsidRPr="00127B8A" w:rsidRDefault="00127B8A" w:rsidP="00127B8A">
      <w:pPr>
        <w:spacing w:after="0" w:line="240" w:lineRule="auto"/>
        <w:ind w:firstLine="709"/>
        <w:jc w:val="both"/>
        <w:rPr>
          <w:rFonts w:ascii="Times New Roman" w:hAnsi="Times New Roman"/>
          <w:sz w:val="28"/>
          <w:szCs w:val="28"/>
        </w:rPr>
      </w:pPr>
    </w:p>
    <w:p w:rsidR="00865184" w:rsidRPr="00C35394" w:rsidRDefault="00857B07" w:rsidP="009060E8">
      <w:pPr>
        <w:numPr>
          <w:ilvl w:val="1"/>
          <w:numId w:val="1"/>
        </w:numPr>
        <w:spacing w:after="0" w:line="240" w:lineRule="auto"/>
        <w:jc w:val="both"/>
        <w:rPr>
          <w:rFonts w:ascii="Times New Roman" w:hAnsi="Times New Roman"/>
          <w:sz w:val="28"/>
          <w:szCs w:val="28"/>
          <w:u w:val="single"/>
        </w:rPr>
      </w:pPr>
      <w:r w:rsidRPr="00C35394">
        <w:rPr>
          <w:rFonts w:ascii="Times New Roman" w:hAnsi="Times New Roman"/>
          <w:sz w:val="28"/>
          <w:szCs w:val="28"/>
        </w:rPr>
        <w:t xml:space="preserve"> </w:t>
      </w:r>
      <w:r w:rsidR="009060E8" w:rsidRPr="00C35394">
        <w:rPr>
          <w:rFonts w:ascii="Times New Roman" w:hAnsi="Times New Roman"/>
          <w:sz w:val="28"/>
          <w:szCs w:val="28"/>
          <w:u w:val="single"/>
        </w:rPr>
        <w:t>Инвестиции.</w:t>
      </w:r>
    </w:p>
    <w:p w:rsidR="0029497E" w:rsidRPr="00644CB2" w:rsidRDefault="0029497E" w:rsidP="0029497E">
      <w:pPr>
        <w:spacing w:after="0" w:line="240" w:lineRule="auto"/>
        <w:ind w:firstLine="709"/>
        <w:jc w:val="both"/>
        <w:rPr>
          <w:rFonts w:ascii="Times New Roman" w:hAnsi="Times New Roman"/>
          <w:sz w:val="28"/>
          <w:szCs w:val="28"/>
        </w:rPr>
      </w:pPr>
      <w:r w:rsidRPr="00644CB2">
        <w:rPr>
          <w:rFonts w:ascii="Times New Roman" w:hAnsi="Times New Roman"/>
          <w:sz w:val="28"/>
          <w:szCs w:val="28"/>
        </w:rPr>
        <w:t>Строительство и инвестиции на территории муниципального образования, их объём и динамика характеризуют процессы развития муниципального образования, а также эффективность деятельности органов местного самоуправления в развитии этих процессов.</w:t>
      </w:r>
    </w:p>
    <w:p w:rsidR="0029497E" w:rsidRPr="00644CB2" w:rsidRDefault="00FA4119" w:rsidP="0029497E">
      <w:pPr>
        <w:tabs>
          <w:tab w:val="left" w:pos="567"/>
        </w:tabs>
        <w:spacing w:after="0" w:line="240" w:lineRule="auto"/>
        <w:ind w:firstLine="709"/>
        <w:jc w:val="both"/>
        <w:rPr>
          <w:rFonts w:ascii="Times New Roman" w:hAnsi="Times New Roman"/>
          <w:sz w:val="28"/>
          <w:szCs w:val="28"/>
        </w:rPr>
      </w:pPr>
      <w:r w:rsidRPr="00FA4119">
        <w:rPr>
          <w:rFonts w:ascii="Times New Roman" w:hAnsi="Times New Roman"/>
          <w:sz w:val="28"/>
          <w:szCs w:val="28"/>
        </w:rPr>
        <w:t>За 2021 года на строительство и реновацию объектов на территории Подпорожского района бюджетные инвестиционные вложения при софинансировании за счет средств местного бюджета составили 631</w:t>
      </w:r>
      <w:r w:rsidR="00F17929">
        <w:rPr>
          <w:rFonts w:ascii="Times New Roman" w:hAnsi="Times New Roman"/>
          <w:sz w:val="28"/>
          <w:szCs w:val="28"/>
        </w:rPr>
        <w:t xml:space="preserve"> </w:t>
      </w:r>
      <w:r w:rsidRPr="00FA4119">
        <w:rPr>
          <w:rFonts w:ascii="Times New Roman" w:hAnsi="Times New Roman"/>
          <w:sz w:val="28"/>
          <w:szCs w:val="28"/>
        </w:rPr>
        <w:t>917,03 тыс. рублей:</w:t>
      </w:r>
    </w:p>
    <w:p w:rsidR="0029497E" w:rsidRPr="00644CB2" w:rsidRDefault="0029497E" w:rsidP="0077111A">
      <w:pPr>
        <w:numPr>
          <w:ilvl w:val="0"/>
          <w:numId w:val="33"/>
        </w:numPr>
        <w:spacing w:after="0" w:line="240" w:lineRule="auto"/>
        <w:contextualSpacing/>
        <w:jc w:val="both"/>
        <w:rPr>
          <w:rFonts w:ascii="Times New Roman" w:hAnsi="Times New Roman"/>
          <w:sz w:val="28"/>
          <w:szCs w:val="28"/>
        </w:rPr>
      </w:pPr>
      <w:r w:rsidRPr="00644CB2">
        <w:rPr>
          <w:rFonts w:ascii="Times New Roman" w:hAnsi="Times New Roman"/>
          <w:sz w:val="28"/>
          <w:szCs w:val="28"/>
        </w:rPr>
        <w:t xml:space="preserve">средства Фонда содействия реформированию ЖКХ – </w:t>
      </w:r>
      <w:r w:rsidR="0077111A" w:rsidRPr="0077111A">
        <w:rPr>
          <w:rFonts w:ascii="Times New Roman" w:hAnsi="Times New Roman"/>
          <w:sz w:val="28"/>
          <w:szCs w:val="28"/>
        </w:rPr>
        <w:t>268</w:t>
      </w:r>
      <w:r w:rsidR="0077111A">
        <w:rPr>
          <w:rFonts w:ascii="Times New Roman" w:hAnsi="Times New Roman"/>
          <w:sz w:val="28"/>
          <w:szCs w:val="28"/>
        </w:rPr>
        <w:t xml:space="preserve"> </w:t>
      </w:r>
      <w:r w:rsidR="0077111A" w:rsidRPr="0077111A">
        <w:rPr>
          <w:rFonts w:ascii="Times New Roman" w:hAnsi="Times New Roman"/>
          <w:sz w:val="28"/>
          <w:szCs w:val="28"/>
        </w:rPr>
        <w:t>949,7</w:t>
      </w:r>
      <w:r w:rsidRPr="00644CB2">
        <w:rPr>
          <w:rFonts w:ascii="Times New Roman" w:hAnsi="Times New Roman"/>
          <w:sz w:val="28"/>
          <w:szCs w:val="28"/>
        </w:rPr>
        <w:t xml:space="preserve"> тыс. руб.,</w:t>
      </w:r>
    </w:p>
    <w:p w:rsidR="0029497E" w:rsidRPr="00644CB2" w:rsidRDefault="0029497E" w:rsidP="009E4C5A">
      <w:pPr>
        <w:numPr>
          <w:ilvl w:val="0"/>
          <w:numId w:val="33"/>
        </w:numPr>
        <w:spacing w:after="0" w:line="240" w:lineRule="auto"/>
        <w:contextualSpacing/>
        <w:jc w:val="both"/>
        <w:rPr>
          <w:rFonts w:ascii="Times New Roman" w:hAnsi="Times New Roman"/>
          <w:sz w:val="28"/>
          <w:szCs w:val="28"/>
        </w:rPr>
      </w:pPr>
      <w:r w:rsidRPr="00644CB2">
        <w:rPr>
          <w:rFonts w:ascii="Times New Roman" w:hAnsi="Times New Roman"/>
          <w:sz w:val="28"/>
          <w:szCs w:val="28"/>
        </w:rPr>
        <w:t xml:space="preserve">средства областного бюджета – </w:t>
      </w:r>
      <w:r w:rsidR="009E4C5A" w:rsidRPr="009E4C5A">
        <w:rPr>
          <w:rFonts w:ascii="Times New Roman" w:hAnsi="Times New Roman"/>
          <w:sz w:val="28"/>
          <w:szCs w:val="28"/>
        </w:rPr>
        <w:t>313</w:t>
      </w:r>
      <w:r w:rsidR="009E4C5A">
        <w:rPr>
          <w:rFonts w:ascii="Times New Roman" w:hAnsi="Times New Roman"/>
          <w:sz w:val="28"/>
          <w:szCs w:val="28"/>
        </w:rPr>
        <w:t xml:space="preserve"> </w:t>
      </w:r>
      <w:r w:rsidR="009E4C5A" w:rsidRPr="009E4C5A">
        <w:rPr>
          <w:rFonts w:ascii="Times New Roman" w:hAnsi="Times New Roman"/>
          <w:sz w:val="28"/>
          <w:szCs w:val="28"/>
        </w:rPr>
        <w:t>958,67</w:t>
      </w:r>
      <w:r w:rsidRPr="00644CB2">
        <w:rPr>
          <w:rFonts w:ascii="Times New Roman" w:hAnsi="Times New Roman"/>
          <w:sz w:val="28"/>
          <w:szCs w:val="28"/>
        </w:rPr>
        <w:t xml:space="preserve"> тыс. руб.,</w:t>
      </w:r>
    </w:p>
    <w:p w:rsidR="0029497E" w:rsidRPr="00644CB2" w:rsidRDefault="0029497E" w:rsidP="009E4C5A">
      <w:pPr>
        <w:numPr>
          <w:ilvl w:val="0"/>
          <w:numId w:val="33"/>
        </w:numPr>
        <w:spacing w:after="0" w:line="240" w:lineRule="auto"/>
        <w:contextualSpacing/>
        <w:jc w:val="both"/>
        <w:rPr>
          <w:rFonts w:ascii="Times New Roman" w:hAnsi="Times New Roman"/>
          <w:sz w:val="28"/>
          <w:szCs w:val="28"/>
        </w:rPr>
      </w:pPr>
      <w:r w:rsidRPr="00644CB2">
        <w:rPr>
          <w:rFonts w:ascii="Times New Roman" w:hAnsi="Times New Roman"/>
          <w:sz w:val="28"/>
          <w:szCs w:val="28"/>
        </w:rPr>
        <w:t xml:space="preserve">средства местного бюджета – </w:t>
      </w:r>
      <w:r w:rsidR="009E4C5A" w:rsidRPr="009E4C5A">
        <w:rPr>
          <w:rFonts w:ascii="Times New Roman" w:hAnsi="Times New Roman"/>
          <w:sz w:val="28"/>
          <w:szCs w:val="28"/>
        </w:rPr>
        <w:t>49</w:t>
      </w:r>
      <w:r w:rsidR="009E4C5A">
        <w:rPr>
          <w:rFonts w:ascii="Times New Roman" w:hAnsi="Times New Roman"/>
          <w:sz w:val="28"/>
          <w:szCs w:val="28"/>
        </w:rPr>
        <w:t xml:space="preserve"> </w:t>
      </w:r>
      <w:r w:rsidR="009E4C5A" w:rsidRPr="009E4C5A">
        <w:rPr>
          <w:rFonts w:ascii="Times New Roman" w:hAnsi="Times New Roman"/>
          <w:sz w:val="28"/>
          <w:szCs w:val="28"/>
        </w:rPr>
        <w:t>008,66</w:t>
      </w:r>
      <w:r w:rsidRPr="00644CB2">
        <w:rPr>
          <w:rFonts w:ascii="Times New Roman" w:hAnsi="Times New Roman"/>
          <w:sz w:val="28"/>
          <w:szCs w:val="28"/>
        </w:rPr>
        <w:t xml:space="preserve"> тыс. руб.</w:t>
      </w:r>
    </w:p>
    <w:p w:rsidR="0029497E" w:rsidRPr="00872980" w:rsidRDefault="0029497E" w:rsidP="0029497E">
      <w:pPr>
        <w:spacing w:after="0" w:line="240" w:lineRule="auto"/>
        <w:ind w:firstLine="709"/>
        <w:jc w:val="both"/>
        <w:rPr>
          <w:rFonts w:ascii="Times New Roman" w:hAnsi="Times New Roman"/>
          <w:sz w:val="28"/>
          <w:szCs w:val="28"/>
        </w:rPr>
      </w:pPr>
      <w:r w:rsidRPr="00872980">
        <w:rPr>
          <w:rFonts w:ascii="Times New Roman" w:hAnsi="Times New Roman"/>
          <w:b/>
          <w:sz w:val="28"/>
          <w:szCs w:val="28"/>
          <w:u w:val="single"/>
        </w:rPr>
        <w:t>Образовательные объекты</w:t>
      </w:r>
      <w:r w:rsidR="00872980">
        <w:rPr>
          <w:rFonts w:ascii="Times New Roman" w:hAnsi="Times New Roman"/>
          <w:sz w:val="28"/>
          <w:szCs w:val="28"/>
        </w:rPr>
        <w:t>:</w:t>
      </w:r>
    </w:p>
    <w:p w:rsidR="0029497E" w:rsidRPr="00DB2066" w:rsidRDefault="00DB2066" w:rsidP="0029497E">
      <w:pPr>
        <w:tabs>
          <w:tab w:val="left" w:pos="426"/>
        </w:tabs>
        <w:spacing w:after="0" w:line="240" w:lineRule="auto"/>
        <w:ind w:firstLine="709"/>
        <w:jc w:val="both"/>
        <w:rPr>
          <w:rFonts w:ascii="Times New Roman" w:hAnsi="Times New Roman"/>
          <w:sz w:val="28"/>
          <w:szCs w:val="28"/>
        </w:rPr>
      </w:pPr>
      <w:r w:rsidRPr="00DB2066">
        <w:rPr>
          <w:rFonts w:ascii="Times New Roman" w:hAnsi="Times New Roman"/>
          <w:sz w:val="28"/>
          <w:szCs w:val="28"/>
        </w:rPr>
        <w:t>- закончено строительство детского сада на 95 мест с бассейном в селе Винницы, объём финансирования в 2021 году составил 116742,7 тыс.руб., в том числе 105255,9 тыс.руб. – средства ОБ, 11486,8 тыс.руб. – средства МБ.</w:t>
      </w:r>
    </w:p>
    <w:p w:rsidR="0029497E" w:rsidRDefault="0029497E" w:rsidP="0029497E">
      <w:pPr>
        <w:spacing w:after="0" w:line="240" w:lineRule="auto"/>
        <w:ind w:firstLine="709"/>
        <w:jc w:val="both"/>
        <w:rPr>
          <w:rFonts w:ascii="Times New Roman" w:hAnsi="Times New Roman"/>
          <w:color w:val="000000"/>
          <w:sz w:val="28"/>
          <w:szCs w:val="28"/>
        </w:rPr>
      </w:pPr>
      <w:r w:rsidRPr="00872980">
        <w:rPr>
          <w:rFonts w:ascii="Times New Roman" w:hAnsi="Times New Roman"/>
          <w:b/>
          <w:color w:val="000000"/>
          <w:sz w:val="28"/>
          <w:szCs w:val="28"/>
          <w:u w:val="single"/>
        </w:rPr>
        <w:t>Жилые объекты</w:t>
      </w:r>
      <w:r w:rsidR="00872980">
        <w:rPr>
          <w:rFonts w:ascii="Times New Roman" w:hAnsi="Times New Roman"/>
          <w:color w:val="000000"/>
          <w:sz w:val="28"/>
          <w:szCs w:val="28"/>
        </w:rPr>
        <w:t>:</w:t>
      </w:r>
    </w:p>
    <w:p w:rsidR="00286A0E" w:rsidRPr="00286A0E" w:rsidRDefault="00286A0E" w:rsidP="00286A0E">
      <w:pPr>
        <w:spacing w:after="0" w:line="240" w:lineRule="auto"/>
        <w:ind w:firstLine="709"/>
        <w:jc w:val="both"/>
        <w:rPr>
          <w:rFonts w:ascii="Times New Roman" w:hAnsi="Times New Roman"/>
          <w:color w:val="000000"/>
          <w:sz w:val="28"/>
          <w:szCs w:val="28"/>
        </w:rPr>
      </w:pPr>
      <w:r w:rsidRPr="00286A0E">
        <w:rPr>
          <w:rFonts w:ascii="Times New Roman" w:hAnsi="Times New Roman"/>
          <w:color w:val="000000"/>
          <w:sz w:val="28"/>
          <w:szCs w:val="28"/>
        </w:rPr>
        <w:t>В 2021 году продолжалось строительство в г. Подпорожье пр. Кирова д.25 жилого комплекса, который будет состоять из 6 многоквартирных домов (660 квартир)</w:t>
      </w:r>
      <w:r>
        <w:rPr>
          <w:rFonts w:ascii="Times New Roman" w:hAnsi="Times New Roman"/>
          <w:color w:val="000000"/>
          <w:sz w:val="28"/>
          <w:szCs w:val="28"/>
        </w:rPr>
        <w:t xml:space="preserve"> </w:t>
      </w:r>
      <w:r w:rsidRPr="00644CB2">
        <w:rPr>
          <w:rFonts w:ascii="Times New Roman" w:hAnsi="Times New Roman"/>
          <w:sz w:val="28"/>
          <w:szCs w:val="28"/>
        </w:rPr>
        <w:t>общей площадью 31800 м</w:t>
      </w:r>
      <w:r w:rsidRPr="00644CB2">
        <w:rPr>
          <w:rFonts w:ascii="Times New Roman" w:hAnsi="Times New Roman"/>
          <w:sz w:val="28"/>
          <w:szCs w:val="28"/>
          <w:vertAlign w:val="superscript"/>
        </w:rPr>
        <w:t>2</w:t>
      </w:r>
      <w:r w:rsidRPr="00286A0E">
        <w:rPr>
          <w:rFonts w:ascii="Times New Roman" w:hAnsi="Times New Roman"/>
          <w:color w:val="000000"/>
          <w:sz w:val="28"/>
          <w:szCs w:val="28"/>
        </w:rPr>
        <w:t xml:space="preserve">. Срок окончания возведения жилого квартала согласно графика строительства </w:t>
      </w:r>
      <w:r w:rsidR="00436EF5">
        <w:rPr>
          <w:rFonts w:ascii="Times New Roman" w:hAnsi="Times New Roman"/>
          <w:color w:val="000000"/>
          <w:sz w:val="28"/>
          <w:szCs w:val="28"/>
        </w:rPr>
        <w:t>–</w:t>
      </w:r>
      <w:r w:rsidRPr="00286A0E">
        <w:rPr>
          <w:rFonts w:ascii="Times New Roman" w:hAnsi="Times New Roman"/>
          <w:color w:val="000000"/>
          <w:sz w:val="28"/>
          <w:szCs w:val="28"/>
        </w:rPr>
        <w:t xml:space="preserve"> 2024 год.</w:t>
      </w:r>
    </w:p>
    <w:p w:rsidR="00286A0E" w:rsidRPr="00872980" w:rsidRDefault="00286A0E" w:rsidP="00286A0E">
      <w:pPr>
        <w:spacing w:after="0" w:line="240" w:lineRule="auto"/>
        <w:ind w:firstLine="709"/>
        <w:jc w:val="both"/>
        <w:rPr>
          <w:rFonts w:ascii="Times New Roman" w:hAnsi="Times New Roman"/>
          <w:color w:val="000000"/>
          <w:sz w:val="28"/>
          <w:szCs w:val="28"/>
        </w:rPr>
      </w:pPr>
      <w:r w:rsidRPr="00286A0E">
        <w:rPr>
          <w:rFonts w:ascii="Times New Roman" w:hAnsi="Times New Roman"/>
          <w:color w:val="000000"/>
          <w:sz w:val="28"/>
          <w:szCs w:val="28"/>
        </w:rPr>
        <w:lastRenderedPageBreak/>
        <w:t>В 2021 году по 1 этапу реализации региональной адресной программы "Переселение граждан из аварийного жилищного фонда на территории Ленинградской области в 2019 — 2025 годах" введен в эксплуатацию 1 многоквартирный жилой дом на 135 квартир общей площадью 6310,9 м</w:t>
      </w:r>
      <w:r w:rsidRPr="00286A0E">
        <w:rPr>
          <w:rFonts w:ascii="Times New Roman" w:hAnsi="Times New Roman"/>
          <w:color w:val="000000"/>
          <w:sz w:val="28"/>
          <w:szCs w:val="28"/>
          <w:vertAlign w:val="superscript"/>
        </w:rPr>
        <w:t>2</w:t>
      </w:r>
      <w:r w:rsidRPr="00286A0E">
        <w:rPr>
          <w:rFonts w:ascii="Times New Roman" w:hAnsi="Times New Roman"/>
          <w:color w:val="000000"/>
          <w:sz w:val="28"/>
          <w:szCs w:val="28"/>
        </w:rPr>
        <w:t>. В 2021 году по II этапу реализации региональной программы заключен муниципальный контракт на приобретение в муниципальную собственность 195 жилых помещений, на эти цели выделены средства в сумме 498</w:t>
      </w:r>
      <w:r w:rsidR="00436EF5">
        <w:rPr>
          <w:rFonts w:ascii="Times New Roman" w:hAnsi="Times New Roman"/>
          <w:color w:val="000000"/>
          <w:sz w:val="28"/>
          <w:szCs w:val="28"/>
        </w:rPr>
        <w:t xml:space="preserve"> </w:t>
      </w:r>
      <w:r w:rsidRPr="00286A0E">
        <w:rPr>
          <w:rFonts w:ascii="Times New Roman" w:hAnsi="Times New Roman"/>
          <w:color w:val="000000"/>
          <w:sz w:val="28"/>
          <w:szCs w:val="28"/>
        </w:rPr>
        <w:t>186,8 тыс.руб., в том числе 268</w:t>
      </w:r>
      <w:r w:rsidR="00436EF5">
        <w:rPr>
          <w:rFonts w:ascii="Times New Roman" w:hAnsi="Times New Roman"/>
          <w:color w:val="000000"/>
          <w:sz w:val="28"/>
          <w:szCs w:val="28"/>
        </w:rPr>
        <w:t xml:space="preserve"> </w:t>
      </w:r>
      <w:r w:rsidRPr="00286A0E">
        <w:rPr>
          <w:rFonts w:ascii="Times New Roman" w:hAnsi="Times New Roman"/>
          <w:color w:val="000000"/>
          <w:sz w:val="28"/>
          <w:szCs w:val="28"/>
        </w:rPr>
        <w:t>949,7 тыс.руб. – средства Фонда содействия реформированию ЖКХ, 192</w:t>
      </w:r>
      <w:r w:rsidR="00436EF5">
        <w:rPr>
          <w:rFonts w:ascii="Times New Roman" w:hAnsi="Times New Roman"/>
          <w:color w:val="000000"/>
          <w:sz w:val="28"/>
          <w:szCs w:val="28"/>
        </w:rPr>
        <w:t xml:space="preserve"> </w:t>
      </w:r>
      <w:r w:rsidRPr="00286A0E">
        <w:rPr>
          <w:rFonts w:ascii="Times New Roman" w:hAnsi="Times New Roman"/>
          <w:color w:val="000000"/>
          <w:sz w:val="28"/>
          <w:szCs w:val="28"/>
        </w:rPr>
        <w:t>904,5 тыс.руб. – средства ОБ, 36</w:t>
      </w:r>
      <w:r w:rsidR="00436EF5">
        <w:rPr>
          <w:rFonts w:ascii="Times New Roman" w:hAnsi="Times New Roman"/>
          <w:color w:val="000000"/>
          <w:sz w:val="28"/>
          <w:szCs w:val="28"/>
        </w:rPr>
        <w:t xml:space="preserve"> </w:t>
      </w:r>
      <w:r w:rsidRPr="00286A0E">
        <w:rPr>
          <w:rFonts w:ascii="Times New Roman" w:hAnsi="Times New Roman"/>
          <w:color w:val="000000"/>
          <w:sz w:val="28"/>
          <w:szCs w:val="28"/>
        </w:rPr>
        <w:t>332,6 тыс.руб. – средства МБ. По условиям контракта срок ввода в эксплуатацию – конец октября 2022 года.</w:t>
      </w:r>
    </w:p>
    <w:p w:rsidR="0029497E" w:rsidRPr="00644CB2" w:rsidRDefault="0029497E" w:rsidP="0029497E">
      <w:pPr>
        <w:autoSpaceDE w:val="0"/>
        <w:autoSpaceDN w:val="0"/>
        <w:adjustRightInd w:val="0"/>
        <w:spacing w:after="0" w:line="240" w:lineRule="auto"/>
        <w:ind w:firstLine="709"/>
        <w:jc w:val="both"/>
        <w:rPr>
          <w:rFonts w:ascii="Times New Roman" w:hAnsi="Times New Roman"/>
          <w:b/>
          <w:sz w:val="28"/>
          <w:szCs w:val="28"/>
          <w:u w:val="single"/>
        </w:rPr>
      </w:pPr>
      <w:r w:rsidRPr="00644CB2">
        <w:rPr>
          <w:rFonts w:ascii="Times New Roman" w:hAnsi="Times New Roman"/>
          <w:b/>
          <w:sz w:val="28"/>
          <w:szCs w:val="28"/>
          <w:u w:val="single"/>
        </w:rPr>
        <w:t>Объекты транспортной инфраструктуры</w:t>
      </w:r>
    </w:p>
    <w:p w:rsidR="0029497E" w:rsidRPr="00644CB2" w:rsidRDefault="009F6362" w:rsidP="0029497E">
      <w:pPr>
        <w:spacing w:after="0" w:line="240" w:lineRule="auto"/>
        <w:ind w:firstLine="709"/>
        <w:jc w:val="both"/>
        <w:rPr>
          <w:rFonts w:ascii="Times New Roman" w:hAnsi="Times New Roman"/>
          <w:sz w:val="28"/>
          <w:szCs w:val="28"/>
        </w:rPr>
      </w:pPr>
      <w:r w:rsidRPr="009F6362">
        <w:rPr>
          <w:rFonts w:ascii="Times New Roman" w:hAnsi="Times New Roman"/>
          <w:sz w:val="28"/>
          <w:szCs w:val="28"/>
        </w:rPr>
        <w:t>В декабре 2020 года начато строительство автостанции в г.</w:t>
      </w:r>
      <w:r w:rsidR="00EB6FAC" w:rsidRPr="00EB6FAC">
        <w:rPr>
          <w:rFonts w:ascii="Times New Roman" w:hAnsi="Times New Roman"/>
          <w:sz w:val="28"/>
          <w:szCs w:val="28"/>
        </w:rPr>
        <w:t xml:space="preserve"> </w:t>
      </w:r>
      <w:r w:rsidRPr="009F6362">
        <w:rPr>
          <w:rFonts w:ascii="Times New Roman" w:hAnsi="Times New Roman"/>
          <w:sz w:val="28"/>
          <w:szCs w:val="28"/>
        </w:rPr>
        <w:t xml:space="preserve">Подпорожье. </w:t>
      </w:r>
      <w:r w:rsidR="00EB6FAC" w:rsidRPr="00EB6FAC">
        <w:rPr>
          <w:rFonts w:ascii="Times New Roman" w:hAnsi="Times New Roman"/>
          <w:sz w:val="28"/>
          <w:szCs w:val="28"/>
        </w:rPr>
        <w:t xml:space="preserve">    </w:t>
      </w:r>
      <w:r w:rsidRPr="009F6362">
        <w:rPr>
          <w:rFonts w:ascii="Times New Roman" w:hAnsi="Times New Roman"/>
          <w:sz w:val="28"/>
          <w:szCs w:val="28"/>
        </w:rPr>
        <w:t>В 2021 году в связи с неоднократным нарушением подрядной организацией сроков выполнения работ  муниципальный контракт на строительство автостанции расторгнут. Строительная готовность объекта – 23%. Финансирование строительства объекта перенесено на 2022 год. За 2021 год расходы составили 16987,53 тыс.руб, из них 15798,27 тыс.руб. – средства ОБ, 1189,26 тыс.руб. – средства МБ.</w:t>
      </w:r>
    </w:p>
    <w:p w:rsidR="0029497E" w:rsidRPr="00644CB2" w:rsidRDefault="0029497E" w:rsidP="0029497E">
      <w:pPr>
        <w:spacing w:after="0" w:line="240" w:lineRule="auto"/>
        <w:ind w:firstLine="709"/>
        <w:jc w:val="both"/>
        <w:rPr>
          <w:rFonts w:ascii="Times New Roman" w:hAnsi="Times New Roman"/>
          <w:sz w:val="28"/>
          <w:szCs w:val="28"/>
        </w:rPr>
      </w:pPr>
    </w:p>
    <w:p w:rsidR="0029497E" w:rsidRPr="00644CB2" w:rsidRDefault="00BE0A5E" w:rsidP="0029497E">
      <w:pPr>
        <w:spacing w:after="0" w:line="240" w:lineRule="auto"/>
        <w:ind w:firstLine="709"/>
        <w:jc w:val="both"/>
        <w:rPr>
          <w:rFonts w:ascii="Times New Roman" w:hAnsi="Times New Roman"/>
          <w:sz w:val="28"/>
          <w:szCs w:val="28"/>
        </w:rPr>
      </w:pPr>
      <w:r w:rsidRPr="00BE0A5E">
        <w:rPr>
          <w:rFonts w:ascii="Times New Roman" w:hAnsi="Times New Roman"/>
          <w:b/>
          <w:sz w:val="28"/>
          <w:szCs w:val="28"/>
        </w:rPr>
        <w:t>На территории района по региональным программам (без софинансирования из местного бюджета) осуществляются капитальные вложения в общем объеме более 4,2 млрд. рублей в следующие объекты:</w:t>
      </w:r>
    </w:p>
    <w:p w:rsidR="0029497E" w:rsidRPr="00644CB2" w:rsidRDefault="0029497E" w:rsidP="00E82B78">
      <w:pPr>
        <w:pStyle w:val="a3"/>
        <w:numPr>
          <w:ilvl w:val="0"/>
          <w:numId w:val="34"/>
        </w:numPr>
        <w:tabs>
          <w:tab w:val="left" w:pos="851"/>
        </w:tabs>
        <w:spacing w:after="0" w:line="240" w:lineRule="auto"/>
        <w:ind w:left="0" w:firstLine="360"/>
        <w:jc w:val="both"/>
        <w:rPr>
          <w:rFonts w:ascii="Times New Roman" w:hAnsi="Times New Roman"/>
          <w:sz w:val="28"/>
          <w:szCs w:val="28"/>
        </w:rPr>
      </w:pPr>
      <w:r w:rsidRPr="00644CB2">
        <w:rPr>
          <w:rFonts w:ascii="Times New Roman" w:hAnsi="Times New Roman"/>
          <w:sz w:val="28"/>
          <w:szCs w:val="28"/>
        </w:rPr>
        <w:t xml:space="preserve">строительство мостового перехода через реку Свирь у г. Подпорожье. </w:t>
      </w:r>
      <w:r w:rsidRPr="00644CB2">
        <w:rPr>
          <w:rFonts w:ascii="Times New Roman" w:hAnsi="Times New Roman"/>
          <w:sz w:val="28"/>
          <w:szCs w:val="28"/>
          <w:shd w:val="clear" w:color="auto" w:fill="FFFFFF"/>
        </w:rPr>
        <w:t>Источник финансирования – федеральный и областной бюджет Ленинградской области.</w:t>
      </w:r>
    </w:p>
    <w:p w:rsidR="005F61BB" w:rsidRDefault="0029497E" w:rsidP="005F61BB">
      <w:pPr>
        <w:pStyle w:val="a3"/>
        <w:numPr>
          <w:ilvl w:val="0"/>
          <w:numId w:val="34"/>
        </w:numPr>
        <w:autoSpaceDE w:val="0"/>
        <w:autoSpaceDN w:val="0"/>
        <w:adjustRightInd w:val="0"/>
        <w:spacing w:after="0" w:line="240" w:lineRule="auto"/>
        <w:ind w:left="0" w:firstLine="360"/>
        <w:jc w:val="both"/>
        <w:rPr>
          <w:rFonts w:ascii="Times New Roman" w:hAnsi="Times New Roman"/>
          <w:sz w:val="28"/>
          <w:szCs w:val="28"/>
          <w:shd w:val="clear" w:color="auto" w:fill="FFFFFF"/>
        </w:rPr>
      </w:pPr>
      <w:r w:rsidRPr="005F61BB">
        <w:rPr>
          <w:rFonts w:ascii="Times New Roman" w:hAnsi="Times New Roman"/>
          <w:sz w:val="28"/>
          <w:szCs w:val="28"/>
          <w:shd w:val="clear" w:color="auto" w:fill="FFFFFF"/>
        </w:rPr>
        <w:t xml:space="preserve">проведение ремонтно-реставрационных работ на объекте культурного наследия "Церковь Рождества Богородицы (деревянная)" в д. Гимрека, Вознесенского ГП. </w:t>
      </w:r>
      <w:r w:rsidRPr="005F61BB">
        <w:rPr>
          <w:rFonts w:ascii="Times New Roman" w:hAnsi="Times New Roman"/>
          <w:sz w:val="28"/>
          <w:szCs w:val="28"/>
        </w:rPr>
        <w:t>Общая сумма</w:t>
      </w:r>
      <w:r w:rsidRPr="005F61BB">
        <w:rPr>
          <w:rFonts w:ascii="Times New Roman" w:hAnsi="Times New Roman"/>
          <w:sz w:val="28"/>
          <w:szCs w:val="28"/>
          <w:shd w:val="clear" w:color="auto" w:fill="FFFFFF"/>
        </w:rPr>
        <w:t xml:space="preserve"> контракта – 44,9 млн. рублей. Источник финансирования – областной бюджет Ленинградской области</w:t>
      </w:r>
      <w:r w:rsidR="005F61BB">
        <w:rPr>
          <w:rFonts w:ascii="Times New Roman" w:hAnsi="Times New Roman"/>
          <w:sz w:val="28"/>
          <w:szCs w:val="28"/>
          <w:shd w:val="clear" w:color="auto" w:fill="FFFFFF"/>
        </w:rPr>
        <w:t>.</w:t>
      </w:r>
    </w:p>
    <w:p w:rsidR="00336FE9" w:rsidRDefault="00336FE9" w:rsidP="00336FE9">
      <w:pPr>
        <w:pStyle w:val="a3"/>
        <w:numPr>
          <w:ilvl w:val="0"/>
          <w:numId w:val="34"/>
        </w:numPr>
        <w:autoSpaceDE w:val="0"/>
        <w:autoSpaceDN w:val="0"/>
        <w:adjustRightInd w:val="0"/>
        <w:spacing w:after="0" w:line="240" w:lineRule="auto"/>
        <w:ind w:left="0" w:firstLine="360"/>
        <w:jc w:val="both"/>
        <w:rPr>
          <w:rFonts w:ascii="Times New Roman" w:hAnsi="Times New Roman"/>
          <w:sz w:val="28"/>
          <w:szCs w:val="28"/>
          <w:shd w:val="clear" w:color="auto" w:fill="FFFFFF"/>
        </w:rPr>
      </w:pPr>
      <w:r w:rsidRPr="00336FE9">
        <w:rPr>
          <w:rFonts w:ascii="Times New Roman" w:hAnsi="Times New Roman"/>
          <w:sz w:val="28"/>
          <w:szCs w:val="28"/>
          <w:shd w:val="clear" w:color="auto" w:fill="FFFFFF"/>
        </w:rPr>
        <w:t>выполнены ремонтно-реставрационные работы на объекте культурного наследия</w:t>
      </w:r>
      <w:r>
        <w:rPr>
          <w:rFonts w:ascii="Times New Roman" w:hAnsi="Times New Roman"/>
          <w:sz w:val="28"/>
          <w:szCs w:val="28"/>
          <w:shd w:val="clear" w:color="auto" w:fill="FFFFFF"/>
        </w:rPr>
        <w:t xml:space="preserve"> </w:t>
      </w:r>
      <w:r w:rsidRPr="00336FE9">
        <w:rPr>
          <w:rFonts w:ascii="Times New Roman" w:hAnsi="Times New Roman"/>
          <w:sz w:val="28"/>
          <w:szCs w:val="28"/>
          <w:shd w:val="clear" w:color="auto" w:fill="FFFFFF"/>
        </w:rPr>
        <w:t>"Никольская церковь", 1696 г. и "Церковь Святого пророка Илии", 1864 г. в д.</w:t>
      </w:r>
      <w:r w:rsidR="0055152E">
        <w:rPr>
          <w:rFonts w:ascii="Times New Roman" w:hAnsi="Times New Roman"/>
          <w:sz w:val="28"/>
          <w:szCs w:val="28"/>
          <w:shd w:val="clear" w:color="auto" w:fill="FFFFFF"/>
        </w:rPr>
        <w:t xml:space="preserve"> </w:t>
      </w:r>
      <w:r w:rsidRPr="00336FE9">
        <w:rPr>
          <w:rFonts w:ascii="Times New Roman" w:hAnsi="Times New Roman"/>
          <w:sz w:val="28"/>
          <w:szCs w:val="28"/>
          <w:shd w:val="clear" w:color="auto" w:fill="FFFFFF"/>
        </w:rPr>
        <w:t>Согиницы, Важинского ГП. Общая сумма контракта – 41,6 млн. рублей. Источник финансирования – областной бюджет Ленинградской области.</w:t>
      </w:r>
    </w:p>
    <w:p w:rsidR="0055152E" w:rsidRPr="005F61BB" w:rsidRDefault="00136716" w:rsidP="00136716">
      <w:pPr>
        <w:pStyle w:val="a3"/>
        <w:numPr>
          <w:ilvl w:val="0"/>
          <w:numId w:val="34"/>
        </w:numPr>
        <w:autoSpaceDE w:val="0"/>
        <w:autoSpaceDN w:val="0"/>
        <w:adjustRightInd w:val="0"/>
        <w:spacing w:after="0" w:line="240" w:lineRule="auto"/>
        <w:ind w:left="0" w:firstLine="360"/>
        <w:jc w:val="both"/>
        <w:rPr>
          <w:rFonts w:ascii="Times New Roman" w:hAnsi="Times New Roman"/>
          <w:sz w:val="28"/>
          <w:szCs w:val="28"/>
          <w:shd w:val="clear" w:color="auto" w:fill="FFFFFF"/>
        </w:rPr>
      </w:pPr>
      <w:r w:rsidRPr="00136716">
        <w:rPr>
          <w:rFonts w:ascii="Times New Roman" w:hAnsi="Times New Roman"/>
          <w:sz w:val="28"/>
          <w:szCs w:val="28"/>
          <w:shd w:val="clear" w:color="auto" w:fill="FFFFFF"/>
        </w:rPr>
        <w:t>в 2021 году завершены реставрационные работы Часовни святых апостолов Петра и Павла XVIII века в деревне Заозерье Подпорожского района. Из бюджета Ленинградской</w:t>
      </w:r>
      <w:r>
        <w:rPr>
          <w:rFonts w:ascii="Times New Roman" w:hAnsi="Times New Roman"/>
          <w:sz w:val="28"/>
          <w:szCs w:val="28"/>
          <w:shd w:val="clear" w:color="auto" w:fill="FFFFFF"/>
        </w:rPr>
        <w:t xml:space="preserve"> области </w:t>
      </w:r>
      <w:r w:rsidRPr="00136716">
        <w:rPr>
          <w:rFonts w:ascii="Times New Roman" w:hAnsi="Times New Roman"/>
          <w:sz w:val="28"/>
          <w:szCs w:val="28"/>
          <w:shd w:val="clear" w:color="auto" w:fill="FFFFFF"/>
        </w:rPr>
        <w:t>на восстановление исторического объекта было выделено 13,4 млн. рублей.</w:t>
      </w:r>
    </w:p>
    <w:p w:rsidR="0029497E" w:rsidRPr="00644CB2" w:rsidRDefault="0029497E" w:rsidP="00E82B78">
      <w:pPr>
        <w:pStyle w:val="a3"/>
        <w:numPr>
          <w:ilvl w:val="0"/>
          <w:numId w:val="34"/>
        </w:numPr>
        <w:spacing w:after="0" w:line="240" w:lineRule="auto"/>
        <w:ind w:left="0" w:firstLine="360"/>
        <w:jc w:val="both"/>
        <w:rPr>
          <w:rFonts w:ascii="Times New Roman" w:hAnsi="Times New Roman"/>
          <w:sz w:val="28"/>
          <w:szCs w:val="28"/>
        </w:rPr>
      </w:pPr>
      <w:r w:rsidRPr="00644CB2">
        <w:rPr>
          <w:rFonts w:ascii="Times New Roman" w:hAnsi="Times New Roman"/>
          <w:sz w:val="28"/>
          <w:szCs w:val="28"/>
        </w:rPr>
        <w:t>реконструкци</w:t>
      </w:r>
      <w:r w:rsidR="00AA5F62">
        <w:rPr>
          <w:rFonts w:ascii="Times New Roman" w:hAnsi="Times New Roman"/>
          <w:sz w:val="28"/>
          <w:szCs w:val="28"/>
        </w:rPr>
        <w:t>я</w:t>
      </w:r>
      <w:r w:rsidRPr="00644CB2">
        <w:rPr>
          <w:rFonts w:ascii="Times New Roman" w:hAnsi="Times New Roman"/>
          <w:sz w:val="28"/>
          <w:szCs w:val="28"/>
        </w:rPr>
        <w:t xml:space="preserve"> канализационных очистных сооружений г. Подпорожье. </w:t>
      </w:r>
      <w:r w:rsidRPr="00644CB2">
        <w:rPr>
          <w:rFonts w:ascii="Times New Roman" w:hAnsi="Times New Roman"/>
          <w:sz w:val="28"/>
          <w:szCs w:val="28"/>
          <w:shd w:val="clear" w:color="auto" w:fill="FFFFFF"/>
        </w:rPr>
        <w:t>Источник</w:t>
      </w:r>
      <w:r w:rsidR="00AA5F62">
        <w:rPr>
          <w:rFonts w:ascii="Times New Roman" w:hAnsi="Times New Roman"/>
          <w:sz w:val="28"/>
          <w:szCs w:val="28"/>
          <w:shd w:val="clear" w:color="auto" w:fill="FFFFFF"/>
        </w:rPr>
        <w:t>и</w:t>
      </w:r>
      <w:r w:rsidRPr="00644CB2">
        <w:rPr>
          <w:rFonts w:ascii="Times New Roman" w:hAnsi="Times New Roman"/>
          <w:sz w:val="28"/>
          <w:szCs w:val="28"/>
          <w:shd w:val="clear" w:color="auto" w:fill="FFFFFF"/>
        </w:rPr>
        <w:t xml:space="preserve"> финансирования</w:t>
      </w:r>
      <w:r w:rsidR="00AA5F62">
        <w:rPr>
          <w:rFonts w:ascii="Times New Roman" w:hAnsi="Times New Roman"/>
          <w:sz w:val="28"/>
          <w:szCs w:val="28"/>
          <w:shd w:val="clear" w:color="auto" w:fill="FFFFFF"/>
        </w:rPr>
        <w:t>:</w:t>
      </w:r>
      <w:r w:rsidRPr="00644CB2">
        <w:rPr>
          <w:rFonts w:ascii="Times New Roman" w:hAnsi="Times New Roman"/>
          <w:sz w:val="28"/>
          <w:szCs w:val="28"/>
          <w:shd w:val="clear" w:color="auto" w:fill="FFFFFF"/>
        </w:rPr>
        <w:t xml:space="preserve"> средств</w:t>
      </w:r>
      <w:r w:rsidR="00AA5F62">
        <w:rPr>
          <w:rFonts w:ascii="Times New Roman" w:hAnsi="Times New Roman"/>
          <w:sz w:val="28"/>
          <w:szCs w:val="28"/>
          <w:shd w:val="clear" w:color="auto" w:fill="FFFFFF"/>
        </w:rPr>
        <w:t>а</w:t>
      </w:r>
      <w:r w:rsidRPr="00644CB2">
        <w:rPr>
          <w:rFonts w:ascii="Times New Roman" w:hAnsi="Times New Roman"/>
          <w:sz w:val="28"/>
          <w:szCs w:val="28"/>
          <w:shd w:val="clear" w:color="auto" w:fill="FFFFFF"/>
        </w:rPr>
        <w:t xml:space="preserve"> Фонда содействия реформированию жилищно-коммунального хозяйства и </w:t>
      </w:r>
      <w:r w:rsidR="00AA5F62">
        <w:rPr>
          <w:rFonts w:ascii="Times New Roman" w:hAnsi="Times New Roman"/>
          <w:sz w:val="28"/>
          <w:szCs w:val="28"/>
          <w:shd w:val="clear" w:color="auto" w:fill="FFFFFF"/>
        </w:rPr>
        <w:t>ГУП «Леноблводоканал».</w:t>
      </w:r>
    </w:p>
    <w:p w:rsidR="00343AAF" w:rsidRDefault="00B52A21" w:rsidP="00B52A21">
      <w:pPr>
        <w:pStyle w:val="a3"/>
        <w:numPr>
          <w:ilvl w:val="0"/>
          <w:numId w:val="34"/>
        </w:numPr>
        <w:tabs>
          <w:tab w:val="left" w:pos="426"/>
        </w:tabs>
        <w:spacing w:after="0" w:line="240" w:lineRule="auto"/>
        <w:ind w:left="0" w:firstLine="360"/>
        <w:jc w:val="both"/>
        <w:rPr>
          <w:rFonts w:ascii="Times New Roman" w:hAnsi="Times New Roman"/>
          <w:sz w:val="28"/>
          <w:szCs w:val="28"/>
        </w:rPr>
      </w:pPr>
      <w:r w:rsidRPr="00B52A21">
        <w:rPr>
          <w:rFonts w:ascii="Times New Roman" w:hAnsi="Times New Roman"/>
          <w:sz w:val="28"/>
          <w:szCs w:val="28"/>
          <w:lang w:val="x-none"/>
        </w:rPr>
        <w:t xml:space="preserve">завершен капитальный ремонт левого крыла стационара ГБУЗ ЛО «Подпорожская межрайонная больница» на сумму 99,5 млн. рублей, а также ремонт помещений цокольного этажа и кабинета флюорографии в поликлинике г.Подпорожье на сумму более 1 млн. рублей, начат ремонт правого крыла стационара ГБУЗ ЛО «Подпорожская межрайонная больница» и помещений </w:t>
      </w:r>
      <w:r w:rsidRPr="00B52A21">
        <w:rPr>
          <w:rFonts w:ascii="Times New Roman" w:hAnsi="Times New Roman"/>
          <w:sz w:val="28"/>
          <w:szCs w:val="28"/>
          <w:lang w:val="x-none"/>
        </w:rPr>
        <w:lastRenderedPageBreak/>
        <w:t>под размещение компьютерного томографа, ведется ремонт здания скорой помощи и детской поликлиники Подпорожской больницы. С 2019 года на реновацию больницы вложено более 170 млн. рублей. В 2022 году на работы будет выделено ещё 70,0 млн. рублей.</w:t>
      </w:r>
    </w:p>
    <w:p w:rsidR="00343AAF" w:rsidRDefault="00343AAF" w:rsidP="00343AAF">
      <w:pPr>
        <w:pStyle w:val="a3"/>
        <w:tabs>
          <w:tab w:val="left" w:pos="426"/>
        </w:tabs>
        <w:spacing w:after="0" w:line="240" w:lineRule="auto"/>
        <w:ind w:left="0" w:firstLine="709"/>
        <w:jc w:val="both"/>
        <w:rPr>
          <w:rFonts w:ascii="Times New Roman" w:hAnsi="Times New Roman"/>
          <w:sz w:val="28"/>
          <w:szCs w:val="28"/>
        </w:rPr>
      </w:pPr>
      <w:r w:rsidRPr="00343AAF">
        <w:rPr>
          <w:rFonts w:ascii="Times New Roman" w:hAnsi="Times New Roman"/>
          <w:sz w:val="28"/>
          <w:szCs w:val="28"/>
        </w:rPr>
        <w:t>Также осуществлялись частные инвестирования в строительство и реконструкцию объектов:</w:t>
      </w:r>
    </w:p>
    <w:p w:rsidR="00343AAF" w:rsidRDefault="00343AAF" w:rsidP="00343AAF">
      <w:pPr>
        <w:pStyle w:val="a3"/>
        <w:tabs>
          <w:tab w:val="left" w:pos="426"/>
        </w:tabs>
        <w:spacing w:after="0" w:line="240" w:lineRule="auto"/>
        <w:ind w:left="0" w:firstLine="709"/>
        <w:jc w:val="both"/>
        <w:rPr>
          <w:rFonts w:ascii="Times New Roman" w:hAnsi="Times New Roman"/>
          <w:sz w:val="28"/>
          <w:szCs w:val="28"/>
        </w:rPr>
      </w:pPr>
      <w:r w:rsidRPr="00343AAF">
        <w:rPr>
          <w:rFonts w:ascii="Times New Roman" w:hAnsi="Times New Roman"/>
          <w:sz w:val="28"/>
          <w:szCs w:val="28"/>
        </w:rPr>
        <w:t>− реконструкция технологического проезда через сооружения Верхне-Свирской ГЭС.</w:t>
      </w:r>
    </w:p>
    <w:p w:rsidR="00A630AC" w:rsidRPr="00E82B78" w:rsidRDefault="00343AAF" w:rsidP="00343AAF">
      <w:pPr>
        <w:pStyle w:val="a3"/>
        <w:tabs>
          <w:tab w:val="left" w:pos="426"/>
        </w:tabs>
        <w:spacing w:after="0" w:line="240" w:lineRule="auto"/>
        <w:ind w:left="0" w:firstLine="709"/>
        <w:jc w:val="both"/>
        <w:rPr>
          <w:rFonts w:ascii="Times New Roman" w:hAnsi="Times New Roman"/>
          <w:sz w:val="28"/>
          <w:szCs w:val="28"/>
        </w:rPr>
      </w:pPr>
      <w:r w:rsidRPr="00343AAF">
        <w:rPr>
          <w:rFonts w:ascii="Times New Roman" w:hAnsi="Times New Roman"/>
          <w:sz w:val="28"/>
          <w:szCs w:val="28"/>
        </w:rPr>
        <w:t>− строительство в г.Подпорожье метановой газозаправочной станции, проект реализован</w:t>
      </w:r>
      <w:r>
        <w:rPr>
          <w:rFonts w:ascii="Times New Roman" w:hAnsi="Times New Roman"/>
          <w:sz w:val="28"/>
          <w:szCs w:val="28"/>
        </w:rPr>
        <w:t xml:space="preserve"> </w:t>
      </w:r>
      <w:r w:rsidRPr="00343AAF">
        <w:rPr>
          <w:rFonts w:ascii="Times New Roman" w:hAnsi="Times New Roman"/>
          <w:sz w:val="28"/>
          <w:szCs w:val="28"/>
        </w:rPr>
        <w:t>в рамках пилотного проекта «Развитие рынка газомоторного топлива в Ленинградской</w:t>
      </w:r>
      <w:r>
        <w:rPr>
          <w:rFonts w:ascii="Times New Roman" w:hAnsi="Times New Roman"/>
          <w:sz w:val="28"/>
          <w:szCs w:val="28"/>
        </w:rPr>
        <w:t xml:space="preserve"> области.</w:t>
      </w:r>
    </w:p>
    <w:p w:rsidR="00E374DE" w:rsidRDefault="00E374DE" w:rsidP="009060E8">
      <w:pPr>
        <w:spacing w:after="0" w:line="240" w:lineRule="auto"/>
        <w:ind w:right="99"/>
        <w:jc w:val="both"/>
        <w:rPr>
          <w:rFonts w:ascii="Times New Roman" w:hAnsi="Times New Roman"/>
          <w:b/>
          <w:sz w:val="28"/>
          <w:szCs w:val="28"/>
        </w:rPr>
      </w:pPr>
    </w:p>
    <w:p w:rsidR="00865184" w:rsidRPr="007E2776" w:rsidRDefault="00865184" w:rsidP="0089242E">
      <w:pPr>
        <w:pStyle w:val="a3"/>
        <w:numPr>
          <w:ilvl w:val="1"/>
          <w:numId w:val="1"/>
        </w:numPr>
        <w:jc w:val="both"/>
        <w:rPr>
          <w:rFonts w:ascii="Times New Roman" w:hAnsi="Times New Roman"/>
          <w:bCs/>
          <w:sz w:val="28"/>
          <w:szCs w:val="28"/>
          <w:u w:val="single"/>
          <w:lang w:eastAsia="ru-RU"/>
        </w:rPr>
      </w:pPr>
      <w:r w:rsidRPr="007E2776">
        <w:rPr>
          <w:rFonts w:ascii="Times New Roman" w:hAnsi="Times New Roman"/>
          <w:bCs/>
          <w:sz w:val="28"/>
          <w:szCs w:val="28"/>
          <w:lang w:eastAsia="ru-RU"/>
        </w:rPr>
        <w:t xml:space="preserve">  </w:t>
      </w:r>
      <w:r w:rsidRPr="00C35394">
        <w:rPr>
          <w:rFonts w:ascii="Times New Roman" w:hAnsi="Times New Roman"/>
          <w:bCs/>
          <w:sz w:val="28"/>
          <w:szCs w:val="28"/>
          <w:u w:val="single"/>
          <w:lang w:eastAsia="ru-RU"/>
        </w:rPr>
        <w:t>Прогнозные характеристики социально-экономического развития района.</w:t>
      </w:r>
    </w:p>
    <w:p w:rsidR="00C35394" w:rsidRPr="00C35394" w:rsidRDefault="00C35394" w:rsidP="00C35394">
      <w:pPr>
        <w:pStyle w:val="23"/>
        <w:spacing w:after="0" w:line="240" w:lineRule="auto"/>
        <w:ind w:left="0" w:firstLine="567"/>
        <w:jc w:val="both"/>
        <w:rPr>
          <w:rFonts w:ascii="Times New Roman" w:hAnsi="Times New Roman"/>
          <w:sz w:val="28"/>
          <w:szCs w:val="28"/>
        </w:rPr>
      </w:pPr>
      <w:r w:rsidRPr="00C35394">
        <w:rPr>
          <w:rFonts w:ascii="Times New Roman" w:hAnsi="Times New Roman"/>
          <w:sz w:val="28"/>
          <w:szCs w:val="28"/>
        </w:rPr>
        <w:t xml:space="preserve">В прогнозируемом трехлетнем периоде 2023-2025 годов динамика инвестиций в основной капитал по Подпорожскому району будет обеспечена за счет увеличения бюджетных инвестиций в строительство и реконструкцию социально значимых объектов. Значительное снижение оборотных средств, вследствие санкционного давления на экономику послужило в среднесрочной перспективе приостановлению инвестирования коммерческими предприятиями. </w:t>
      </w:r>
    </w:p>
    <w:p w:rsidR="00865184" w:rsidRPr="00067138" w:rsidRDefault="00865184" w:rsidP="000F6F67">
      <w:pPr>
        <w:pStyle w:val="23"/>
        <w:spacing w:after="0" w:line="240" w:lineRule="auto"/>
        <w:ind w:left="0" w:firstLine="567"/>
        <w:jc w:val="both"/>
        <w:rPr>
          <w:rFonts w:ascii="Times New Roman" w:hAnsi="Times New Roman"/>
          <w:sz w:val="28"/>
          <w:szCs w:val="28"/>
          <w:lang w:eastAsia="ru-RU"/>
        </w:rPr>
      </w:pPr>
      <w:r w:rsidRPr="00067138">
        <w:rPr>
          <w:rFonts w:ascii="Times New Roman" w:hAnsi="Times New Roman"/>
          <w:sz w:val="28"/>
          <w:szCs w:val="28"/>
          <w:lang w:eastAsia="ru-RU"/>
        </w:rPr>
        <w:t xml:space="preserve">Продолжится реализация программ жилищного строительства и капитального ремонта жилого фонда. Данные программы востребованы на территории муниципального района в связи </w:t>
      </w:r>
      <w:r w:rsidR="00E82DF2" w:rsidRPr="00067138">
        <w:rPr>
          <w:rFonts w:ascii="Times New Roman" w:hAnsi="Times New Roman"/>
          <w:sz w:val="28"/>
          <w:szCs w:val="28"/>
          <w:lang w:eastAsia="ru-RU"/>
        </w:rPr>
        <w:t xml:space="preserve">с </w:t>
      </w:r>
      <w:r w:rsidRPr="00067138">
        <w:rPr>
          <w:rFonts w:ascii="Times New Roman" w:hAnsi="Times New Roman"/>
          <w:sz w:val="28"/>
          <w:szCs w:val="28"/>
          <w:lang w:eastAsia="ru-RU"/>
        </w:rPr>
        <w:t xml:space="preserve">имеющимся  жилым фондом в аварийном состоянии или требующим капитального ремонта. При их реализации решаются социальные проблемы – обеспечиваются </w:t>
      </w:r>
      <w:r w:rsidR="00E82B78">
        <w:rPr>
          <w:rFonts w:ascii="Times New Roman" w:hAnsi="Times New Roman"/>
          <w:sz w:val="28"/>
          <w:szCs w:val="28"/>
          <w:lang w:eastAsia="ru-RU"/>
        </w:rPr>
        <w:t>благоустрое</w:t>
      </w:r>
      <w:r w:rsidRPr="00067138">
        <w:rPr>
          <w:rFonts w:ascii="Times New Roman" w:hAnsi="Times New Roman"/>
          <w:sz w:val="28"/>
          <w:szCs w:val="28"/>
          <w:lang w:eastAsia="ru-RU"/>
        </w:rPr>
        <w:t>нным жильём жители района с невысоким уровнем дохода, обеспечиваются отдельными квартирами специалисты бюджетной сферы (учителя, медицинские работники и пр.), улучшаются условия проживания в домах старой постройки.</w:t>
      </w:r>
    </w:p>
    <w:p w:rsidR="00857B07" w:rsidRPr="00351AEA" w:rsidRDefault="00857B07" w:rsidP="00857B07">
      <w:pPr>
        <w:pStyle w:val="23"/>
        <w:tabs>
          <w:tab w:val="left" w:pos="567"/>
        </w:tabs>
        <w:spacing w:after="0" w:line="240" w:lineRule="auto"/>
        <w:ind w:left="0" w:firstLine="567"/>
        <w:jc w:val="both"/>
        <w:rPr>
          <w:rFonts w:ascii="Times New Roman" w:hAnsi="Times New Roman"/>
          <w:sz w:val="28"/>
          <w:szCs w:val="28"/>
        </w:rPr>
      </w:pPr>
      <w:r w:rsidRPr="00351AEA">
        <w:rPr>
          <w:rFonts w:ascii="Times New Roman" w:hAnsi="Times New Roman"/>
          <w:sz w:val="28"/>
          <w:szCs w:val="28"/>
        </w:rPr>
        <w:t>В прогнозируемый период 20</w:t>
      </w:r>
      <w:r w:rsidR="00E82DF2" w:rsidRPr="00351AEA">
        <w:rPr>
          <w:rFonts w:ascii="Times New Roman" w:hAnsi="Times New Roman"/>
          <w:sz w:val="28"/>
          <w:szCs w:val="28"/>
        </w:rPr>
        <w:t>2</w:t>
      </w:r>
      <w:r w:rsidR="004A7BA1">
        <w:rPr>
          <w:rFonts w:ascii="Times New Roman" w:hAnsi="Times New Roman"/>
          <w:sz w:val="28"/>
          <w:szCs w:val="28"/>
        </w:rPr>
        <w:t>3</w:t>
      </w:r>
      <w:r w:rsidRPr="00351AEA">
        <w:rPr>
          <w:rFonts w:ascii="Times New Roman" w:hAnsi="Times New Roman"/>
          <w:sz w:val="28"/>
          <w:szCs w:val="28"/>
        </w:rPr>
        <w:t>-202</w:t>
      </w:r>
      <w:r w:rsidR="004A7BA1">
        <w:rPr>
          <w:rFonts w:ascii="Times New Roman" w:hAnsi="Times New Roman"/>
          <w:sz w:val="28"/>
          <w:szCs w:val="28"/>
        </w:rPr>
        <w:t>5</w:t>
      </w:r>
      <w:r w:rsidRPr="00351AEA">
        <w:rPr>
          <w:rFonts w:ascii="Times New Roman" w:hAnsi="Times New Roman"/>
          <w:sz w:val="28"/>
          <w:szCs w:val="28"/>
        </w:rPr>
        <w:t xml:space="preserve"> г.г. </w:t>
      </w:r>
      <w:r w:rsidRPr="00351AEA">
        <w:rPr>
          <w:rFonts w:ascii="Times New Roman" w:hAnsi="Times New Roman"/>
          <w:sz w:val="28"/>
          <w:szCs w:val="28"/>
          <w:lang w:eastAsia="ru-RU"/>
        </w:rPr>
        <w:t>в рамках программ за счет средств бюджетов</w:t>
      </w:r>
      <w:r w:rsidR="00534E79" w:rsidRPr="00351AEA">
        <w:rPr>
          <w:rFonts w:ascii="Times New Roman" w:hAnsi="Times New Roman"/>
          <w:sz w:val="28"/>
          <w:szCs w:val="28"/>
          <w:lang w:eastAsia="ru-RU"/>
        </w:rPr>
        <w:t xml:space="preserve"> всех уровней </w:t>
      </w:r>
      <w:r w:rsidRPr="00351AEA">
        <w:rPr>
          <w:rFonts w:ascii="Times New Roman" w:hAnsi="Times New Roman"/>
          <w:sz w:val="28"/>
          <w:szCs w:val="28"/>
        </w:rPr>
        <w:t>планируется выполнить:</w:t>
      </w:r>
    </w:p>
    <w:p w:rsidR="00C9191C" w:rsidRDefault="00C9191C" w:rsidP="00C9191C">
      <w:pPr>
        <w:spacing w:after="0"/>
        <w:jc w:val="both"/>
        <w:rPr>
          <w:rFonts w:ascii="Times New Roman" w:hAnsi="Times New Roman"/>
          <w:b/>
          <w:sz w:val="28"/>
          <w:szCs w:val="28"/>
        </w:rPr>
      </w:pPr>
      <w:r w:rsidRPr="00351AEA">
        <w:rPr>
          <w:rFonts w:ascii="Times New Roman" w:hAnsi="Times New Roman"/>
          <w:b/>
          <w:sz w:val="28"/>
          <w:szCs w:val="28"/>
        </w:rPr>
        <w:t>Подпорожское городское поселение:</w:t>
      </w:r>
    </w:p>
    <w:p w:rsidR="000A509F" w:rsidRDefault="000A509F" w:rsidP="000A509F">
      <w:pPr>
        <w:spacing w:after="0" w:line="240" w:lineRule="auto"/>
        <w:ind w:firstLine="709"/>
        <w:jc w:val="both"/>
        <w:rPr>
          <w:rFonts w:ascii="Times New Roman" w:hAnsi="Times New Roman"/>
          <w:b/>
          <w:sz w:val="28"/>
          <w:szCs w:val="28"/>
        </w:rPr>
      </w:pPr>
      <w:r w:rsidRPr="00351AEA">
        <w:rPr>
          <w:rFonts w:ascii="Times New Roman" w:hAnsi="Times New Roman"/>
          <w:sz w:val="28"/>
          <w:szCs w:val="28"/>
        </w:rPr>
        <w:t>- продолжение строительства многоквартирных домов в г. Подпорожье в рамках реализации региональной адресной программы «Переселение граждан из аварийного жилищного фонда на территории Ленинградской области в 2019 -2025 годах»;</w:t>
      </w:r>
    </w:p>
    <w:p w:rsidR="00A32EA6" w:rsidRPr="00A32EA6" w:rsidRDefault="00A32EA6" w:rsidP="00A32EA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513D5">
        <w:rPr>
          <w:rFonts w:ascii="Times New Roman" w:hAnsi="Times New Roman"/>
          <w:sz w:val="28"/>
          <w:szCs w:val="28"/>
        </w:rPr>
        <w:t xml:space="preserve">строительство </w:t>
      </w:r>
      <w:r w:rsidRPr="00A32EA6">
        <w:rPr>
          <w:rFonts w:ascii="Times New Roman" w:hAnsi="Times New Roman"/>
          <w:sz w:val="28"/>
          <w:szCs w:val="28"/>
        </w:rPr>
        <w:t>стадиона с футбольным полем с искусственным покрытием в г. Подпорожье, ул. Парковая, участок №15;</w:t>
      </w:r>
    </w:p>
    <w:p w:rsidR="00A32EA6" w:rsidRPr="00A32EA6" w:rsidRDefault="00A32EA6" w:rsidP="00A32EA6">
      <w:pPr>
        <w:spacing w:after="0" w:line="240" w:lineRule="auto"/>
        <w:ind w:firstLine="709"/>
        <w:jc w:val="both"/>
        <w:rPr>
          <w:rFonts w:ascii="Times New Roman" w:hAnsi="Times New Roman"/>
          <w:sz w:val="28"/>
          <w:szCs w:val="28"/>
        </w:rPr>
      </w:pPr>
      <w:r w:rsidRPr="00A32EA6">
        <w:rPr>
          <w:rFonts w:ascii="Times New Roman" w:hAnsi="Times New Roman"/>
          <w:sz w:val="28"/>
          <w:szCs w:val="28"/>
        </w:rPr>
        <w:t xml:space="preserve">- </w:t>
      </w:r>
      <w:r w:rsidR="00F513D5">
        <w:rPr>
          <w:rFonts w:ascii="Times New Roman" w:hAnsi="Times New Roman"/>
          <w:sz w:val="28"/>
          <w:szCs w:val="28"/>
        </w:rPr>
        <w:t xml:space="preserve">строительство </w:t>
      </w:r>
      <w:r w:rsidRPr="00A32EA6">
        <w:rPr>
          <w:rFonts w:ascii="Times New Roman" w:hAnsi="Times New Roman"/>
          <w:sz w:val="28"/>
          <w:szCs w:val="28"/>
        </w:rPr>
        <w:t>«Физкультурно-оздоровительного комплекса (ФОК) «Крытая ледовая арена» в г. Подпорожье, ул. Волкова, участок №26;</w:t>
      </w:r>
    </w:p>
    <w:p w:rsidR="00A32EA6" w:rsidRPr="00A32EA6" w:rsidRDefault="00A32EA6" w:rsidP="008144CD">
      <w:pPr>
        <w:spacing w:after="0" w:line="240" w:lineRule="auto"/>
        <w:ind w:firstLine="709"/>
        <w:jc w:val="both"/>
        <w:rPr>
          <w:rFonts w:ascii="Times New Roman" w:hAnsi="Times New Roman"/>
          <w:b/>
          <w:sz w:val="28"/>
          <w:szCs w:val="28"/>
        </w:rPr>
      </w:pPr>
      <w:r w:rsidRPr="00A32EA6">
        <w:rPr>
          <w:rFonts w:ascii="Times New Roman" w:hAnsi="Times New Roman"/>
          <w:sz w:val="28"/>
          <w:szCs w:val="28"/>
        </w:rPr>
        <w:t>- комплексное благоустройство общественной территории "Городской парк культуры и отдыха" в г.Подпорожье;</w:t>
      </w:r>
    </w:p>
    <w:p w:rsidR="00C9191C" w:rsidRPr="00351AEA" w:rsidRDefault="00C9191C" w:rsidP="00C9191C">
      <w:pPr>
        <w:spacing w:after="0" w:line="240" w:lineRule="auto"/>
        <w:ind w:firstLine="709"/>
        <w:jc w:val="both"/>
        <w:rPr>
          <w:rFonts w:ascii="Times New Roman" w:hAnsi="Times New Roman"/>
          <w:sz w:val="28"/>
          <w:szCs w:val="28"/>
        </w:rPr>
      </w:pPr>
      <w:r w:rsidRPr="00351AEA">
        <w:rPr>
          <w:rFonts w:ascii="Times New Roman" w:hAnsi="Times New Roman"/>
          <w:sz w:val="28"/>
          <w:szCs w:val="28"/>
        </w:rPr>
        <w:t>- продолжение строительства мостового перехода через реку Свирь;</w:t>
      </w:r>
    </w:p>
    <w:p w:rsidR="00C9191C" w:rsidRDefault="00274431" w:rsidP="00C9191C">
      <w:pPr>
        <w:spacing w:after="0" w:line="240" w:lineRule="auto"/>
        <w:ind w:firstLine="709"/>
        <w:jc w:val="both"/>
        <w:rPr>
          <w:rFonts w:ascii="Times New Roman" w:hAnsi="Times New Roman"/>
          <w:sz w:val="28"/>
          <w:szCs w:val="28"/>
        </w:rPr>
      </w:pPr>
      <w:r w:rsidRPr="00351AEA">
        <w:rPr>
          <w:rFonts w:ascii="Times New Roman" w:hAnsi="Times New Roman"/>
          <w:sz w:val="28"/>
          <w:szCs w:val="28"/>
        </w:rPr>
        <w:t xml:space="preserve">- </w:t>
      </w:r>
      <w:r w:rsidR="000A509F">
        <w:rPr>
          <w:rFonts w:ascii="Times New Roman" w:hAnsi="Times New Roman"/>
          <w:sz w:val="28"/>
          <w:szCs w:val="28"/>
        </w:rPr>
        <w:t xml:space="preserve">продолжение </w:t>
      </w:r>
      <w:r w:rsidRPr="00351AEA">
        <w:rPr>
          <w:rFonts w:ascii="Times New Roman" w:hAnsi="Times New Roman"/>
          <w:sz w:val="28"/>
          <w:szCs w:val="28"/>
        </w:rPr>
        <w:t>строительств</w:t>
      </w:r>
      <w:r w:rsidR="000A509F">
        <w:rPr>
          <w:rFonts w:ascii="Times New Roman" w:hAnsi="Times New Roman"/>
          <w:sz w:val="28"/>
          <w:szCs w:val="28"/>
        </w:rPr>
        <w:t>а</w:t>
      </w:r>
      <w:r w:rsidR="00C9191C" w:rsidRPr="00351AEA">
        <w:rPr>
          <w:rFonts w:ascii="Times New Roman" w:hAnsi="Times New Roman"/>
          <w:sz w:val="28"/>
          <w:szCs w:val="28"/>
        </w:rPr>
        <w:t xml:space="preserve"> автостанции в городе Подпорожье;</w:t>
      </w:r>
    </w:p>
    <w:p w:rsidR="008144CD" w:rsidRPr="00351AEA" w:rsidRDefault="008144CD" w:rsidP="00C9191C">
      <w:pPr>
        <w:spacing w:after="0" w:line="240" w:lineRule="auto"/>
        <w:ind w:firstLine="709"/>
        <w:jc w:val="both"/>
        <w:rPr>
          <w:rFonts w:ascii="Times New Roman" w:hAnsi="Times New Roman"/>
          <w:sz w:val="28"/>
          <w:szCs w:val="28"/>
        </w:rPr>
      </w:pPr>
      <w:r w:rsidRPr="00A32EA6">
        <w:rPr>
          <w:rFonts w:ascii="Times New Roman" w:hAnsi="Times New Roman"/>
          <w:sz w:val="28"/>
          <w:szCs w:val="28"/>
        </w:rPr>
        <w:t xml:space="preserve">- </w:t>
      </w:r>
      <w:r w:rsidR="000A509F">
        <w:rPr>
          <w:rFonts w:ascii="Times New Roman" w:hAnsi="Times New Roman"/>
          <w:sz w:val="28"/>
          <w:szCs w:val="28"/>
        </w:rPr>
        <w:t xml:space="preserve">строительство </w:t>
      </w:r>
      <w:r w:rsidRPr="00A32EA6">
        <w:rPr>
          <w:rFonts w:ascii="Times New Roman" w:hAnsi="Times New Roman"/>
          <w:sz w:val="28"/>
          <w:szCs w:val="28"/>
        </w:rPr>
        <w:t>МОУ «Подпорожская средняя общеобразовательная школа №4 им. М. Горького» на 400 мест в г. Подпорожье, ул. Горького, д.27;</w:t>
      </w:r>
    </w:p>
    <w:p w:rsidR="00C9191C" w:rsidRPr="00351AEA" w:rsidRDefault="00C9191C" w:rsidP="00C9191C">
      <w:pPr>
        <w:spacing w:after="0" w:line="240" w:lineRule="auto"/>
        <w:ind w:firstLine="709"/>
        <w:jc w:val="both"/>
        <w:rPr>
          <w:rFonts w:ascii="Times New Roman" w:hAnsi="Times New Roman"/>
          <w:sz w:val="28"/>
          <w:szCs w:val="28"/>
        </w:rPr>
      </w:pPr>
      <w:r w:rsidRPr="00351AEA">
        <w:rPr>
          <w:rFonts w:ascii="Times New Roman" w:hAnsi="Times New Roman"/>
          <w:color w:val="000000"/>
          <w:sz w:val="28"/>
          <w:szCs w:val="28"/>
          <w:shd w:val="clear" w:color="auto" w:fill="FFFFFF"/>
        </w:rPr>
        <w:lastRenderedPageBreak/>
        <w:t xml:space="preserve">- </w:t>
      </w:r>
      <w:r w:rsidR="00274431" w:rsidRPr="00351AEA">
        <w:rPr>
          <w:rFonts w:ascii="Times New Roman" w:hAnsi="Times New Roman"/>
          <w:sz w:val="28"/>
          <w:szCs w:val="28"/>
        </w:rPr>
        <w:t>р</w:t>
      </w:r>
      <w:r w:rsidRPr="00351AEA">
        <w:rPr>
          <w:rFonts w:ascii="Times New Roman" w:hAnsi="Times New Roman"/>
          <w:sz w:val="28"/>
          <w:szCs w:val="28"/>
        </w:rPr>
        <w:t>емонт автомобильных дорог общего пользования местного значения;</w:t>
      </w:r>
    </w:p>
    <w:p w:rsidR="00C9191C" w:rsidRPr="00351AEA" w:rsidRDefault="00C9191C" w:rsidP="00C9191C">
      <w:pPr>
        <w:spacing w:after="0" w:line="240" w:lineRule="auto"/>
        <w:ind w:firstLine="709"/>
        <w:jc w:val="both"/>
        <w:rPr>
          <w:rFonts w:ascii="Times New Roman" w:hAnsi="Times New Roman"/>
          <w:sz w:val="28"/>
          <w:szCs w:val="28"/>
        </w:rPr>
      </w:pPr>
      <w:r w:rsidRPr="00351AEA">
        <w:rPr>
          <w:rFonts w:ascii="Times New Roman" w:hAnsi="Times New Roman"/>
          <w:sz w:val="28"/>
          <w:szCs w:val="28"/>
        </w:rPr>
        <w:t xml:space="preserve">- </w:t>
      </w:r>
      <w:r w:rsidR="00274431" w:rsidRPr="00351AEA">
        <w:rPr>
          <w:rFonts w:ascii="Times New Roman" w:hAnsi="Times New Roman"/>
          <w:sz w:val="28"/>
          <w:szCs w:val="28"/>
        </w:rPr>
        <w:t>реконструкцию</w:t>
      </w:r>
      <w:r w:rsidRPr="00351AEA">
        <w:rPr>
          <w:rFonts w:ascii="Times New Roman" w:hAnsi="Times New Roman"/>
          <w:sz w:val="28"/>
          <w:szCs w:val="28"/>
        </w:rPr>
        <w:t xml:space="preserve"> участков сетей водоснабжения и водоотведения, капитальный ремонт сетей теплоснабжения;</w:t>
      </w:r>
    </w:p>
    <w:p w:rsidR="00C9191C" w:rsidRPr="00351AEA" w:rsidRDefault="00C9191C" w:rsidP="00C9191C">
      <w:pPr>
        <w:spacing w:after="0" w:line="240" w:lineRule="auto"/>
        <w:ind w:firstLine="709"/>
        <w:jc w:val="both"/>
        <w:rPr>
          <w:rFonts w:ascii="Times New Roman" w:hAnsi="Times New Roman"/>
          <w:sz w:val="28"/>
          <w:szCs w:val="28"/>
        </w:rPr>
      </w:pPr>
      <w:r w:rsidRPr="00E844F4">
        <w:rPr>
          <w:rFonts w:ascii="Times New Roman" w:hAnsi="Times New Roman"/>
          <w:sz w:val="28"/>
          <w:szCs w:val="28"/>
        </w:rPr>
        <w:t xml:space="preserve">- </w:t>
      </w:r>
      <w:r w:rsidR="00274431" w:rsidRPr="00E844F4">
        <w:rPr>
          <w:rFonts w:ascii="Times New Roman" w:hAnsi="Times New Roman"/>
          <w:sz w:val="28"/>
          <w:szCs w:val="28"/>
        </w:rPr>
        <w:t>у</w:t>
      </w:r>
      <w:r w:rsidRPr="00E844F4">
        <w:rPr>
          <w:rFonts w:ascii="Times New Roman" w:hAnsi="Times New Roman"/>
          <w:sz w:val="28"/>
          <w:szCs w:val="28"/>
        </w:rPr>
        <w:t>частие в реализации областного закона Ленинградской области от 28.12.2018 года №147-оз – «закон о старостах» (р</w:t>
      </w:r>
      <w:r w:rsidRPr="00E844F4">
        <w:rPr>
          <w:rFonts w:ascii="Times New Roman" w:eastAsia="Times-Roman" w:hAnsi="Times New Roman"/>
          <w:sz w:val="28"/>
          <w:szCs w:val="28"/>
        </w:rPr>
        <w:t xml:space="preserve">аботы по ремонту автомобильных дорог в сельских населенных пунктах, ремонт </w:t>
      </w:r>
      <w:r w:rsidRPr="00351AEA">
        <w:rPr>
          <w:rFonts w:ascii="Times New Roman" w:eastAsia="Times-Roman" w:hAnsi="Times New Roman"/>
          <w:sz w:val="28"/>
          <w:szCs w:val="28"/>
        </w:rPr>
        <w:t>колодцев);</w:t>
      </w:r>
    </w:p>
    <w:p w:rsidR="00C9191C" w:rsidRPr="00351AEA" w:rsidRDefault="00C9191C" w:rsidP="001947F9">
      <w:pPr>
        <w:spacing w:after="0" w:line="240" w:lineRule="auto"/>
        <w:jc w:val="both"/>
        <w:rPr>
          <w:rFonts w:ascii="Times New Roman" w:hAnsi="Times New Roman"/>
          <w:b/>
          <w:sz w:val="28"/>
          <w:szCs w:val="28"/>
        </w:rPr>
      </w:pPr>
      <w:r w:rsidRPr="00351AEA">
        <w:rPr>
          <w:rFonts w:ascii="Times New Roman" w:hAnsi="Times New Roman"/>
          <w:b/>
          <w:sz w:val="28"/>
          <w:szCs w:val="28"/>
        </w:rPr>
        <w:t>Важинское городское поселение:</w:t>
      </w:r>
    </w:p>
    <w:p w:rsidR="00C9191C" w:rsidRPr="006E577C" w:rsidRDefault="006E577C" w:rsidP="006E577C">
      <w:pPr>
        <w:tabs>
          <w:tab w:val="left" w:pos="0"/>
          <w:tab w:val="left" w:pos="142"/>
        </w:tabs>
        <w:spacing w:after="0" w:line="240" w:lineRule="auto"/>
        <w:ind w:firstLine="709"/>
        <w:jc w:val="both"/>
        <w:rPr>
          <w:rFonts w:ascii="Times New Roman" w:hAnsi="Times New Roman"/>
          <w:color w:val="000000"/>
          <w:sz w:val="28"/>
          <w:szCs w:val="28"/>
        </w:rPr>
      </w:pPr>
      <w:r w:rsidRPr="006E577C">
        <w:rPr>
          <w:rFonts w:ascii="Times New Roman" w:hAnsi="Times New Roman"/>
          <w:sz w:val="28"/>
          <w:szCs w:val="28"/>
        </w:rPr>
        <w:t>- устройство общественной территории "У Холодного ручья", расположенной в гп Важины по адресу: территория по ул. Школьная вблизи дома 13А;</w:t>
      </w:r>
    </w:p>
    <w:p w:rsidR="00C9191C" w:rsidRPr="00351AEA" w:rsidRDefault="00C9191C" w:rsidP="001947F9">
      <w:pPr>
        <w:tabs>
          <w:tab w:val="left" w:pos="0"/>
          <w:tab w:val="left" w:pos="142"/>
        </w:tabs>
        <w:spacing w:after="0" w:line="240" w:lineRule="auto"/>
        <w:ind w:firstLine="709"/>
        <w:jc w:val="both"/>
        <w:rPr>
          <w:rFonts w:ascii="Times New Roman" w:hAnsi="Times New Roman"/>
          <w:color w:val="000000"/>
          <w:sz w:val="28"/>
          <w:szCs w:val="28"/>
        </w:rPr>
      </w:pPr>
      <w:r w:rsidRPr="00351AEA">
        <w:rPr>
          <w:rFonts w:ascii="Times New Roman" w:hAnsi="Times New Roman"/>
          <w:color w:val="000000"/>
          <w:sz w:val="28"/>
          <w:szCs w:val="28"/>
        </w:rPr>
        <w:t>- ремонт автомобильных дорог местного значения.</w:t>
      </w:r>
    </w:p>
    <w:p w:rsidR="00C9191C" w:rsidRPr="00351AEA" w:rsidRDefault="00C9191C" w:rsidP="001947F9">
      <w:pPr>
        <w:spacing w:after="0" w:line="240" w:lineRule="auto"/>
        <w:jc w:val="both"/>
        <w:rPr>
          <w:rFonts w:ascii="Times New Roman" w:hAnsi="Times New Roman"/>
          <w:b/>
          <w:sz w:val="28"/>
          <w:szCs w:val="28"/>
        </w:rPr>
      </w:pPr>
      <w:r w:rsidRPr="00351AEA">
        <w:rPr>
          <w:rFonts w:ascii="Times New Roman" w:hAnsi="Times New Roman"/>
          <w:b/>
          <w:sz w:val="28"/>
          <w:szCs w:val="28"/>
        </w:rPr>
        <w:t>Вознесенское городское поселение:</w:t>
      </w:r>
    </w:p>
    <w:p w:rsidR="0016104C" w:rsidRPr="0016104C" w:rsidRDefault="0016104C" w:rsidP="0016104C">
      <w:pPr>
        <w:spacing w:after="0" w:line="240" w:lineRule="auto"/>
        <w:ind w:firstLine="709"/>
        <w:jc w:val="both"/>
        <w:rPr>
          <w:rFonts w:ascii="Times New Roman" w:hAnsi="Times New Roman"/>
          <w:sz w:val="28"/>
          <w:szCs w:val="28"/>
        </w:rPr>
      </w:pPr>
      <w:r w:rsidRPr="0016104C">
        <w:rPr>
          <w:rFonts w:ascii="Times New Roman" w:hAnsi="Times New Roman"/>
          <w:sz w:val="28"/>
          <w:szCs w:val="28"/>
        </w:rPr>
        <w:t>- строительство двух многоквартирных домов в количестве 140 квартир (6914 кв.м)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в гп Вознесенье;</w:t>
      </w:r>
    </w:p>
    <w:p w:rsidR="0016104C" w:rsidRPr="0016104C" w:rsidRDefault="0016104C" w:rsidP="0016104C">
      <w:pPr>
        <w:tabs>
          <w:tab w:val="left" w:pos="0"/>
          <w:tab w:val="left" w:pos="142"/>
        </w:tabs>
        <w:spacing w:after="0" w:line="240" w:lineRule="auto"/>
        <w:ind w:firstLine="709"/>
        <w:jc w:val="both"/>
        <w:rPr>
          <w:rFonts w:ascii="Times New Roman" w:hAnsi="Times New Roman"/>
          <w:color w:val="000000"/>
          <w:sz w:val="28"/>
          <w:szCs w:val="28"/>
        </w:rPr>
      </w:pPr>
      <w:r w:rsidRPr="0016104C">
        <w:rPr>
          <w:rFonts w:ascii="Times New Roman" w:hAnsi="Times New Roman"/>
          <w:color w:val="000000"/>
          <w:sz w:val="28"/>
          <w:szCs w:val="28"/>
        </w:rPr>
        <w:t xml:space="preserve">- </w:t>
      </w:r>
      <w:r w:rsidRPr="0016104C">
        <w:rPr>
          <w:rFonts w:ascii="Times New Roman" w:hAnsi="Times New Roman"/>
          <w:sz w:val="28"/>
          <w:szCs w:val="28"/>
        </w:rPr>
        <w:t>провести</w:t>
      </w:r>
      <w:r w:rsidRPr="0016104C">
        <w:rPr>
          <w:rFonts w:ascii="Times New Roman" w:hAnsi="Times New Roman"/>
          <w:color w:val="000000"/>
          <w:sz w:val="28"/>
          <w:szCs w:val="28"/>
        </w:rPr>
        <w:t xml:space="preserve"> реконструкцию Дома культуры в пос. Вознесенье;</w:t>
      </w:r>
    </w:p>
    <w:p w:rsidR="00C9191C" w:rsidRPr="0016104C" w:rsidRDefault="0016104C" w:rsidP="0016104C">
      <w:pPr>
        <w:spacing w:after="0" w:line="240" w:lineRule="auto"/>
        <w:ind w:firstLine="709"/>
        <w:jc w:val="both"/>
        <w:rPr>
          <w:rFonts w:ascii="Times New Roman" w:hAnsi="Times New Roman"/>
          <w:sz w:val="28"/>
          <w:szCs w:val="28"/>
        </w:rPr>
      </w:pPr>
      <w:r w:rsidRPr="0016104C">
        <w:rPr>
          <w:rFonts w:ascii="Times New Roman" w:hAnsi="Times New Roman"/>
          <w:color w:val="000000"/>
          <w:sz w:val="28"/>
          <w:szCs w:val="28"/>
        </w:rPr>
        <w:t>- капитальный ремонт здания «Физкультурно-оздоровительный комплекс ФОК» в п. Вознесенье, ул. Горная, д. 28.</w:t>
      </w:r>
    </w:p>
    <w:p w:rsidR="00C9191C" w:rsidRPr="00351AEA" w:rsidRDefault="00C9191C" w:rsidP="001947F9">
      <w:pPr>
        <w:spacing w:after="0" w:line="240" w:lineRule="auto"/>
        <w:jc w:val="both"/>
        <w:rPr>
          <w:rFonts w:ascii="Times New Roman" w:hAnsi="Times New Roman"/>
          <w:b/>
          <w:sz w:val="28"/>
          <w:szCs w:val="28"/>
        </w:rPr>
      </w:pPr>
      <w:r w:rsidRPr="00351AEA">
        <w:rPr>
          <w:rFonts w:ascii="Times New Roman" w:hAnsi="Times New Roman"/>
          <w:b/>
          <w:sz w:val="28"/>
          <w:szCs w:val="28"/>
        </w:rPr>
        <w:t>Никольское городское поселение:</w:t>
      </w:r>
    </w:p>
    <w:p w:rsidR="00C9191C" w:rsidRPr="007861AA" w:rsidRDefault="007861AA" w:rsidP="001947F9">
      <w:pPr>
        <w:spacing w:after="0" w:line="240" w:lineRule="auto"/>
        <w:ind w:firstLine="708"/>
        <w:jc w:val="both"/>
        <w:rPr>
          <w:rFonts w:ascii="Times New Roman" w:hAnsi="Times New Roman"/>
          <w:sz w:val="28"/>
          <w:szCs w:val="28"/>
        </w:rPr>
      </w:pPr>
      <w:r w:rsidRPr="007861AA">
        <w:rPr>
          <w:rFonts w:ascii="Times New Roman" w:hAnsi="Times New Roman"/>
          <w:sz w:val="28"/>
          <w:szCs w:val="28"/>
        </w:rPr>
        <w:t>- устройство котельной на ст. Свирь в гп Никольский</w:t>
      </w:r>
      <w:r w:rsidR="00C9191C" w:rsidRPr="007861AA">
        <w:rPr>
          <w:rFonts w:ascii="Times New Roman" w:hAnsi="Times New Roman"/>
          <w:sz w:val="28"/>
          <w:szCs w:val="28"/>
        </w:rPr>
        <w:t>.</w:t>
      </w:r>
    </w:p>
    <w:p w:rsidR="00C9191C" w:rsidRDefault="00C9191C" w:rsidP="001947F9">
      <w:pPr>
        <w:spacing w:after="0" w:line="240" w:lineRule="auto"/>
        <w:jc w:val="both"/>
        <w:rPr>
          <w:rFonts w:ascii="Times New Roman" w:hAnsi="Times New Roman"/>
          <w:b/>
          <w:sz w:val="28"/>
          <w:szCs w:val="28"/>
        </w:rPr>
      </w:pPr>
      <w:r w:rsidRPr="00351AEA">
        <w:rPr>
          <w:rFonts w:ascii="Times New Roman" w:hAnsi="Times New Roman"/>
          <w:b/>
          <w:sz w:val="28"/>
          <w:szCs w:val="28"/>
        </w:rPr>
        <w:t>Винницкое сельское поселение:</w:t>
      </w:r>
    </w:p>
    <w:p w:rsidR="00E20388" w:rsidRPr="00E20388" w:rsidRDefault="00E20388" w:rsidP="00E203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20388">
        <w:rPr>
          <w:rFonts w:ascii="Times New Roman" w:hAnsi="Times New Roman"/>
          <w:sz w:val="28"/>
          <w:szCs w:val="28"/>
        </w:rPr>
        <w:t>приобретение детских спортивных комплексов</w:t>
      </w:r>
      <w:r w:rsidR="00645138">
        <w:rPr>
          <w:rFonts w:ascii="Times New Roman" w:hAnsi="Times New Roman"/>
          <w:sz w:val="28"/>
          <w:szCs w:val="28"/>
        </w:rPr>
        <w:t>.</w:t>
      </w:r>
    </w:p>
    <w:p w:rsidR="00C9191C" w:rsidRPr="00C9191C" w:rsidRDefault="00C9191C" w:rsidP="001947F9">
      <w:pPr>
        <w:spacing w:after="0" w:line="240" w:lineRule="auto"/>
        <w:ind w:firstLine="708"/>
        <w:jc w:val="both"/>
        <w:rPr>
          <w:rFonts w:ascii="Times New Roman" w:hAnsi="Times New Roman"/>
          <w:sz w:val="28"/>
          <w:szCs w:val="28"/>
        </w:rPr>
      </w:pPr>
      <w:r w:rsidRPr="00351AEA">
        <w:rPr>
          <w:rFonts w:ascii="Times New Roman" w:hAnsi="Times New Roman"/>
          <w:sz w:val="28"/>
          <w:szCs w:val="28"/>
        </w:rPr>
        <w:t>Все поселения Подпорожского района участвуют в реализации областного закона Ленинградской области от 28</w:t>
      </w:r>
      <w:r w:rsidR="0003634A">
        <w:rPr>
          <w:rFonts w:ascii="Times New Roman" w:hAnsi="Times New Roman"/>
          <w:sz w:val="28"/>
          <w:szCs w:val="28"/>
        </w:rPr>
        <w:t xml:space="preserve"> декабря </w:t>
      </w:r>
      <w:r w:rsidRPr="00351AEA">
        <w:rPr>
          <w:rFonts w:ascii="Times New Roman" w:hAnsi="Times New Roman"/>
          <w:sz w:val="28"/>
          <w:szCs w:val="28"/>
        </w:rPr>
        <w:t>2018 года №147-оз и областного закона Ленинградской области от 15</w:t>
      </w:r>
      <w:r w:rsidRPr="00351AEA">
        <w:rPr>
          <w:rFonts w:ascii="Times New Roman" w:hAnsi="Times New Roman"/>
          <w:color w:val="030000"/>
          <w:sz w:val="28"/>
          <w:szCs w:val="28"/>
          <w:shd w:val="clear" w:color="auto" w:fill="FFFFFF"/>
        </w:rPr>
        <w:t xml:space="preserve"> января 2018 года №3-оз, а также </w:t>
      </w:r>
      <w:r w:rsidRPr="00351AEA">
        <w:rPr>
          <w:rFonts w:ascii="Times New Roman" w:hAnsi="Times New Roman"/>
          <w:sz w:val="28"/>
          <w:szCs w:val="28"/>
        </w:rPr>
        <w:t xml:space="preserve">все поселения, за исключением Винницкого СП, принимают участие в реализации приоритетного проекта </w:t>
      </w:r>
      <w:r w:rsidRPr="00351AEA">
        <w:rPr>
          <w:rFonts w:ascii="Times New Roman" w:hAnsi="Times New Roman"/>
          <w:color w:val="000000"/>
          <w:sz w:val="28"/>
          <w:szCs w:val="28"/>
          <w:shd w:val="clear" w:color="auto" w:fill="FFFFFF"/>
        </w:rPr>
        <w:t>«Формирование комфортной городской среды»</w:t>
      </w:r>
      <w:r w:rsidRPr="00351AEA">
        <w:rPr>
          <w:rFonts w:ascii="Times New Roman" w:hAnsi="Times New Roman"/>
          <w:sz w:val="28"/>
          <w:szCs w:val="28"/>
        </w:rPr>
        <w:t xml:space="preserve"> национального проекта «Жилье и городская среда».</w:t>
      </w:r>
    </w:p>
    <w:p w:rsidR="006A0B96" w:rsidRPr="00C9191C" w:rsidRDefault="006A0B96" w:rsidP="00E374DE">
      <w:pPr>
        <w:spacing w:after="0" w:line="240" w:lineRule="auto"/>
        <w:ind w:right="99" w:firstLine="567"/>
        <w:jc w:val="both"/>
        <w:rPr>
          <w:rFonts w:ascii="Times New Roman" w:hAnsi="Times New Roman"/>
          <w:sz w:val="28"/>
          <w:szCs w:val="28"/>
        </w:rPr>
      </w:pPr>
    </w:p>
    <w:p w:rsidR="00865184" w:rsidRPr="00D57ECD" w:rsidRDefault="00865184" w:rsidP="000F6F67">
      <w:pPr>
        <w:pStyle w:val="a3"/>
        <w:numPr>
          <w:ilvl w:val="0"/>
          <w:numId w:val="1"/>
        </w:numPr>
        <w:tabs>
          <w:tab w:val="left" w:pos="567"/>
        </w:tabs>
        <w:spacing w:after="0" w:line="240" w:lineRule="auto"/>
        <w:jc w:val="center"/>
        <w:rPr>
          <w:rFonts w:ascii="Times New Roman" w:hAnsi="Times New Roman"/>
          <w:b/>
          <w:sz w:val="28"/>
          <w:szCs w:val="28"/>
        </w:rPr>
      </w:pPr>
      <w:r w:rsidRPr="00D57ECD">
        <w:rPr>
          <w:rFonts w:ascii="Times New Roman" w:hAnsi="Times New Roman"/>
          <w:b/>
          <w:sz w:val="28"/>
          <w:szCs w:val="28"/>
        </w:rPr>
        <w:t>Население, трудовые ресурсы</w:t>
      </w:r>
    </w:p>
    <w:p w:rsidR="00865184" w:rsidRPr="00DB71BA" w:rsidRDefault="00865184" w:rsidP="000F6F67">
      <w:pPr>
        <w:pStyle w:val="a3"/>
        <w:tabs>
          <w:tab w:val="left" w:pos="567"/>
        </w:tabs>
        <w:spacing w:after="0" w:line="240" w:lineRule="auto"/>
        <w:ind w:left="360"/>
        <w:jc w:val="both"/>
        <w:rPr>
          <w:rFonts w:ascii="Times New Roman" w:hAnsi="Times New Roman"/>
          <w:sz w:val="28"/>
          <w:szCs w:val="28"/>
        </w:rPr>
      </w:pPr>
      <w:r w:rsidRPr="00DB71BA">
        <w:rPr>
          <w:rFonts w:ascii="Times New Roman" w:hAnsi="Times New Roman"/>
          <w:sz w:val="28"/>
          <w:szCs w:val="28"/>
        </w:rPr>
        <w:t xml:space="preserve">  </w:t>
      </w:r>
    </w:p>
    <w:p w:rsidR="00865184" w:rsidRPr="00C77B4D" w:rsidRDefault="00865184" w:rsidP="00567B17">
      <w:pPr>
        <w:pStyle w:val="a3"/>
        <w:spacing w:after="0" w:line="240" w:lineRule="auto"/>
        <w:ind w:left="0" w:firstLine="851"/>
        <w:jc w:val="both"/>
        <w:rPr>
          <w:rFonts w:ascii="Times New Roman" w:hAnsi="Times New Roman"/>
          <w:color w:val="000000"/>
          <w:sz w:val="28"/>
          <w:szCs w:val="28"/>
        </w:rPr>
      </w:pPr>
      <w:r w:rsidRPr="00C77B4D">
        <w:rPr>
          <w:rFonts w:ascii="Times New Roman" w:hAnsi="Times New Roman"/>
          <w:color w:val="000000"/>
          <w:sz w:val="28"/>
          <w:szCs w:val="28"/>
        </w:rPr>
        <w:t>Численность постоянного населения Подпорожского муниципального района на 1 января 20</w:t>
      </w:r>
      <w:r w:rsidR="0095488D" w:rsidRPr="00C77B4D">
        <w:rPr>
          <w:rFonts w:ascii="Times New Roman" w:hAnsi="Times New Roman"/>
          <w:color w:val="000000"/>
          <w:sz w:val="28"/>
          <w:szCs w:val="28"/>
        </w:rPr>
        <w:t>2</w:t>
      </w:r>
      <w:r w:rsidR="00535083">
        <w:rPr>
          <w:rFonts w:ascii="Times New Roman" w:hAnsi="Times New Roman"/>
          <w:color w:val="000000"/>
          <w:sz w:val="28"/>
          <w:szCs w:val="28"/>
        </w:rPr>
        <w:t>2</w:t>
      </w:r>
      <w:r w:rsidRPr="00C77B4D">
        <w:rPr>
          <w:rFonts w:ascii="Times New Roman" w:hAnsi="Times New Roman"/>
          <w:color w:val="000000"/>
          <w:sz w:val="28"/>
          <w:szCs w:val="28"/>
        </w:rPr>
        <w:t xml:space="preserve"> года составила  </w:t>
      </w:r>
      <w:r w:rsidR="00535083" w:rsidRPr="00535083">
        <w:rPr>
          <w:rFonts w:ascii="Times New Roman" w:hAnsi="Times New Roman"/>
          <w:color w:val="000000"/>
          <w:sz w:val="28"/>
          <w:szCs w:val="28"/>
        </w:rPr>
        <w:t>26547</w:t>
      </w:r>
      <w:r w:rsidR="00E620F0" w:rsidRPr="00C77B4D">
        <w:rPr>
          <w:rFonts w:ascii="Times New Roman" w:hAnsi="Times New Roman"/>
          <w:color w:val="000000"/>
          <w:sz w:val="28"/>
          <w:szCs w:val="28"/>
        </w:rPr>
        <w:t xml:space="preserve"> </w:t>
      </w:r>
      <w:r w:rsidRPr="00C77B4D">
        <w:rPr>
          <w:rFonts w:ascii="Times New Roman" w:hAnsi="Times New Roman"/>
          <w:color w:val="000000"/>
          <w:sz w:val="28"/>
          <w:szCs w:val="28"/>
        </w:rPr>
        <w:t xml:space="preserve">человек, в том числе городское население - </w:t>
      </w:r>
      <w:r w:rsidR="00535083" w:rsidRPr="00535083">
        <w:rPr>
          <w:rFonts w:ascii="Times New Roman" w:hAnsi="Times New Roman"/>
          <w:color w:val="000000"/>
          <w:sz w:val="28"/>
          <w:szCs w:val="28"/>
        </w:rPr>
        <w:t>23081</w:t>
      </w:r>
      <w:r w:rsidRPr="00C77B4D">
        <w:rPr>
          <w:rFonts w:ascii="Times New Roman" w:hAnsi="Times New Roman"/>
          <w:color w:val="000000"/>
          <w:sz w:val="28"/>
          <w:szCs w:val="28"/>
        </w:rPr>
        <w:t xml:space="preserve"> чел., сельское население - </w:t>
      </w:r>
      <w:r w:rsidR="00535083" w:rsidRPr="00535083">
        <w:rPr>
          <w:rFonts w:ascii="Times New Roman" w:hAnsi="Times New Roman"/>
          <w:color w:val="000000"/>
          <w:sz w:val="28"/>
          <w:szCs w:val="28"/>
        </w:rPr>
        <w:t>3466</w:t>
      </w:r>
      <w:r w:rsidRPr="00C77B4D">
        <w:rPr>
          <w:rFonts w:ascii="Times New Roman" w:hAnsi="Times New Roman"/>
          <w:color w:val="000000"/>
          <w:sz w:val="28"/>
          <w:szCs w:val="28"/>
        </w:rPr>
        <w:t xml:space="preserve"> чел.</w:t>
      </w:r>
    </w:p>
    <w:p w:rsidR="00EF5D30" w:rsidRPr="00C77B4D" w:rsidRDefault="00EF5D30" w:rsidP="00567B17">
      <w:pPr>
        <w:spacing w:after="0" w:line="240" w:lineRule="auto"/>
        <w:ind w:firstLine="851"/>
        <w:jc w:val="both"/>
        <w:rPr>
          <w:rFonts w:ascii="Times New Roman" w:hAnsi="Times New Roman"/>
          <w:sz w:val="28"/>
          <w:szCs w:val="28"/>
        </w:rPr>
      </w:pPr>
      <w:r w:rsidRPr="00C77B4D">
        <w:rPr>
          <w:rFonts w:ascii="Times New Roman" w:hAnsi="Times New Roman"/>
          <w:sz w:val="28"/>
          <w:szCs w:val="28"/>
        </w:rPr>
        <w:t>Численность экономически активного населения МО «Подпорожский муниципальный район</w:t>
      </w:r>
      <w:r w:rsidR="00C77B4D" w:rsidRPr="00C77B4D">
        <w:rPr>
          <w:rFonts w:ascii="Times New Roman" w:hAnsi="Times New Roman"/>
          <w:sz w:val="28"/>
          <w:szCs w:val="28"/>
        </w:rPr>
        <w:t>» по состоянию на 01 января 202</w:t>
      </w:r>
      <w:r w:rsidR="001C6D2D">
        <w:rPr>
          <w:rFonts w:ascii="Times New Roman" w:hAnsi="Times New Roman"/>
          <w:sz w:val="28"/>
          <w:szCs w:val="28"/>
        </w:rPr>
        <w:t>2</w:t>
      </w:r>
      <w:r w:rsidRPr="00C77B4D">
        <w:rPr>
          <w:rFonts w:ascii="Times New Roman" w:hAnsi="Times New Roman"/>
          <w:sz w:val="28"/>
          <w:szCs w:val="28"/>
        </w:rPr>
        <w:t xml:space="preserve"> года составляет </w:t>
      </w:r>
      <w:r w:rsidR="008C6055">
        <w:rPr>
          <w:rFonts w:ascii="Times New Roman" w:hAnsi="Times New Roman"/>
          <w:sz w:val="28"/>
          <w:szCs w:val="28"/>
        </w:rPr>
        <w:t>179</w:t>
      </w:r>
      <w:r w:rsidRPr="00C77B4D">
        <w:rPr>
          <w:rFonts w:ascii="Times New Roman" w:hAnsi="Times New Roman"/>
          <w:sz w:val="28"/>
          <w:szCs w:val="28"/>
        </w:rPr>
        <w:t>00 человек.</w:t>
      </w:r>
    </w:p>
    <w:p w:rsidR="00E0265F" w:rsidRPr="0068162D" w:rsidRDefault="00E0265F" w:rsidP="00567B17">
      <w:pPr>
        <w:spacing w:after="0" w:line="240" w:lineRule="auto"/>
        <w:ind w:firstLine="851"/>
        <w:jc w:val="both"/>
        <w:rPr>
          <w:rFonts w:ascii="Times New Roman" w:hAnsi="Times New Roman"/>
          <w:sz w:val="28"/>
          <w:szCs w:val="28"/>
          <w:lang w:eastAsia="ru-RU"/>
        </w:rPr>
      </w:pPr>
      <w:r w:rsidRPr="006E2A13">
        <w:rPr>
          <w:rFonts w:ascii="Times New Roman" w:hAnsi="Times New Roman"/>
          <w:sz w:val="28"/>
          <w:szCs w:val="28"/>
          <w:lang w:eastAsia="ru-RU"/>
        </w:rPr>
        <w:t>Согласно данным мониторинга за 20</w:t>
      </w:r>
      <w:r w:rsidR="00C77B4D" w:rsidRPr="006E2A13">
        <w:rPr>
          <w:rFonts w:ascii="Times New Roman" w:hAnsi="Times New Roman"/>
          <w:sz w:val="28"/>
          <w:szCs w:val="28"/>
          <w:lang w:eastAsia="ru-RU"/>
        </w:rPr>
        <w:t>2</w:t>
      </w:r>
      <w:r w:rsidR="00287CC2">
        <w:rPr>
          <w:rFonts w:ascii="Times New Roman" w:hAnsi="Times New Roman"/>
          <w:sz w:val="28"/>
          <w:szCs w:val="28"/>
          <w:lang w:eastAsia="ru-RU"/>
        </w:rPr>
        <w:t>1</w:t>
      </w:r>
      <w:r w:rsidRPr="006E2A13">
        <w:rPr>
          <w:rFonts w:ascii="Times New Roman" w:hAnsi="Times New Roman"/>
          <w:sz w:val="28"/>
          <w:szCs w:val="28"/>
          <w:lang w:eastAsia="ru-RU"/>
        </w:rPr>
        <w:t xml:space="preserve"> год, проводимым районным отделом государственной статистики, на крупных и средних предприятиях,  организациях и учреждениях во всех сферах экономики Подпорожского района занято </w:t>
      </w:r>
      <w:r w:rsidRPr="0068162D">
        <w:rPr>
          <w:rFonts w:ascii="Times New Roman" w:hAnsi="Times New Roman"/>
          <w:sz w:val="28"/>
          <w:szCs w:val="28"/>
          <w:lang w:eastAsia="ru-RU"/>
        </w:rPr>
        <w:t>4</w:t>
      </w:r>
      <w:r w:rsidR="00645712" w:rsidRPr="0068162D">
        <w:rPr>
          <w:rFonts w:ascii="Times New Roman" w:hAnsi="Times New Roman"/>
          <w:sz w:val="28"/>
          <w:szCs w:val="28"/>
          <w:lang w:eastAsia="ru-RU"/>
        </w:rPr>
        <w:t>1</w:t>
      </w:r>
      <w:r w:rsidR="006E2A13" w:rsidRPr="0068162D">
        <w:rPr>
          <w:rFonts w:ascii="Times New Roman" w:hAnsi="Times New Roman"/>
          <w:sz w:val="28"/>
          <w:szCs w:val="28"/>
          <w:lang w:eastAsia="ru-RU"/>
        </w:rPr>
        <w:t>4</w:t>
      </w:r>
      <w:r w:rsidRPr="0068162D">
        <w:rPr>
          <w:rFonts w:ascii="Times New Roman" w:hAnsi="Times New Roman"/>
          <w:sz w:val="28"/>
          <w:szCs w:val="28"/>
          <w:lang w:eastAsia="ru-RU"/>
        </w:rPr>
        <w:t>0 чел., по сравнению с 20</w:t>
      </w:r>
      <w:r w:rsidR="00287CC2" w:rsidRPr="0068162D">
        <w:rPr>
          <w:rFonts w:ascii="Times New Roman" w:hAnsi="Times New Roman"/>
          <w:sz w:val="28"/>
          <w:szCs w:val="28"/>
          <w:lang w:eastAsia="ru-RU"/>
        </w:rPr>
        <w:t>2</w:t>
      </w:r>
      <w:r w:rsidR="00645712" w:rsidRPr="0068162D">
        <w:rPr>
          <w:rFonts w:ascii="Times New Roman" w:hAnsi="Times New Roman"/>
          <w:sz w:val="28"/>
          <w:szCs w:val="28"/>
          <w:lang w:eastAsia="ru-RU"/>
        </w:rPr>
        <w:t>1</w:t>
      </w:r>
      <w:r w:rsidRPr="0068162D">
        <w:rPr>
          <w:rFonts w:ascii="Times New Roman" w:hAnsi="Times New Roman"/>
          <w:sz w:val="28"/>
          <w:szCs w:val="28"/>
          <w:lang w:eastAsia="ru-RU"/>
        </w:rPr>
        <w:t xml:space="preserve"> годом средняя численность работников </w:t>
      </w:r>
      <w:r w:rsidR="00645712" w:rsidRPr="0068162D">
        <w:rPr>
          <w:rFonts w:ascii="Times New Roman" w:hAnsi="Times New Roman"/>
          <w:sz w:val="28"/>
          <w:szCs w:val="28"/>
          <w:lang w:eastAsia="ru-RU"/>
        </w:rPr>
        <w:t>уменьшилась</w:t>
      </w:r>
      <w:r w:rsidRPr="0068162D">
        <w:rPr>
          <w:rFonts w:ascii="Times New Roman" w:hAnsi="Times New Roman"/>
          <w:sz w:val="28"/>
          <w:szCs w:val="28"/>
          <w:lang w:eastAsia="ru-RU"/>
        </w:rPr>
        <w:t xml:space="preserve"> на </w:t>
      </w:r>
      <w:r w:rsidR="00645712" w:rsidRPr="0068162D">
        <w:rPr>
          <w:rFonts w:ascii="Times New Roman" w:hAnsi="Times New Roman"/>
          <w:sz w:val="28"/>
          <w:szCs w:val="28"/>
          <w:lang w:eastAsia="ru-RU"/>
        </w:rPr>
        <w:t>200</w:t>
      </w:r>
      <w:r w:rsidR="006E2A13" w:rsidRPr="0068162D">
        <w:rPr>
          <w:rFonts w:ascii="Times New Roman" w:hAnsi="Times New Roman"/>
          <w:sz w:val="28"/>
          <w:szCs w:val="28"/>
          <w:lang w:eastAsia="ru-RU"/>
        </w:rPr>
        <w:t xml:space="preserve"> человек</w:t>
      </w:r>
      <w:r w:rsidRPr="0068162D">
        <w:rPr>
          <w:rFonts w:ascii="Times New Roman" w:hAnsi="Times New Roman"/>
          <w:sz w:val="28"/>
          <w:szCs w:val="28"/>
          <w:lang w:eastAsia="ru-RU"/>
        </w:rPr>
        <w:t xml:space="preserve">, или на </w:t>
      </w:r>
      <w:r w:rsidR="00645712" w:rsidRPr="0068162D">
        <w:rPr>
          <w:rFonts w:ascii="Times New Roman" w:hAnsi="Times New Roman"/>
          <w:sz w:val="28"/>
          <w:szCs w:val="28"/>
          <w:lang w:eastAsia="ru-RU"/>
        </w:rPr>
        <w:t>4</w:t>
      </w:r>
      <w:r w:rsidRPr="0068162D">
        <w:rPr>
          <w:rFonts w:ascii="Times New Roman" w:hAnsi="Times New Roman"/>
          <w:sz w:val="28"/>
          <w:szCs w:val="28"/>
          <w:lang w:eastAsia="ru-RU"/>
        </w:rPr>
        <w:t>,</w:t>
      </w:r>
      <w:r w:rsidR="00645712" w:rsidRPr="0068162D">
        <w:rPr>
          <w:rFonts w:ascii="Times New Roman" w:hAnsi="Times New Roman"/>
          <w:sz w:val="28"/>
          <w:szCs w:val="28"/>
          <w:lang w:eastAsia="ru-RU"/>
        </w:rPr>
        <w:t>6</w:t>
      </w:r>
      <w:r w:rsidRPr="0068162D">
        <w:rPr>
          <w:rFonts w:ascii="Times New Roman" w:hAnsi="Times New Roman"/>
          <w:sz w:val="28"/>
          <w:szCs w:val="28"/>
          <w:lang w:eastAsia="ru-RU"/>
        </w:rPr>
        <w:t>%.</w:t>
      </w:r>
    </w:p>
    <w:p w:rsidR="00E0265F" w:rsidRDefault="00E0265F" w:rsidP="00567B17">
      <w:pPr>
        <w:spacing w:after="0" w:line="240" w:lineRule="auto"/>
        <w:ind w:firstLine="851"/>
        <w:jc w:val="both"/>
        <w:rPr>
          <w:rFonts w:ascii="Times New Roman" w:eastAsia="SimSun" w:hAnsi="Times New Roman"/>
          <w:sz w:val="28"/>
          <w:szCs w:val="28"/>
          <w:lang w:eastAsia="zh-CN" w:bidi="hi-IN"/>
        </w:rPr>
      </w:pPr>
      <w:r w:rsidRPr="00E0265F">
        <w:rPr>
          <w:rFonts w:ascii="Times New Roman" w:eastAsia="SimSun" w:hAnsi="Times New Roman"/>
          <w:sz w:val="28"/>
          <w:szCs w:val="28"/>
          <w:lang w:eastAsia="zh-CN" w:bidi="hi-IN"/>
        </w:rPr>
        <w:t xml:space="preserve">Среднемесячная начисленная заработная плата увеличилась на </w:t>
      </w:r>
      <w:r w:rsidR="004B5C07">
        <w:rPr>
          <w:rFonts w:ascii="Times New Roman" w:eastAsia="SimSun" w:hAnsi="Times New Roman"/>
          <w:sz w:val="28"/>
          <w:szCs w:val="28"/>
          <w:lang w:eastAsia="zh-CN" w:bidi="hi-IN"/>
        </w:rPr>
        <w:t>3062</w:t>
      </w:r>
      <w:r w:rsidRPr="005313DF">
        <w:rPr>
          <w:rFonts w:ascii="Times New Roman" w:hAnsi="Times New Roman"/>
          <w:sz w:val="28"/>
          <w:szCs w:val="28"/>
          <w:lang w:eastAsia="ru-RU"/>
        </w:rPr>
        <w:t>,</w:t>
      </w:r>
      <w:r w:rsidR="004B5C07">
        <w:rPr>
          <w:rFonts w:ascii="Times New Roman" w:hAnsi="Times New Roman"/>
          <w:sz w:val="28"/>
          <w:szCs w:val="28"/>
          <w:lang w:eastAsia="ru-RU"/>
        </w:rPr>
        <w:t>5</w:t>
      </w:r>
      <w:r w:rsidRPr="005313DF">
        <w:rPr>
          <w:rFonts w:ascii="Times New Roman" w:hAnsi="Times New Roman"/>
          <w:sz w:val="28"/>
          <w:szCs w:val="28"/>
          <w:lang w:eastAsia="ru-RU"/>
        </w:rPr>
        <w:t xml:space="preserve"> руб</w:t>
      </w:r>
      <w:r w:rsidR="00466ECD">
        <w:rPr>
          <w:rFonts w:ascii="Times New Roman" w:hAnsi="Times New Roman"/>
          <w:sz w:val="28"/>
          <w:szCs w:val="28"/>
          <w:lang w:eastAsia="ru-RU"/>
        </w:rPr>
        <w:t>.</w:t>
      </w:r>
      <w:r w:rsidRPr="005313DF">
        <w:rPr>
          <w:rFonts w:ascii="Times New Roman" w:hAnsi="Times New Roman"/>
          <w:sz w:val="28"/>
          <w:szCs w:val="28"/>
          <w:lang w:eastAsia="ru-RU"/>
        </w:rPr>
        <w:t xml:space="preserve"> </w:t>
      </w:r>
      <w:r w:rsidRPr="00E0265F">
        <w:rPr>
          <w:rFonts w:ascii="Times New Roman" w:hAnsi="Times New Roman"/>
          <w:sz w:val="28"/>
          <w:szCs w:val="28"/>
          <w:lang w:eastAsia="ru-RU"/>
        </w:rPr>
        <w:t xml:space="preserve">или </w:t>
      </w:r>
      <w:r w:rsidR="00466ECD">
        <w:rPr>
          <w:rFonts w:ascii="Times New Roman" w:hAnsi="Times New Roman"/>
          <w:sz w:val="28"/>
          <w:szCs w:val="28"/>
          <w:lang w:eastAsia="ru-RU"/>
        </w:rPr>
        <w:t>7</w:t>
      </w:r>
      <w:r w:rsidRPr="00E0265F">
        <w:rPr>
          <w:rFonts w:ascii="Times New Roman" w:eastAsia="SimSun" w:hAnsi="Times New Roman"/>
          <w:sz w:val="28"/>
          <w:szCs w:val="28"/>
          <w:lang w:eastAsia="zh-CN" w:bidi="hi-IN"/>
        </w:rPr>
        <w:t xml:space="preserve"> % на 01.01.202</w:t>
      </w:r>
      <w:r w:rsidR="004B5C07">
        <w:rPr>
          <w:rFonts w:ascii="Times New Roman" w:eastAsia="SimSun" w:hAnsi="Times New Roman"/>
          <w:sz w:val="28"/>
          <w:szCs w:val="28"/>
          <w:lang w:eastAsia="zh-CN" w:bidi="hi-IN"/>
        </w:rPr>
        <w:t>2</w:t>
      </w:r>
      <w:r w:rsidR="006E2A13">
        <w:rPr>
          <w:rFonts w:ascii="Times New Roman" w:eastAsia="SimSun" w:hAnsi="Times New Roman"/>
          <w:sz w:val="28"/>
          <w:szCs w:val="28"/>
          <w:lang w:eastAsia="zh-CN" w:bidi="hi-IN"/>
        </w:rPr>
        <w:t xml:space="preserve">г. </w:t>
      </w:r>
      <w:r w:rsidRPr="00E0265F">
        <w:rPr>
          <w:rFonts w:ascii="Times New Roman" w:eastAsia="SimSun" w:hAnsi="Times New Roman"/>
          <w:sz w:val="28"/>
          <w:szCs w:val="28"/>
          <w:lang w:eastAsia="zh-CN" w:bidi="hi-IN"/>
        </w:rPr>
        <w:t xml:space="preserve">и составила </w:t>
      </w:r>
      <w:r w:rsidR="004B5C07" w:rsidRPr="00466ECD">
        <w:rPr>
          <w:rFonts w:ascii="Times New Roman" w:hAnsi="Times New Roman"/>
          <w:sz w:val="28"/>
          <w:szCs w:val="28"/>
        </w:rPr>
        <w:t>43464,5</w:t>
      </w:r>
      <w:r w:rsidR="004B5C07">
        <w:t xml:space="preserve"> </w:t>
      </w:r>
      <w:r w:rsidRPr="00E0265F">
        <w:rPr>
          <w:rFonts w:ascii="Times New Roman" w:eastAsia="SimSun" w:hAnsi="Times New Roman"/>
          <w:sz w:val="28"/>
          <w:szCs w:val="28"/>
          <w:lang w:eastAsia="zh-CN" w:bidi="hi-IN"/>
        </w:rPr>
        <w:t>руб</w:t>
      </w:r>
      <w:r w:rsidR="00466ECD">
        <w:rPr>
          <w:rFonts w:ascii="Times New Roman" w:eastAsia="SimSun" w:hAnsi="Times New Roman"/>
          <w:sz w:val="28"/>
          <w:szCs w:val="28"/>
          <w:lang w:eastAsia="zh-CN" w:bidi="hi-IN"/>
        </w:rPr>
        <w:t>.</w:t>
      </w:r>
      <w:r w:rsidRPr="00E0265F">
        <w:rPr>
          <w:rFonts w:ascii="Times New Roman" w:eastAsia="SimSun" w:hAnsi="Times New Roman"/>
          <w:sz w:val="28"/>
          <w:szCs w:val="28"/>
          <w:lang w:eastAsia="zh-CN" w:bidi="hi-IN"/>
        </w:rPr>
        <w:t xml:space="preserve"> в среднем на одного работника.</w:t>
      </w:r>
    </w:p>
    <w:p w:rsidR="00567B17" w:rsidRPr="00E0265F" w:rsidRDefault="00567B17" w:rsidP="00567B17">
      <w:pPr>
        <w:spacing w:after="0" w:line="240" w:lineRule="auto"/>
        <w:ind w:firstLine="851"/>
        <w:jc w:val="both"/>
        <w:rPr>
          <w:rFonts w:ascii="Times New Roman" w:eastAsia="SimSun" w:hAnsi="Times New Roman"/>
          <w:sz w:val="28"/>
          <w:szCs w:val="28"/>
          <w:lang w:eastAsia="zh-CN" w:bidi="hi-IN"/>
        </w:rPr>
      </w:pPr>
      <w:r w:rsidRPr="00E0265F">
        <w:rPr>
          <w:rFonts w:ascii="Times New Roman" w:eastAsia="SimSun" w:hAnsi="Times New Roman"/>
          <w:sz w:val="28"/>
          <w:szCs w:val="28"/>
          <w:lang w:eastAsia="zh-CN" w:bidi="hi-IN"/>
        </w:rPr>
        <w:lastRenderedPageBreak/>
        <w:t>Уровень зарегистрированной безработицы на 01.01.202</w:t>
      </w:r>
      <w:r w:rsidR="0015398A">
        <w:rPr>
          <w:rFonts w:ascii="Times New Roman" w:eastAsia="SimSun" w:hAnsi="Times New Roman"/>
          <w:sz w:val="28"/>
          <w:szCs w:val="28"/>
          <w:lang w:eastAsia="zh-CN" w:bidi="hi-IN"/>
        </w:rPr>
        <w:t>2</w:t>
      </w:r>
      <w:r w:rsidRPr="00E0265F">
        <w:rPr>
          <w:rFonts w:ascii="Times New Roman" w:eastAsia="SimSun" w:hAnsi="Times New Roman"/>
          <w:sz w:val="28"/>
          <w:szCs w:val="28"/>
          <w:lang w:eastAsia="zh-CN" w:bidi="hi-IN"/>
        </w:rPr>
        <w:t xml:space="preserve"> </w:t>
      </w:r>
      <w:r w:rsidR="0015398A">
        <w:rPr>
          <w:rFonts w:ascii="Times New Roman" w:eastAsia="SimSun" w:hAnsi="Times New Roman"/>
          <w:sz w:val="28"/>
          <w:szCs w:val="28"/>
          <w:lang w:eastAsia="zh-CN" w:bidi="hi-IN"/>
        </w:rPr>
        <w:t>снизился</w:t>
      </w:r>
      <w:r w:rsidRPr="00E0265F">
        <w:rPr>
          <w:rFonts w:ascii="Times New Roman" w:eastAsia="SimSun" w:hAnsi="Times New Roman"/>
          <w:sz w:val="28"/>
          <w:szCs w:val="28"/>
          <w:lang w:eastAsia="zh-CN" w:bidi="hi-IN"/>
        </w:rPr>
        <w:t xml:space="preserve"> на 0,</w:t>
      </w:r>
      <w:r w:rsidR="0015398A">
        <w:rPr>
          <w:rFonts w:ascii="Times New Roman" w:eastAsia="SimSun" w:hAnsi="Times New Roman"/>
          <w:sz w:val="28"/>
          <w:szCs w:val="28"/>
          <w:lang w:eastAsia="zh-CN" w:bidi="hi-IN"/>
        </w:rPr>
        <w:t>57</w:t>
      </w:r>
      <w:r w:rsidRPr="00E0265F">
        <w:rPr>
          <w:rFonts w:ascii="Times New Roman" w:eastAsia="SimSun" w:hAnsi="Times New Roman"/>
          <w:sz w:val="28"/>
          <w:szCs w:val="28"/>
          <w:lang w:eastAsia="zh-CN" w:bidi="hi-IN"/>
        </w:rPr>
        <w:t xml:space="preserve"> процентных пункта и составил 0,</w:t>
      </w:r>
      <w:r w:rsidR="0015398A">
        <w:rPr>
          <w:rFonts w:ascii="Times New Roman" w:eastAsia="SimSun" w:hAnsi="Times New Roman"/>
          <w:sz w:val="28"/>
          <w:szCs w:val="28"/>
          <w:lang w:eastAsia="zh-CN" w:bidi="hi-IN"/>
        </w:rPr>
        <w:t>40</w:t>
      </w:r>
      <w:r w:rsidRPr="00E0265F">
        <w:rPr>
          <w:rFonts w:ascii="Times New Roman" w:eastAsia="SimSun" w:hAnsi="Times New Roman"/>
          <w:sz w:val="28"/>
          <w:szCs w:val="28"/>
          <w:lang w:eastAsia="zh-CN" w:bidi="hi-IN"/>
        </w:rPr>
        <w:t>% от экономически активного населения района.</w:t>
      </w:r>
    </w:p>
    <w:p w:rsidR="00E0265F" w:rsidRPr="00E0265F" w:rsidRDefault="00E0265F" w:rsidP="00E0265F">
      <w:pPr>
        <w:spacing w:after="0" w:line="240" w:lineRule="auto"/>
        <w:ind w:firstLine="709"/>
        <w:jc w:val="both"/>
        <w:rPr>
          <w:rFonts w:ascii="Times New Roman" w:eastAsia="SimSun" w:hAnsi="Times New Roman"/>
          <w:sz w:val="28"/>
          <w:szCs w:val="28"/>
          <w:lang w:eastAsia="zh-CN" w:bidi="hi-IN"/>
        </w:rPr>
      </w:pPr>
      <w:r w:rsidRPr="00E0265F">
        <w:rPr>
          <w:rFonts w:ascii="Times New Roman" w:eastAsia="SimSun" w:hAnsi="Times New Roman"/>
          <w:sz w:val="28"/>
          <w:szCs w:val="28"/>
          <w:lang w:eastAsia="zh-CN" w:bidi="hi-IN"/>
        </w:rPr>
        <w:t>Количество состоящих на учете безработных граждан на 01.01.202</w:t>
      </w:r>
      <w:r w:rsidR="00175B1E">
        <w:rPr>
          <w:rFonts w:ascii="Times New Roman" w:eastAsia="SimSun" w:hAnsi="Times New Roman"/>
          <w:sz w:val="28"/>
          <w:szCs w:val="28"/>
          <w:lang w:eastAsia="zh-CN" w:bidi="hi-IN"/>
        </w:rPr>
        <w:t>2</w:t>
      </w:r>
      <w:r w:rsidRPr="00E0265F">
        <w:rPr>
          <w:rFonts w:ascii="Times New Roman" w:eastAsia="SimSun" w:hAnsi="Times New Roman"/>
          <w:sz w:val="28"/>
          <w:szCs w:val="28"/>
          <w:lang w:eastAsia="zh-CN" w:bidi="hi-IN"/>
        </w:rPr>
        <w:t xml:space="preserve"> года </w:t>
      </w:r>
      <w:r w:rsidR="00175B1E">
        <w:rPr>
          <w:rFonts w:ascii="Times New Roman" w:eastAsia="SimSun" w:hAnsi="Times New Roman"/>
          <w:sz w:val="28"/>
          <w:szCs w:val="28"/>
          <w:lang w:eastAsia="zh-CN" w:bidi="hi-IN"/>
        </w:rPr>
        <w:t>уменьшилась</w:t>
      </w:r>
      <w:r w:rsidRPr="00E0265F">
        <w:rPr>
          <w:rFonts w:ascii="Times New Roman" w:eastAsia="SimSun" w:hAnsi="Times New Roman"/>
          <w:sz w:val="28"/>
          <w:szCs w:val="28"/>
          <w:lang w:eastAsia="zh-CN" w:bidi="hi-IN"/>
        </w:rPr>
        <w:t xml:space="preserve"> на </w:t>
      </w:r>
      <w:r w:rsidR="00175B1E">
        <w:rPr>
          <w:rFonts w:ascii="Times New Roman" w:eastAsia="SimSun" w:hAnsi="Times New Roman"/>
          <w:sz w:val="28"/>
          <w:szCs w:val="28"/>
          <w:lang w:eastAsia="zh-CN" w:bidi="hi-IN"/>
        </w:rPr>
        <w:t>103</w:t>
      </w:r>
      <w:r w:rsidRPr="00E0265F">
        <w:rPr>
          <w:rFonts w:ascii="Times New Roman" w:eastAsia="SimSun" w:hAnsi="Times New Roman"/>
          <w:sz w:val="28"/>
          <w:szCs w:val="28"/>
          <w:lang w:eastAsia="zh-CN" w:bidi="hi-IN"/>
        </w:rPr>
        <w:t xml:space="preserve"> человек</w:t>
      </w:r>
      <w:r w:rsidR="004D0F8A">
        <w:rPr>
          <w:rFonts w:ascii="Times New Roman" w:eastAsia="SimSun" w:hAnsi="Times New Roman"/>
          <w:sz w:val="28"/>
          <w:szCs w:val="28"/>
          <w:lang w:eastAsia="zh-CN" w:bidi="hi-IN"/>
        </w:rPr>
        <w:t>а</w:t>
      </w:r>
      <w:r w:rsidRPr="00E0265F">
        <w:rPr>
          <w:rFonts w:ascii="Times New Roman" w:eastAsia="SimSun" w:hAnsi="Times New Roman"/>
          <w:sz w:val="28"/>
          <w:szCs w:val="28"/>
          <w:lang w:eastAsia="zh-CN" w:bidi="hi-IN"/>
        </w:rPr>
        <w:t xml:space="preserve"> или </w:t>
      </w:r>
      <w:r w:rsidR="004D0F8A">
        <w:rPr>
          <w:rFonts w:ascii="Times New Roman" w:eastAsia="SimSun" w:hAnsi="Times New Roman"/>
          <w:sz w:val="28"/>
          <w:szCs w:val="28"/>
          <w:lang w:eastAsia="zh-CN" w:bidi="hi-IN"/>
        </w:rPr>
        <w:t>4</w:t>
      </w:r>
      <w:r w:rsidR="00175B1E">
        <w:rPr>
          <w:rFonts w:ascii="Times New Roman" w:eastAsia="SimSun" w:hAnsi="Times New Roman"/>
          <w:sz w:val="28"/>
          <w:szCs w:val="28"/>
          <w:lang w:eastAsia="zh-CN" w:bidi="hi-IN"/>
        </w:rPr>
        <w:t>1</w:t>
      </w:r>
      <w:r w:rsidR="004D0F8A">
        <w:rPr>
          <w:rFonts w:ascii="Times New Roman" w:eastAsia="SimSun" w:hAnsi="Times New Roman"/>
          <w:sz w:val="28"/>
          <w:szCs w:val="28"/>
          <w:lang w:eastAsia="zh-CN" w:bidi="hi-IN"/>
        </w:rPr>
        <w:t>,</w:t>
      </w:r>
      <w:r w:rsidR="00175B1E">
        <w:rPr>
          <w:rFonts w:ascii="Times New Roman" w:eastAsia="SimSun" w:hAnsi="Times New Roman"/>
          <w:sz w:val="28"/>
          <w:szCs w:val="28"/>
          <w:lang w:eastAsia="zh-CN" w:bidi="hi-IN"/>
        </w:rPr>
        <w:t>1</w:t>
      </w:r>
      <w:r w:rsidR="004D0F8A">
        <w:rPr>
          <w:rFonts w:ascii="Times New Roman" w:eastAsia="SimSun" w:hAnsi="Times New Roman"/>
          <w:sz w:val="28"/>
          <w:szCs w:val="28"/>
          <w:lang w:eastAsia="zh-CN" w:bidi="hi-IN"/>
        </w:rPr>
        <w:t xml:space="preserve"> </w:t>
      </w:r>
      <w:r w:rsidRPr="00E0265F">
        <w:rPr>
          <w:rFonts w:ascii="Times New Roman" w:eastAsia="SimSun" w:hAnsi="Times New Roman"/>
          <w:sz w:val="28"/>
          <w:szCs w:val="28"/>
          <w:lang w:eastAsia="zh-CN" w:bidi="hi-IN"/>
        </w:rPr>
        <w:t xml:space="preserve">% и составило </w:t>
      </w:r>
      <w:r w:rsidR="004D0F8A">
        <w:rPr>
          <w:rFonts w:ascii="Times New Roman" w:eastAsia="SimSun" w:hAnsi="Times New Roman"/>
          <w:sz w:val="28"/>
          <w:szCs w:val="28"/>
          <w:lang w:eastAsia="zh-CN" w:bidi="hi-IN"/>
        </w:rPr>
        <w:t>7</w:t>
      </w:r>
      <w:r w:rsidR="00175B1E">
        <w:rPr>
          <w:rFonts w:ascii="Times New Roman" w:eastAsia="SimSun" w:hAnsi="Times New Roman"/>
          <w:sz w:val="28"/>
          <w:szCs w:val="28"/>
          <w:lang w:eastAsia="zh-CN" w:bidi="hi-IN"/>
        </w:rPr>
        <w:t>2</w:t>
      </w:r>
      <w:r w:rsidRPr="00E0265F">
        <w:rPr>
          <w:rFonts w:ascii="Times New Roman" w:eastAsia="SimSun" w:hAnsi="Times New Roman"/>
          <w:sz w:val="28"/>
          <w:szCs w:val="28"/>
          <w:lang w:eastAsia="zh-CN" w:bidi="hi-IN"/>
        </w:rPr>
        <w:t xml:space="preserve"> человек</w:t>
      </w:r>
      <w:r w:rsidR="00175B1E">
        <w:rPr>
          <w:rFonts w:ascii="Times New Roman" w:eastAsia="SimSun" w:hAnsi="Times New Roman"/>
          <w:sz w:val="28"/>
          <w:szCs w:val="28"/>
          <w:lang w:eastAsia="zh-CN" w:bidi="hi-IN"/>
        </w:rPr>
        <w:t>а</w:t>
      </w:r>
      <w:r w:rsidRPr="00E0265F">
        <w:rPr>
          <w:rFonts w:ascii="Times New Roman" w:eastAsia="SimSun" w:hAnsi="Times New Roman"/>
          <w:sz w:val="28"/>
          <w:szCs w:val="28"/>
          <w:lang w:eastAsia="zh-CN" w:bidi="hi-IN"/>
        </w:rPr>
        <w:t>.</w:t>
      </w:r>
    </w:p>
    <w:p w:rsidR="00E0265F" w:rsidRPr="00E0265F" w:rsidRDefault="00E0265F" w:rsidP="00E0265F">
      <w:pPr>
        <w:spacing w:after="0" w:line="240" w:lineRule="auto"/>
        <w:ind w:firstLine="708"/>
        <w:jc w:val="both"/>
        <w:rPr>
          <w:rFonts w:ascii="Times New Roman" w:hAnsi="Times New Roman"/>
          <w:bCs/>
          <w:sz w:val="28"/>
          <w:szCs w:val="28"/>
          <w:lang w:eastAsia="ru-RU"/>
        </w:rPr>
      </w:pPr>
      <w:r w:rsidRPr="00E0265F">
        <w:rPr>
          <w:rFonts w:ascii="Times New Roman" w:hAnsi="Times New Roman"/>
          <w:bCs/>
          <w:sz w:val="28"/>
          <w:szCs w:val="28"/>
          <w:lang w:eastAsia="ru-RU"/>
        </w:rPr>
        <w:t>На 1 января 202</w:t>
      </w:r>
      <w:r w:rsidR="00817E77">
        <w:rPr>
          <w:rFonts w:ascii="Times New Roman" w:hAnsi="Times New Roman"/>
          <w:bCs/>
          <w:sz w:val="28"/>
          <w:szCs w:val="28"/>
          <w:lang w:eastAsia="ru-RU"/>
        </w:rPr>
        <w:t>2</w:t>
      </w:r>
      <w:r w:rsidRPr="00E0265F">
        <w:rPr>
          <w:rFonts w:ascii="Times New Roman" w:hAnsi="Times New Roman"/>
          <w:bCs/>
          <w:sz w:val="28"/>
          <w:szCs w:val="28"/>
          <w:lang w:eastAsia="ru-RU"/>
        </w:rPr>
        <w:t xml:space="preserve"> года напряженность на рынке труда составляла 0,</w:t>
      </w:r>
      <w:r w:rsidR="00817E77">
        <w:rPr>
          <w:rFonts w:ascii="Times New Roman" w:hAnsi="Times New Roman"/>
          <w:bCs/>
          <w:sz w:val="28"/>
          <w:szCs w:val="28"/>
          <w:lang w:eastAsia="ru-RU"/>
        </w:rPr>
        <w:t>3</w:t>
      </w:r>
      <w:r w:rsidRPr="00E0265F">
        <w:rPr>
          <w:rFonts w:ascii="Times New Roman" w:hAnsi="Times New Roman"/>
          <w:bCs/>
          <w:sz w:val="28"/>
          <w:szCs w:val="28"/>
          <w:lang w:eastAsia="ru-RU"/>
        </w:rPr>
        <w:t xml:space="preserve"> незанятого гражданина на одну вакансию.</w:t>
      </w:r>
    </w:p>
    <w:p w:rsidR="00E0265F" w:rsidRPr="00E0265F" w:rsidRDefault="00E0265F" w:rsidP="00E0265F">
      <w:pPr>
        <w:spacing w:after="0" w:line="240" w:lineRule="auto"/>
        <w:ind w:firstLine="708"/>
        <w:jc w:val="both"/>
        <w:rPr>
          <w:rFonts w:ascii="Times New Roman" w:hAnsi="Times New Roman"/>
          <w:bCs/>
          <w:sz w:val="28"/>
          <w:szCs w:val="28"/>
          <w:lang w:eastAsia="ru-RU"/>
        </w:rPr>
      </w:pPr>
      <w:r w:rsidRPr="00E0265F">
        <w:rPr>
          <w:rFonts w:ascii="Times New Roman" w:hAnsi="Times New Roman"/>
          <w:bCs/>
          <w:sz w:val="28"/>
          <w:szCs w:val="28"/>
          <w:lang w:eastAsia="ru-RU"/>
        </w:rPr>
        <w:t xml:space="preserve">С начала года за государственной услугой содействия в поиске подходящей работы обратилось </w:t>
      </w:r>
      <w:r w:rsidR="00817E77">
        <w:rPr>
          <w:rFonts w:ascii="Times New Roman" w:hAnsi="Times New Roman"/>
          <w:bCs/>
          <w:sz w:val="28"/>
          <w:szCs w:val="28"/>
          <w:lang w:eastAsia="ru-RU"/>
        </w:rPr>
        <w:t>864</w:t>
      </w:r>
      <w:r w:rsidRPr="00E0265F">
        <w:rPr>
          <w:rFonts w:ascii="Times New Roman" w:hAnsi="Times New Roman"/>
          <w:bCs/>
          <w:sz w:val="28"/>
          <w:szCs w:val="28"/>
          <w:lang w:eastAsia="ru-RU"/>
        </w:rPr>
        <w:t xml:space="preserve"> человек.</w:t>
      </w:r>
    </w:p>
    <w:p w:rsidR="00E0265F" w:rsidRPr="00E0265F" w:rsidRDefault="00E0265F" w:rsidP="00E0265F">
      <w:pPr>
        <w:spacing w:after="0" w:line="240" w:lineRule="auto"/>
        <w:ind w:firstLine="708"/>
        <w:jc w:val="both"/>
        <w:rPr>
          <w:rFonts w:ascii="Times New Roman" w:hAnsi="Times New Roman"/>
          <w:bCs/>
          <w:sz w:val="28"/>
          <w:szCs w:val="28"/>
          <w:lang w:eastAsia="ru-RU"/>
        </w:rPr>
      </w:pPr>
      <w:r w:rsidRPr="00E0265F">
        <w:rPr>
          <w:rFonts w:ascii="Times New Roman" w:hAnsi="Times New Roman"/>
          <w:bCs/>
          <w:sz w:val="28"/>
          <w:szCs w:val="28"/>
          <w:lang w:eastAsia="ru-RU"/>
        </w:rPr>
        <w:t xml:space="preserve">Статус безработного присвоен </w:t>
      </w:r>
      <w:r w:rsidR="00B17D4F">
        <w:rPr>
          <w:rFonts w:ascii="Times New Roman" w:hAnsi="Times New Roman"/>
          <w:bCs/>
          <w:sz w:val="28"/>
          <w:szCs w:val="28"/>
          <w:lang w:eastAsia="ru-RU"/>
        </w:rPr>
        <w:t>247</w:t>
      </w:r>
      <w:r w:rsidRPr="00E0265F">
        <w:rPr>
          <w:rFonts w:ascii="Times New Roman" w:hAnsi="Times New Roman"/>
          <w:bCs/>
          <w:sz w:val="28"/>
          <w:szCs w:val="28"/>
          <w:lang w:eastAsia="ru-RU"/>
        </w:rPr>
        <w:t xml:space="preserve"> гражданам, что на </w:t>
      </w:r>
      <w:r w:rsidR="00B17D4F">
        <w:rPr>
          <w:rFonts w:ascii="Times New Roman" w:hAnsi="Times New Roman"/>
          <w:bCs/>
          <w:sz w:val="28"/>
          <w:szCs w:val="28"/>
          <w:lang w:eastAsia="ru-RU"/>
        </w:rPr>
        <w:t>35,8</w:t>
      </w:r>
      <w:r w:rsidR="004D0F8A">
        <w:rPr>
          <w:rFonts w:ascii="Times New Roman" w:hAnsi="Times New Roman"/>
          <w:bCs/>
          <w:sz w:val="28"/>
          <w:szCs w:val="28"/>
          <w:lang w:eastAsia="ru-RU"/>
        </w:rPr>
        <w:t>%</w:t>
      </w:r>
      <w:r w:rsidRPr="00E0265F">
        <w:rPr>
          <w:rFonts w:ascii="Times New Roman" w:hAnsi="Times New Roman"/>
          <w:bCs/>
          <w:sz w:val="28"/>
          <w:szCs w:val="28"/>
          <w:lang w:eastAsia="ru-RU"/>
        </w:rPr>
        <w:t xml:space="preserve"> </w:t>
      </w:r>
      <w:r w:rsidR="00B17D4F">
        <w:rPr>
          <w:rFonts w:ascii="Times New Roman" w:hAnsi="Times New Roman"/>
          <w:bCs/>
          <w:sz w:val="28"/>
          <w:szCs w:val="28"/>
          <w:lang w:eastAsia="ru-RU"/>
        </w:rPr>
        <w:t>меньше</w:t>
      </w:r>
      <w:r w:rsidRPr="00E0265F">
        <w:rPr>
          <w:rFonts w:ascii="Times New Roman" w:hAnsi="Times New Roman"/>
          <w:bCs/>
          <w:sz w:val="28"/>
          <w:szCs w:val="28"/>
          <w:lang w:eastAsia="ru-RU"/>
        </w:rPr>
        <w:t xml:space="preserve"> к 20</w:t>
      </w:r>
      <w:r w:rsidR="004D0F8A">
        <w:rPr>
          <w:rFonts w:ascii="Times New Roman" w:hAnsi="Times New Roman"/>
          <w:bCs/>
          <w:sz w:val="28"/>
          <w:szCs w:val="28"/>
          <w:lang w:eastAsia="ru-RU"/>
        </w:rPr>
        <w:t>2</w:t>
      </w:r>
      <w:r w:rsidR="00B17D4F">
        <w:rPr>
          <w:rFonts w:ascii="Times New Roman" w:hAnsi="Times New Roman"/>
          <w:bCs/>
          <w:sz w:val="28"/>
          <w:szCs w:val="28"/>
          <w:lang w:eastAsia="ru-RU"/>
        </w:rPr>
        <w:t>1</w:t>
      </w:r>
      <w:r w:rsidRPr="00E0265F">
        <w:rPr>
          <w:rFonts w:ascii="Times New Roman" w:hAnsi="Times New Roman"/>
          <w:bCs/>
          <w:sz w:val="28"/>
          <w:szCs w:val="28"/>
          <w:lang w:eastAsia="ru-RU"/>
        </w:rPr>
        <w:t xml:space="preserve"> году.</w:t>
      </w:r>
    </w:p>
    <w:p w:rsidR="00E0265F" w:rsidRPr="006F12D7" w:rsidRDefault="00E0265F" w:rsidP="00E0265F">
      <w:pPr>
        <w:pStyle w:val="4"/>
        <w:shd w:val="clear" w:color="auto" w:fill="FFFFFF"/>
        <w:spacing w:before="0" w:after="0" w:line="240" w:lineRule="auto"/>
        <w:ind w:firstLine="709"/>
        <w:jc w:val="both"/>
        <w:rPr>
          <w:rFonts w:eastAsia="SimSun"/>
          <w:b w:val="0"/>
          <w:bCs w:val="0"/>
          <w:lang w:eastAsia="zh-CN" w:bidi="hi-IN"/>
        </w:rPr>
      </w:pPr>
      <w:r w:rsidRPr="00E0265F">
        <w:rPr>
          <w:rFonts w:ascii="Times New Roman" w:eastAsia="SimSun" w:hAnsi="Times New Roman"/>
          <w:b w:val="0"/>
          <w:bCs w:val="0"/>
          <w:lang w:eastAsia="zh-CN" w:bidi="hi-IN"/>
        </w:rPr>
        <w:t>Число трудоустроенных на все виды работ за 20</w:t>
      </w:r>
      <w:r w:rsidR="004D0F8A">
        <w:rPr>
          <w:rFonts w:ascii="Times New Roman" w:eastAsia="SimSun" w:hAnsi="Times New Roman"/>
          <w:b w:val="0"/>
          <w:bCs w:val="0"/>
          <w:lang w:eastAsia="zh-CN" w:bidi="hi-IN"/>
        </w:rPr>
        <w:t>2</w:t>
      </w:r>
      <w:r w:rsidR="00B17D4F">
        <w:rPr>
          <w:rFonts w:ascii="Times New Roman" w:eastAsia="SimSun" w:hAnsi="Times New Roman"/>
          <w:b w:val="0"/>
          <w:bCs w:val="0"/>
          <w:lang w:eastAsia="zh-CN" w:bidi="hi-IN"/>
        </w:rPr>
        <w:t>1</w:t>
      </w:r>
      <w:r w:rsidRPr="00E0265F">
        <w:rPr>
          <w:rFonts w:ascii="Times New Roman" w:eastAsia="SimSun" w:hAnsi="Times New Roman"/>
          <w:b w:val="0"/>
          <w:bCs w:val="0"/>
          <w:lang w:eastAsia="zh-CN" w:bidi="hi-IN"/>
        </w:rPr>
        <w:t xml:space="preserve"> год составило </w:t>
      </w:r>
      <w:r w:rsidR="00B17D4F">
        <w:rPr>
          <w:rFonts w:ascii="Times New Roman" w:eastAsia="SimSun" w:hAnsi="Times New Roman"/>
          <w:b w:val="0"/>
          <w:bCs w:val="0"/>
          <w:lang w:eastAsia="zh-CN" w:bidi="hi-IN"/>
        </w:rPr>
        <w:t xml:space="preserve">459 </w:t>
      </w:r>
      <w:r w:rsidRPr="00E0265F">
        <w:rPr>
          <w:rFonts w:ascii="Times New Roman" w:eastAsia="SimSun" w:hAnsi="Times New Roman"/>
          <w:b w:val="0"/>
          <w:bCs w:val="0"/>
          <w:lang w:eastAsia="zh-CN" w:bidi="hi-IN"/>
        </w:rPr>
        <w:t>человек.</w:t>
      </w:r>
    </w:p>
    <w:p w:rsidR="00E74362" w:rsidRDefault="00E74362" w:rsidP="00E74362">
      <w:pPr>
        <w:pStyle w:val="a3"/>
        <w:spacing w:after="0" w:line="240" w:lineRule="auto"/>
        <w:ind w:left="0" w:firstLine="567"/>
        <w:jc w:val="both"/>
        <w:rPr>
          <w:rFonts w:ascii="Times New Roman" w:hAnsi="Times New Roman"/>
          <w:sz w:val="28"/>
          <w:szCs w:val="28"/>
        </w:rPr>
      </w:pPr>
    </w:p>
    <w:p w:rsidR="00865184" w:rsidRDefault="00865184" w:rsidP="000F6F67">
      <w:pPr>
        <w:pStyle w:val="a3"/>
        <w:numPr>
          <w:ilvl w:val="0"/>
          <w:numId w:val="1"/>
        </w:numPr>
        <w:jc w:val="center"/>
        <w:rPr>
          <w:rFonts w:ascii="Times New Roman" w:hAnsi="Times New Roman"/>
          <w:b/>
          <w:sz w:val="28"/>
          <w:szCs w:val="28"/>
        </w:rPr>
      </w:pPr>
      <w:r w:rsidRPr="000F6F67">
        <w:rPr>
          <w:rFonts w:ascii="Times New Roman" w:hAnsi="Times New Roman"/>
          <w:b/>
          <w:sz w:val="28"/>
          <w:szCs w:val="28"/>
        </w:rPr>
        <w:t>Инвестиционная инфраструктура</w:t>
      </w:r>
    </w:p>
    <w:p w:rsidR="00865184" w:rsidRPr="000F6F67" w:rsidRDefault="00865184" w:rsidP="000F6F67">
      <w:pPr>
        <w:pStyle w:val="a3"/>
        <w:spacing w:after="0" w:line="240" w:lineRule="auto"/>
        <w:ind w:left="360"/>
        <w:rPr>
          <w:rFonts w:ascii="Times New Roman" w:hAnsi="Times New Roman"/>
          <w:b/>
          <w:sz w:val="28"/>
          <w:szCs w:val="28"/>
        </w:rPr>
      </w:pPr>
    </w:p>
    <w:p w:rsidR="00865184" w:rsidRPr="00067138" w:rsidRDefault="00865184" w:rsidP="000F6F67">
      <w:pPr>
        <w:pStyle w:val="a3"/>
        <w:numPr>
          <w:ilvl w:val="1"/>
          <w:numId w:val="1"/>
        </w:numPr>
        <w:spacing w:after="0" w:line="240" w:lineRule="auto"/>
        <w:jc w:val="both"/>
        <w:rPr>
          <w:rFonts w:ascii="Times New Roman" w:hAnsi="Times New Roman"/>
          <w:sz w:val="28"/>
          <w:szCs w:val="28"/>
          <w:u w:val="single"/>
        </w:rPr>
      </w:pPr>
      <w:r>
        <w:rPr>
          <w:rFonts w:ascii="Times New Roman" w:hAnsi="Times New Roman"/>
          <w:sz w:val="28"/>
          <w:szCs w:val="28"/>
        </w:rPr>
        <w:t xml:space="preserve">  </w:t>
      </w:r>
      <w:r w:rsidRPr="00067138">
        <w:rPr>
          <w:rFonts w:ascii="Times New Roman" w:hAnsi="Times New Roman"/>
          <w:sz w:val="28"/>
          <w:szCs w:val="28"/>
          <w:u w:val="single"/>
        </w:rPr>
        <w:t>Транспортно-логистическая  инфраструктура.</w:t>
      </w:r>
    </w:p>
    <w:p w:rsidR="00865184" w:rsidRPr="00067138" w:rsidRDefault="00865184" w:rsidP="00096778">
      <w:pPr>
        <w:pStyle w:val="ab"/>
        <w:jc w:val="both"/>
        <w:rPr>
          <w:rFonts w:ascii="Times New Roman" w:hAnsi="Times New Roman"/>
          <w:sz w:val="28"/>
          <w:szCs w:val="28"/>
        </w:rPr>
      </w:pPr>
      <w:r w:rsidRPr="00067138">
        <w:rPr>
          <w:rFonts w:ascii="Times New Roman" w:hAnsi="Times New Roman"/>
          <w:sz w:val="28"/>
          <w:szCs w:val="28"/>
        </w:rPr>
        <w:t>Подпорожский район имеет хорошо развитую транспортную сеть:</w:t>
      </w:r>
    </w:p>
    <w:p w:rsidR="00865184" w:rsidRPr="00067138" w:rsidRDefault="00096778" w:rsidP="00096778">
      <w:pPr>
        <w:pStyle w:val="ab"/>
        <w:tabs>
          <w:tab w:val="left" w:pos="426"/>
        </w:tabs>
        <w:ind w:firstLine="567"/>
        <w:jc w:val="both"/>
        <w:rPr>
          <w:rFonts w:ascii="Times New Roman" w:hAnsi="Times New Roman"/>
          <w:sz w:val="28"/>
          <w:szCs w:val="28"/>
        </w:rPr>
      </w:pPr>
      <w:r w:rsidRPr="00067138">
        <w:rPr>
          <w:rFonts w:ascii="Times New Roman" w:hAnsi="Times New Roman"/>
          <w:sz w:val="28"/>
          <w:szCs w:val="28"/>
        </w:rPr>
        <w:t>- ж</w:t>
      </w:r>
      <w:r w:rsidR="00865184" w:rsidRPr="00067138">
        <w:rPr>
          <w:rFonts w:ascii="Times New Roman" w:hAnsi="Times New Roman"/>
          <w:sz w:val="28"/>
          <w:szCs w:val="28"/>
        </w:rPr>
        <w:t>елезнодорожный транспорт</w:t>
      </w:r>
      <w:r w:rsidR="00FD1D13" w:rsidRPr="00FD1D13">
        <w:rPr>
          <w:rFonts w:ascii="Times New Roman" w:hAnsi="Times New Roman"/>
          <w:sz w:val="28"/>
          <w:szCs w:val="28"/>
        </w:rPr>
        <w:t>:</w:t>
      </w:r>
      <w:r w:rsidR="00865184" w:rsidRPr="00067138">
        <w:rPr>
          <w:rFonts w:ascii="Times New Roman" w:hAnsi="Times New Roman"/>
          <w:sz w:val="28"/>
          <w:szCs w:val="28"/>
        </w:rPr>
        <w:t xml:space="preserve"> Октябрьская железная дорога  Санкт-Петербург - Мурманск; ж/д ст. Яндеба, ст. Подпорожье, узловая станция Свирь, ст. Токари;</w:t>
      </w:r>
    </w:p>
    <w:p w:rsidR="00865184" w:rsidRPr="00067138" w:rsidRDefault="00096778" w:rsidP="00096778">
      <w:pPr>
        <w:pStyle w:val="ab"/>
        <w:tabs>
          <w:tab w:val="left" w:pos="426"/>
        </w:tabs>
        <w:ind w:left="142" w:firstLine="425"/>
        <w:jc w:val="both"/>
        <w:rPr>
          <w:rFonts w:ascii="Times New Roman" w:hAnsi="Times New Roman"/>
          <w:sz w:val="28"/>
          <w:szCs w:val="28"/>
        </w:rPr>
      </w:pPr>
      <w:r w:rsidRPr="00067138">
        <w:rPr>
          <w:rFonts w:ascii="Times New Roman" w:hAnsi="Times New Roman"/>
          <w:sz w:val="28"/>
          <w:szCs w:val="28"/>
        </w:rPr>
        <w:t>- а</w:t>
      </w:r>
      <w:r w:rsidR="00865184" w:rsidRPr="00067138">
        <w:rPr>
          <w:rFonts w:ascii="Times New Roman" w:hAnsi="Times New Roman"/>
          <w:sz w:val="28"/>
          <w:szCs w:val="28"/>
        </w:rPr>
        <w:t>втомобильный транспорт</w:t>
      </w:r>
    </w:p>
    <w:p w:rsidR="00244E87" w:rsidRPr="00067138" w:rsidRDefault="00244E87" w:rsidP="00244E87">
      <w:pPr>
        <w:pStyle w:val="ab"/>
        <w:tabs>
          <w:tab w:val="left" w:pos="567"/>
        </w:tabs>
        <w:ind w:firstLine="567"/>
        <w:jc w:val="both"/>
        <w:rPr>
          <w:rFonts w:ascii="Times New Roman" w:hAnsi="Times New Roman"/>
          <w:sz w:val="28"/>
          <w:szCs w:val="28"/>
        </w:rPr>
      </w:pPr>
      <w:r w:rsidRPr="00067138">
        <w:rPr>
          <w:rFonts w:ascii="Times New Roman" w:hAnsi="Times New Roman"/>
          <w:sz w:val="28"/>
          <w:szCs w:val="28"/>
        </w:rPr>
        <w:t xml:space="preserve">По территории района проходит автомобильная дорога общего пользования федерального значения А-215 «Лодейное Поле – Вытегра – Прокшино – Плесецк – Брин-Наволок». Общая протяженность дорог составляет 814,118 км., из которых: 103,0 км – автодороги федерального значения, 465,418 км - автодороги регионального подчинения, 245,7 км. – дороги местного значения. Административные центры всех поселений связывают с городом Подпорожье асфальтированные дороги. Пассажирские перевозки по муниципальным маршрутам обеспечивает МУТП ПМР «Автогарант-Плюс» и два частных перевозчика. Все населённые пункты обеспечены регулярным сообщением - кроме 10 деревень в Винницком сельском поселении. Сообщение с тремя сельскими населёнными пунктами в Вознесенском городском поселении, расположенными на правом берегу реки Свирь, обеспечивает грузопассажирский паром. </w:t>
      </w:r>
      <w:r w:rsidR="0060433A">
        <w:rPr>
          <w:rFonts w:ascii="Times New Roman" w:hAnsi="Times New Roman"/>
          <w:sz w:val="28"/>
          <w:szCs w:val="28"/>
        </w:rPr>
        <w:t>С</w:t>
      </w:r>
      <w:r w:rsidR="00E537F6" w:rsidRPr="00E537F6">
        <w:rPr>
          <w:rFonts w:ascii="Times New Roman" w:hAnsi="Times New Roman"/>
          <w:sz w:val="28"/>
          <w:szCs w:val="28"/>
        </w:rPr>
        <w:t xml:space="preserve"> 202</w:t>
      </w:r>
      <w:r w:rsidR="0060433A">
        <w:rPr>
          <w:rFonts w:ascii="Times New Roman" w:hAnsi="Times New Roman"/>
          <w:sz w:val="28"/>
          <w:szCs w:val="28"/>
        </w:rPr>
        <w:t>1</w:t>
      </w:r>
      <w:r w:rsidR="00E537F6" w:rsidRPr="00E537F6">
        <w:rPr>
          <w:rFonts w:ascii="Times New Roman" w:hAnsi="Times New Roman"/>
          <w:sz w:val="28"/>
          <w:szCs w:val="28"/>
        </w:rPr>
        <w:t xml:space="preserve"> год</w:t>
      </w:r>
      <w:r w:rsidR="0060433A">
        <w:rPr>
          <w:rFonts w:ascii="Times New Roman" w:hAnsi="Times New Roman"/>
          <w:sz w:val="28"/>
          <w:szCs w:val="28"/>
        </w:rPr>
        <w:t>а</w:t>
      </w:r>
      <w:r w:rsidR="00E537F6" w:rsidRPr="00E537F6">
        <w:rPr>
          <w:rFonts w:ascii="Times New Roman" w:hAnsi="Times New Roman"/>
          <w:sz w:val="28"/>
          <w:szCs w:val="28"/>
        </w:rPr>
        <w:t xml:space="preserve"> </w:t>
      </w:r>
      <w:r w:rsidR="0060433A">
        <w:rPr>
          <w:rFonts w:ascii="Times New Roman" w:hAnsi="Times New Roman"/>
          <w:sz w:val="28"/>
          <w:szCs w:val="28"/>
        </w:rPr>
        <w:t xml:space="preserve">осуществляется </w:t>
      </w:r>
      <w:r w:rsidR="00E537F6" w:rsidRPr="00E537F6">
        <w:rPr>
          <w:rFonts w:ascii="Times New Roman" w:hAnsi="Times New Roman"/>
          <w:sz w:val="28"/>
          <w:szCs w:val="28"/>
        </w:rPr>
        <w:t>строительств</w:t>
      </w:r>
      <w:r w:rsidR="0060433A">
        <w:rPr>
          <w:rFonts w:ascii="Times New Roman" w:hAnsi="Times New Roman"/>
          <w:sz w:val="28"/>
          <w:szCs w:val="28"/>
        </w:rPr>
        <w:t>о</w:t>
      </w:r>
      <w:r w:rsidR="00E537F6" w:rsidRPr="00E537F6">
        <w:rPr>
          <w:rFonts w:ascii="Times New Roman" w:hAnsi="Times New Roman"/>
          <w:sz w:val="28"/>
          <w:szCs w:val="28"/>
        </w:rPr>
        <w:t xml:space="preserve"> автостанции в городе Подпорожье </w:t>
      </w:r>
      <w:r w:rsidR="00E537F6" w:rsidRPr="00067138">
        <w:rPr>
          <w:rFonts w:ascii="Times New Roman" w:hAnsi="Times New Roman"/>
          <w:sz w:val="28"/>
          <w:szCs w:val="28"/>
        </w:rPr>
        <w:t>по адресу: Ленинградская область, г. Подпорожье, ул. Октябрят, д.10</w:t>
      </w:r>
      <w:r w:rsidRPr="00067138">
        <w:rPr>
          <w:rFonts w:ascii="Times New Roman" w:hAnsi="Times New Roman"/>
          <w:sz w:val="28"/>
          <w:szCs w:val="28"/>
        </w:rPr>
        <w:t>.</w:t>
      </w:r>
    </w:p>
    <w:p w:rsidR="00865184" w:rsidRPr="003026BC" w:rsidRDefault="00E64575" w:rsidP="00E64575">
      <w:pPr>
        <w:pStyle w:val="ab"/>
        <w:tabs>
          <w:tab w:val="left" w:pos="426"/>
        </w:tabs>
        <w:ind w:left="142" w:firstLine="425"/>
        <w:jc w:val="both"/>
        <w:rPr>
          <w:rFonts w:ascii="Times New Roman" w:hAnsi="Times New Roman"/>
          <w:sz w:val="28"/>
          <w:szCs w:val="28"/>
        </w:rPr>
      </w:pPr>
      <w:r w:rsidRPr="00067138">
        <w:rPr>
          <w:rFonts w:ascii="Times New Roman" w:hAnsi="Times New Roman"/>
          <w:sz w:val="28"/>
          <w:szCs w:val="28"/>
        </w:rPr>
        <w:t>- в</w:t>
      </w:r>
      <w:r w:rsidR="00865184" w:rsidRPr="00067138">
        <w:rPr>
          <w:rFonts w:ascii="Times New Roman" w:hAnsi="Times New Roman"/>
          <w:sz w:val="28"/>
          <w:szCs w:val="28"/>
        </w:rPr>
        <w:t>одный транспорт</w:t>
      </w:r>
      <w:r w:rsidR="00FD1D13" w:rsidRPr="00FD1D13">
        <w:rPr>
          <w:rFonts w:ascii="Times New Roman" w:hAnsi="Times New Roman"/>
          <w:sz w:val="28"/>
          <w:szCs w:val="28"/>
        </w:rPr>
        <w:t>:</w:t>
      </w:r>
      <w:r w:rsidR="00865184" w:rsidRPr="00067138">
        <w:rPr>
          <w:rFonts w:ascii="Times New Roman" w:hAnsi="Times New Roman"/>
          <w:sz w:val="28"/>
          <w:szCs w:val="28"/>
        </w:rPr>
        <w:t xml:space="preserve"> река  Свирь, часть Беломоро-Балтийского и Волго-Балтийского путей. На территории района имеются грузовые причалы, принадлежащие предприятиям: в п. Важины, п. Вознесенье, п. Никольский,            г. Подпорожье и вблизи ур. Толстое, на Онежском озере.</w:t>
      </w:r>
    </w:p>
    <w:p w:rsidR="00865184" w:rsidRDefault="00865184" w:rsidP="000F6F67">
      <w:pPr>
        <w:pStyle w:val="a3"/>
        <w:spacing w:after="0" w:line="240" w:lineRule="auto"/>
        <w:ind w:left="0" w:firstLine="567"/>
        <w:jc w:val="both"/>
        <w:rPr>
          <w:rFonts w:ascii="Times New Roman" w:hAnsi="Times New Roman"/>
          <w:sz w:val="28"/>
          <w:szCs w:val="28"/>
        </w:rPr>
      </w:pPr>
    </w:p>
    <w:p w:rsidR="00865184" w:rsidRPr="000D7AA0" w:rsidRDefault="00865184" w:rsidP="000F6F67">
      <w:pPr>
        <w:pStyle w:val="a3"/>
        <w:numPr>
          <w:ilvl w:val="1"/>
          <w:numId w:val="1"/>
        </w:numPr>
        <w:spacing w:after="0" w:line="240" w:lineRule="auto"/>
        <w:jc w:val="both"/>
        <w:rPr>
          <w:rFonts w:ascii="Times New Roman" w:hAnsi="Times New Roman"/>
          <w:sz w:val="28"/>
          <w:szCs w:val="28"/>
          <w:u w:val="single"/>
        </w:rPr>
      </w:pPr>
      <w:r w:rsidRPr="000721A6">
        <w:rPr>
          <w:rFonts w:ascii="Times New Roman" w:hAnsi="Times New Roman"/>
          <w:sz w:val="28"/>
          <w:szCs w:val="28"/>
        </w:rPr>
        <w:t xml:space="preserve">  </w:t>
      </w:r>
      <w:r w:rsidRPr="000D7AA0">
        <w:rPr>
          <w:rFonts w:ascii="Times New Roman" w:hAnsi="Times New Roman"/>
          <w:sz w:val="28"/>
          <w:szCs w:val="28"/>
          <w:u w:val="single"/>
        </w:rPr>
        <w:t xml:space="preserve">Энергетическая  инфраструктура.  </w:t>
      </w:r>
    </w:p>
    <w:p w:rsidR="00865184" w:rsidRPr="000D7AA0" w:rsidRDefault="00865184" w:rsidP="000F6F67">
      <w:pPr>
        <w:pStyle w:val="a3"/>
        <w:numPr>
          <w:ilvl w:val="2"/>
          <w:numId w:val="1"/>
        </w:numPr>
        <w:spacing w:after="0" w:line="240" w:lineRule="auto"/>
        <w:ind w:hanging="930"/>
        <w:jc w:val="both"/>
        <w:rPr>
          <w:rFonts w:ascii="Times New Roman" w:hAnsi="Times New Roman"/>
          <w:sz w:val="28"/>
          <w:szCs w:val="28"/>
        </w:rPr>
      </w:pPr>
      <w:r w:rsidRPr="000D7AA0">
        <w:rPr>
          <w:rFonts w:ascii="Times New Roman" w:hAnsi="Times New Roman"/>
          <w:sz w:val="28"/>
          <w:szCs w:val="28"/>
        </w:rPr>
        <w:t xml:space="preserve"> Электроснабжение.</w:t>
      </w:r>
    </w:p>
    <w:p w:rsidR="00865184" w:rsidRPr="000D7AA0" w:rsidRDefault="00865184" w:rsidP="006D5DEA">
      <w:pPr>
        <w:spacing w:after="0" w:line="240" w:lineRule="auto"/>
        <w:ind w:firstLine="565"/>
        <w:jc w:val="both"/>
        <w:rPr>
          <w:rFonts w:ascii="Times New Roman" w:hAnsi="Times New Roman"/>
          <w:color w:val="000000"/>
          <w:sz w:val="28"/>
          <w:szCs w:val="28"/>
        </w:rPr>
      </w:pPr>
      <w:r w:rsidRPr="000D7AA0">
        <w:rPr>
          <w:rFonts w:ascii="Times New Roman" w:hAnsi="Times New Roman"/>
          <w:color w:val="000000"/>
          <w:sz w:val="28"/>
          <w:szCs w:val="28"/>
        </w:rPr>
        <w:t xml:space="preserve">На территории района на реке Свирь  действует электростанция Верхне-Свирская ГЭС. Электроснабжение на территории района осуществляют                  </w:t>
      </w:r>
      <w:r w:rsidR="00D605A8" w:rsidRPr="000D7AA0">
        <w:rPr>
          <w:rFonts w:ascii="Times New Roman" w:hAnsi="Times New Roman"/>
          <w:color w:val="000000"/>
          <w:sz w:val="28"/>
          <w:szCs w:val="28"/>
        </w:rPr>
        <w:lastRenderedPageBreak/>
        <w:t>АО «ЛОЭСК»  и  ПАО «Ленэнерго»,</w:t>
      </w:r>
      <w:r w:rsidRPr="000D7AA0">
        <w:rPr>
          <w:rFonts w:ascii="Times New Roman" w:hAnsi="Times New Roman"/>
          <w:color w:val="000000"/>
          <w:sz w:val="28"/>
          <w:szCs w:val="28"/>
        </w:rPr>
        <w:t xml:space="preserve"> АО «Петербургская сбытовая компания», ООО «РКС-энерго».</w:t>
      </w:r>
    </w:p>
    <w:p w:rsidR="00865184" w:rsidRPr="000D7AA0" w:rsidRDefault="00865184" w:rsidP="006D5DEA">
      <w:pPr>
        <w:spacing w:after="0" w:line="240" w:lineRule="auto"/>
        <w:ind w:firstLine="565"/>
        <w:jc w:val="both"/>
        <w:rPr>
          <w:rFonts w:ascii="Times New Roman" w:hAnsi="Times New Roman"/>
          <w:sz w:val="28"/>
          <w:szCs w:val="28"/>
        </w:rPr>
      </w:pPr>
      <w:r w:rsidRPr="000D7AA0">
        <w:rPr>
          <w:rFonts w:ascii="Times New Roman" w:hAnsi="Times New Roman"/>
          <w:color w:val="000000"/>
          <w:sz w:val="28"/>
          <w:szCs w:val="28"/>
        </w:rPr>
        <w:t xml:space="preserve">Эксплуатацию и обслуживание электросетей и подстанций осуществляют </w:t>
      </w:r>
      <w:r w:rsidRPr="000D7AA0">
        <w:rPr>
          <w:rFonts w:ascii="Times New Roman" w:hAnsi="Times New Roman"/>
          <w:bCs/>
          <w:sz w:val="28"/>
          <w:szCs w:val="28"/>
          <w:shd w:val="clear" w:color="auto" w:fill="FFFFFF"/>
        </w:rPr>
        <w:t>Район электрических сетей г. Подпорожье</w:t>
      </w:r>
      <w:r w:rsidRPr="000D7AA0">
        <w:rPr>
          <w:rFonts w:ascii="Arial" w:hAnsi="Arial" w:cs="Arial"/>
          <w:b/>
          <w:bCs/>
          <w:sz w:val="20"/>
          <w:szCs w:val="20"/>
          <w:shd w:val="clear" w:color="auto" w:fill="FFFFFF"/>
        </w:rPr>
        <w:t xml:space="preserve"> </w:t>
      </w:r>
      <w:r w:rsidRPr="000D7AA0">
        <w:rPr>
          <w:rFonts w:ascii="Times New Roman" w:hAnsi="Times New Roman"/>
          <w:bCs/>
          <w:sz w:val="28"/>
          <w:szCs w:val="28"/>
          <w:shd w:val="clear" w:color="auto" w:fill="FFFFFF"/>
        </w:rPr>
        <w:t>ф</w:t>
      </w:r>
      <w:r w:rsidRPr="000D7AA0">
        <w:rPr>
          <w:rFonts w:ascii="Times New Roman" w:hAnsi="Times New Roman"/>
          <w:sz w:val="28"/>
          <w:szCs w:val="28"/>
        </w:rPr>
        <w:t xml:space="preserve">илиала </w:t>
      </w:r>
      <w:r w:rsidRPr="000D7AA0">
        <w:rPr>
          <w:rFonts w:ascii="Times New Roman" w:hAnsi="Times New Roman"/>
          <w:sz w:val="28"/>
          <w:szCs w:val="28"/>
          <w:shd w:val="clear" w:color="auto" w:fill="FFFFFF"/>
        </w:rPr>
        <w:t>«Восточные электрические сети»</w:t>
      </w:r>
      <w:r w:rsidR="00842C58" w:rsidRPr="000D7AA0">
        <w:rPr>
          <w:rFonts w:ascii="Times New Roman" w:hAnsi="Times New Roman"/>
          <w:sz w:val="28"/>
          <w:szCs w:val="28"/>
        </w:rPr>
        <w:t xml:space="preserve"> АО «ЛОЭСК» </w:t>
      </w:r>
      <w:r w:rsidRPr="000D7AA0">
        <w:rPr>
          <w:rFonts w:ascii="Times New Roman" w:hAnsi="Times New Roman"/>
          <w:sz w:val="28"/>
          <w:szCs w:val="28"/>
          <w:shd w:val="clear" w:color="auto" w:fill="FFFFFF"/>
        </w:rPr>
        <w:t xml:space="preserve"> </w:t>
      </w:r>
      <w:r w:rsidRPr="000D7AA0">
        <w:rPr>
          <w:rFonts w:ascii="Times New Roman" w:hAnsi="Times New Roman"/>
          <w:sz w:val="28"/>
          <w:szCs w:val="28"/>
        </w:rPr>
        <w:t>и Подпорожский участок Лодейнопольского РЭС  филиала «Новоладожские электрические сети» ПАО «Ленэнерго».</w:t>
      </w:r>
    </w:p>
    <w:p w:rsidR="00865184" w:rsidRPr="000D7AA0" w:rsidRDefault="00865184" w:rsidP="000F6F67">
      <w:pPr>
        <w:spacing w:after="0" w:line="240" w:lineRule="auto"/>
        <w:ind w:firstLine="567"/>
        <w:jc w:val="both"/>
        <w:rPr>
          <w:rFonts w:ascii="Times New Roman" w:hAnsi="Times New Roman"/>
          <w:color w:val="000000"/>
          <w:sz w:val="28"/>
          <w:szCs w:val="28"/>
        </w:rPr>
      </w:pPr>
      <w:r w:rsidRPr="000D7AA0">
        <w:rPr>
          <w:rFonts w:ascii="Times New Roman" w:hAnsi="Times New Roman"/>
          <w:color w:val="000000"/>
          <w:sz w:val="28"/>
          <w:szCs w:val="28"/>
        </w:rPr>
        <w:t>Общая протяженность воздушных и кабельных линий электропередач высокого напряжения  (от 6 кВ) – 747,7 км, линий электропередач низкого напряжения – ок. 4</w:t>
      </w:r>
      <w:r w:rsidR="00DB028D" w:rsidRPr="000D7AA0">
        <w:rPr>
          <w:rFonts w:ascii="Times New Roman" w:hAnsi="Times New Roman"/>
          <w:color w:val="000000"/>
          <w:sz w:val="28"/>
          <w:szCs w:val="28"/>
        </w:rPr>
        <w:t>28</w:t>
      </w:r>
      <w:r w:rsidRPr="000D7AA0">
        <w:rPr>
          <w:rFonts w:ascii="Times New Roman" w:hAnsi="Times New Roman"/>
          <w:color w:val="000000"/>
          <w:sz w:val="28"/>
          <w:szCs w:val="28"/>
        </w:rPr>
        <w:t xml:space="preserve"> км. Суммарная трансформаторная мощность на территории Подпорожского района составляет </w:t>
      </w:r>
      <w:r w:rsidR="00DB028D" w:rsidRPr="000D7AA0">
        <w:rPr>
          <w:rFonts w:ascii="Times New Roman" w:hAnsi="Times New Roman"/>
          <w:color w:val="000000"/>
          <w:sz w:val="28"/>
          <w:szCs w:val="28"/>
        </w:rPr>
        <w:t>4256,5</w:t>
      </w:r>
      <w:r w:rsidRPr="000D7AA0">
        <w:rPr>
          <w:rFonts w:ascii="Times New Roman" w:hAnsi="Times New Roman"/>
          <w:color w:val="000000"/>
          <w:sz w:val="28"/>
          <w:szCs w:val="28"/>
        </w:rPr>
        <w:t xml:space="preserve"> </w:t>
      </w:r>
      <w:r w:rsidR="00DB028D" w:rsidRPr="000D7AA0">
        <w:rPr>
          <w:rFonts w:ascii="Times New Roman" w:hAnsi="Times New Roman"/>
          <w:color w:val="000000"/>
          <w:sz w:val="28"/>
          <w:szCs w:val="28"/>
        </w:rPr>
        <w:t>м</w:t>
      </w:r>
      <w:r w:rsidRPr="000D7AA0">
        <w:rPr>
          <w:rFonts w:ascii="Times New Roman" w:hAnsi="Times New Roman"/>
          <w:color w:val="000000"/>
          <w:sz w:val="28"/>
          <w:szCs w:val="28"/>
        </w:rPr>
        <w:t>ВА. Имеется резерв незадействованных электрических мощностей.</w:t>
      </w:r>
    </w:p>
    <w:p w:rsidR="00865184" w:rsidRPr="000D7AA0" w:rsidRDefault="003B726E" w:rsidP="000F6F67">
      <w:pPr>
        <w:spacing w:after="0" w:line="240" w:lineRule="auto"/>
        <w:ind w:firstLine="709"/>
        <w:jc w:val="both"/>
        <w:rPr>
          <w:rFonts w:ascii="Times New Roman" w:hAnsi="Times New Roman"/>
          <w:sz w:val="28"/>
          <w:szCs w:val="28"/>
        </w:rPr>
      </w:pPr>
      <w:r w:rsidRPr="000D7AA0">
        <w:rPr>
          <w:rFonts w:ascii="Times New Roman" w:hAnsi="Times New Roman"/>
          <w:sz w:val="28"/>
          <w:szCs w:val="28"/>
        </w:rPr>
        <w:t>Ежегодно АО «ЛОЭСК» и ПАО «Ленэнерго» проводят реконструкцию линий электропередач, осуществляют ремонт, строительство трансформаторных подстанций.</w:t>
      </w:r>
    </w:p>
    <w:p w:rsidR="00865184" w:rsidRPr="000D7AA0" w:rsidRDefault="00865184" w:rsidP="00884132">
      <w:pPr>
        <w:spacing w:after="0" w:line="240" w:lineRule="auto"/>
        <w:jc w:val="both"/>
        <w:rPr>
          <w:rFonts w:ascii="Times New Roman" w:hAnsi="Times New Roman"/>
          <w:sz w:val="28"/>
          <w:szCs w:val="28"/>
          <w:highlight w:val="green"/>
          <w:u w:val="single"/>
        </w:rPr>
      </w:pPr>
    </w:p>
    <w:p w:rsidR="00865184" w:rsidRPr="00067138" w:rsidRDefault="00865184" w:rsidP="000F6F67">
      <w:pPr>
        <w:pStyle w:val="a3"/>
        <w:numPr>
          <w:ilvl w:val="2"/>
          <w:numId w:val="1"/>
        </w:numPr>
        <w:spacing w:after="0" w:line="240" w:lineRule="auto"/>
        <w:ind w:hanging="930"/>
        <w:jc w:val="both"/>
        <w:rPr>
          <w:rFonts w:ascii="Times New Roman" w:hAnsi="Times New Roman"/>
          <w:color w:val="000000"/>
          <w:sz w:val="28"/>
          <w:szCs w:val="28"/>
        </w:rPr>
      </w:pPr>
      <w:r w:rsidRPr="00067138">
        <w:rPr>
          <w:rFonts w:ascii="Times New Roman" w:hAnsi="Times New Roman"/>
          <w:color w:val="000000"/>
          <w:sz w:val="28"/>
          <w:szCs w:val="28"/>
        </w:rPr>
        <w:t xml:space="preserve"> Теплоснабжение.</w:t>
      </w:r>
    </w:p>
    <w:p w:rsidR="003677F8" w:rsidRPr="00067138" w:rsidRDefault="00865184" w:rsidP="00A926CF">
      <w:pPr>
        <w:spacing w:after="0" w:line="240" w:lineRule="auto"/>
        <w:ind w:firstLine="709"/>
        <w:contextualSpacing/>
        <w:jc w:val="both"/>
        <w:rPr>
          <w:rFonts w:ascii="Times New Roman" w:hAnsi="Times New Roman"/>
          <w:sz w:val="28"/>
        </w:rPr>
      </w:pPr>
      <w:r w:rsidRPr="00067138">
        <w:rPr>
          <w:rFonts w:ascii="Times New Roman" w:hAnsi="Times New Roman"/>
          <w:color w:val="000000"/>
          <w:sz w:val="28"/>
          <w:szCs w:val="28"/>
        </w:rPr>
        <w:t xml:space="preserve">Теплоснабжение </w:t>
      </w:r>
      <w:r w:rsidRPr="00067138">
        <w:rPr>
          <w:rFonts w:ascii="Times New Roman" w:hAnsi="Times New Roman"/>
          <w:sz w:val="28"/>
        </w:rPr>
        <w:t>на территории района</w:t>
      </w:r>
      <w:r w:rsidRPr="00067138">
        <w:rPr>
          <w:sz w:val="28"/>
        </w:rPr>
        <w:t xml:space="preserve"> </w:t>
      </w:r>
      <w:r w:rsidRPr="00067138">
        <w:rPr>
          <w:rFonts w:ascii="Times New Roman" w:hAnsi="Times New Roman"/>
          <w:color w:val="000000"/>
          <w:sz w:val="28"/>
          <w:szCs w:val="28"/>
        </w:rPr>
        <w:t xml:space="preserve">осуществляется пятью организациями, </w:t>
      </w:r>
      <w:r w:rsidRPr="00067138">
        <w:rPr>
          <w:rFonts w:ascii="Times New Roman" w:hAnsi="Times New Roman"/>
          <w:sz w:val="28"/>
        </w:rPr>
        <w:t xml:space="preserve">из них частной формы собственности -                                                 </w:t>
      </w:r>
      <w:r w:rsidR="0090742C" w:rsidRPr="00067138">
        <w:rPr>
          <w:rFonts w:ascii="Times New Roman" w:hAnsi="Times New Roman"/>
          <w:sz w:val="28"/>
        </w:rPr>
        <w:t xml:space="preserve">филиалом АО «Газпром </w:t>
      </w:r>
      <w:r w:rsidR="003677F8" w:rsidRPr="00067138">
        <w:rPr>
          <w:rFonts w:ascii="Times New Roman" w:hAnsi="Times New Roman"/>
          <w:sz w:val="28"/>
        </w:rPr>
        <w:t>теплоэнерго» в Ленинградской области</w:t>
      </w:r>
      <w:r w:rsidR="0090742C" w:rsidRPr="00067138">
        <w:rPr>
          <w:rFonts w:ascii="Times New Roman" w:hAnsi="Times New Roman"/>
          <w:sz w:val="28"/>
        </w:rPr>
        <w:t>,</w:t>
      </w:r>
      <w:r w:rsidR="00A260CB" w:rsidRPr="00067138">
        <w:rPr>
          <w:rFonts w:ascii="Times New Roman" w:hAnsi="Times New Roman"/>
          <w:sz w:val="28"/>
        </w:rPr>
        <w:t xml:space="preserve"> ООО «НИЛА»</w:t>
      </w:r>
      <w:r w:rsidR="0090742C" w:rsidRPr="00067138">
        <w:rPr>
          <w:rFonts w:ascii="Times New Roman" w:hAnsi="Times New Roman"/>
          <w:sz w:val="28"/>
        </w:rPr>
        <w:t xml:space="preserve">,  </w:t>
      </w:r>
      <w:r w:rsidR="00162650" w:rsidRPr="00067138">
        <w:rPr>
          <w:rFonts w:ascii="Times New Roman" w:hAnsi="Times New Roman"/>
          <w:sz w:val="28"/>
        </w:rPr>
        <w:t>О</w:t>
      </w:r>
      <w:r w:rsidR="0090742C" w:rsidRPr="00067138">
        <w:rPr>
          <w:rFonts w:ascii="Times New Roman" w:hAnsi="Times New Roman"/>
          <w:sz w:val="28"/>
        </w:rPr>
        <w:t>АО «РЖД»</w:t>
      </w:r>
      <w:r w:rsidRPr="00067138">
        <w:rPr>
          <w:rFonts w:ascii="Times New Roman" w:hAnsi="Times New Roman"/>
          <w:sz w:val="28"/>
        </w:rPr>
        <w:t>; муниципальной формы собственности  - МУП ПГП «К</w:t>
      </w:r>
      <w:r w:rsidR="00162650" w:rsidRPr="00067138">
        <w:rPr>
          <w:rFonts w:ascii="Times New Roman" w:hAnsi="Times New Roman"/>
          <w:sz w:val="28"/>
        </w:rPr>
        <w:t>Б</w:t>
      </w:r>
      <w:r w:rsidRPr="00067138">
        <w:rPr>
          <w:rFonts w:ascii="Times New Roman" w:hAnsi="Times New Roman"/>
          <w:sz w:val="28"/>
        </w:rPr>
        <w:t xml:space="preserve">» и государственной - ЛОГП «Лодейнопольское ДРСУ». </w:t>
      </w:r>
    </w:p>
    <w:p w:rsidR="00865184" w:rsidRPr="00067138" w:rsidRDefault="00865184" w:rsidP="00A926CF">
      <w:pPr>
        <w:spacing w:after="0" w:line="240" w:lineRule="auto"/>
        <w:ind w:firstLine="709"/>
        <w:contextualSpacing/>
        <w:jc w:val="both"/>
        <w:rPr>
          <w:rFonts w:ascii="Times New Roman" w:hAnsi="Times New Roman"/>
          <w:sz w:val="28"/>
          <w:szCs w:val="28"/>
          <w:u w:val="single"/>
        </w:rPr>
      </w:pPr>
      <w:r w:rsidRPr="00067138">
        <w:rPr>
          <w:rFonts w:ascii="Times New Roman" w:hAnsi="Times New Roman"/>
          <w:sz w:val="28"/>
        </w:rPr>
        <w:t xml:space="preserve"> На территории района в эксплуатации теплоснабжающих организаций находятся 66 км тепловых сетей и 16 котельных, из них 4 муниципальные. Из 12 ведомственных котельных: 1 работает на дровах (ЛОГП «Лодейнопольское ДРСУ»), 1 - на угле (</w:t>
      </w:r>
      <w:r w:rsidR="00162650" w:rsidRPr="00067138">
        <w:rPr>
          <w:rFonts w:ascii="Times New Roman" w:hAnsi="Times New Roman"/>
          <w:sz w:val="28"/>
        </w:rPr>
        <w:t>О</w:t>
      </w:r>
      <w:r w:rsidRPr="00067138">
        <w:rPr>
          <w:rFonts w:ascii="Times New Roman" w:hAnsi="Times New Roman"/>
          <w:sz w:val="28"/>
        </w:rPr>
        <w:t>АО «РЖД»), 10 - на природном газе (</w:t>
      </w:r>
      <w:r w:rsidR="0090742C" w:rsidRPr="00067138">
        <w:rPr>
          <w:rFonts w:ascii="Times New Roman" w:hAnsi="Times New Roman"/>
          <w:sz w:val="28"/>
        </w:rPr>
        <w:t xml:space="preserve">филиалом АО «Газпром </w:t>
      </w:r>
      <w:r w:rsidR="003677F8" w:rsidRPr="00067138">
        <w:rPr>
          <w:rFonts w:ascii="Times New Roman" w:hAnsi="Times New Roman"/>
          <w:sz w:val="28"/>
        </w:rPr>
        <w:t>теплоэнерго» в Ленинградской области</w:t>
      </w:r>
      <w:r w:rsidRPr="00067138">
        <w:rPr>
          <w:rFonts w:ascii="Times New Roman" w:hAnsi="Times New Roman"/>
          <w:sz w:val="28"/>
        </w:rPr>
        <w:t xml:space="preserve">); из 4 муниципальных котельных - 2 котельные работают на древесной щепе, 1 - на сжиженном газе, 1- на природном газе. </w:t>
      </w:r>
      <w:r w:rsidRPr="00067138">
        <w:rPr>
          <w:rFonts w:ascii="Times New Roman" w:hAnsi="Times New Roman"/>
          <w:color w:val="000000"/>
          <w:sz w:val="28"/>
          <w:szCs w:val="28"/>
        </w:rPr>
        <w:t>По состоянию на 01 января 20</w:t>
      </w:r>
      <w:r w:rsidR="003677F8" w:rsidRPr="00067138">
        <w:rPr>
          <w:rFonts w:ascii="Times New Roman" w:hAnsi="Times New Roman"/>
          <w:color w:val="000000"/>
          <w:sz w:val="28"/>
          <w:szCs w:val="28"/>
        </w:rPr>
        <w:t>2</w:t>
      </w:r>
      <w:r w:rsidR="00A55D43">
        <w:rPr>
          <w:rFonts w:ascii="Times New Roman" w:hAnsi="Times New Roman"/>
          <w:color w:val="000000"/>
          <w:sz w:val="28"/>
          <w:szCs w:val="28"/>
        </w:rPr>
        <w:t>1</w:t>
      </w:r>
      <w:r w:rsidRPr="00067138">
        <w:rPr>
          <w:rFonts w:ascii="Times New Roman" w:hAnsi="Times New Roman"/>
          <w:color w:val="000000"/>
          <w:sz w:val="28"/>
          <w:szCs w:val="28"/>
        </w:rPr>
        <w:t xml:space="preserve"> года суммарная установленная мощность котельных по всем видам собственности в Подпорожском муниципальном районе составляла  </w:t>
      </w:r>
      <w:r w:rsidRPr="008130C2">
        <w:rPr>
          <w:rFonts w:ascii="Times New Roman" w:hAnsi="Times New Roman"/>
          <w:sz w:val="28"/>
        </w:rPr>
        <w:t>70,818</w:t>
      </w:r>
      <w:r w:rsidRPr="00067138">
        <w:rPr>
          <w:rFonts w:ascii="Times New Roman" w:hAnsi="Times New Roman"/>
          <w:sz w:val="28"/>
        </w:rPr>
        <w:t xml:space="preserve"> Гкал/час.</w:t>
      </w:r>
    </w:p>
    <w:p w:rsidR="00865184" w:rsidRPr="00067138" w:rsidRDefault="00865184" w:rsidP="00A926CF">
      <w:pPr>
        <w:spacing w:after="0" w:line="240" w:lineRule="auto"/>
        <w:jc w:val="both"/>
        <w:rPr>
          <w:rFonts w:ascii="Times New Roman" w:hAnsi="Times New Roman"/>
          <w:sz w:val="28"/>
          <w:szCs w:val="28"/>
          <w:u w:val="single"/>
        </w:rPr>
      </w:pPr>
    </w:p>
    <w:p w:rsidR="00865184" w:rsidRPr="00067138" w:rsidRDefault="00865184" w:rsidP="000F6F67">
      <w:pPr>
        <w:pStyle w:val="a3"/>
        <w:numPr>
          <w:ilvl w:val="2"/>
          <w:numId w:val="1"/>
        </w:numPr>
        <w:spacing w:after="0" w:line="240" w:lineRule="auto"/>
        <w:ind w:hanging="930"/>
        <w:jc w:val="both"/>
        <w:rPr>
          <w:rFonts w:ascii="Times New Roman" w:hAnsi="Times New Roman"/>
          <w:sz w:val="28"/>
          <w:szCs w:val="28"/>
        </w:rPr>
      </w:pPr>
      <w:r w:rsidRPr="00067138">
        <w:rPr>
          <w:rFonts w:ascii="Times New Roman" w:hAnsi="Times New Roman"/>
          <w:sz w:val="28"/>
          <w:szCs w:val="28"/>
        </w:rPr>
        <w:t>Газоснабжение.</w:t>
      </w:r>
    </w:p>
    <w:p w:rsidR="00D605A8" w:rsidRPr="00067138" w:rsidRDefault="00250A69" w:rsidP="000F6F67">
      <w:pPr>
        <w:spacing w:after="0" w:line="240" w:lineRule="auto"/>
        <w:ind w:firstLine="709"/>
        <w:jc w:val="both"/>
        <w:rPr>
          <w:rFonts w:ascii="Times New Roman" w:hAnsi="Times New Roman"/>
          <w:color w:val="000000"/>
          <w:sz w:val="28"/>
          <w:szCs w:val="28"/>
        </w:rPr>
      </w:pPr>
      <w:r w:rsidRPr="00067138">
        <w:rPr>
          <w:rFonts w:ascii="Times New Roman" w:hAnsi="Times New Roman"/>
          <w:color w:val="000000"/>
          <w:sz w:val="28"/>
          <w:szCs w:val="28"/>
        </w:rPr>
        <w:t>Поставщиком г</w:t>
      </w:r>
      <w:r w:rsidR="00865184" w:rsidRPr="00067138">
        <w:rPr>
          <w:rFonts w:ascii="Times New Roman" w:hAnsi="Times New Roman"/>
          <w:color w:val="000000"/>
          <w:sz w:val="28"/>
          <w:szCs w:val="28"/>
        </w:rPr>
        <w:t>аз</w:t>
      </w:r>
      <w:r w:rsidRPr="00067138">
        <w:rPr>
          <w:rFonts w:ascii="Times New Roman" w:hAnsi="Times New Roman"/>
          <w:color w:val="000000"/>
          <w:sz w:val="28"/>
          <w:szCs w:val="28"/>
        </w:rPr>
        <w:t>а</w:t>
      </w:r>
      <w:r w:rsidR="00865184" w:rsidRPr="00067138">
        <w:rPr>
          <w:rFonts w:ascii="Times New Roman" w:hAnsi="Times New Roman"/>
          <w:color w:val="000000"/>
          <w:sz w:val="28"/>
          <w:szCs w:val="28"/>
        </w:rPr>
        <w:t xml:space="preserve"> на территории Подпорожского района </w:t>
      </w:r>
      <w:r w:rsidRPr="00067138">
        <w:rPr>
          <w:rFonts w:ascii="Times New Roman" w:hAnsi="Times New Roman"/>
          <w:color w:val="000000"/>
          <w:sz w:val="28"/>
          <w:szCs w:val="28"/>
        </w:rPr>
        <w:t xml:space="preserve">является                  </w:t>
      </w:r>
      <w:r w:rsidR="00865184" w:rsidRPr="00067138">
        <w:rPr>
          <w:rFonts w:ascii="Times New Roman" w:hAnsi="Times New Roman"/>
          <w:color w:val="000000"/>
          <w:sz w:val="28"/>
          <w:szCs w:val="28"/>
        </w:rPr>
        <w:t xml:space="preserve"> АО «Газпром </w:t>
      </w:r>
      <w:r w:rsidR="00D605A8" w:rsidRPr="00067138">
        <w:rPr>
          <w:rFonts w:ascii="Times New Roman" w:hAnsi="Times New Roman"/>
          <w:color w:val="000000"/>
          <w:sz w:val="28"/>
          <w:szCs w:val="28"/>
        </w:rPr>
        <w:t>межрегионгаз</w:t>
      </w:r>
      <w:r w:rsidR="00865184" w:rsidRPr="00067138">
        <w:rPr>
          <w:rFonts w:ascii="Times New Roman" w:hAnsi="Times New Roman"/>
          <w:color w:val="000000"/>
          <w:sz w:val="28"/>
          <w:szCs w:val="28"/>
        </w:rPr>
        <w:t xml:space="preserve"> </w:t>
      </w:r>
      <w:r w:rsidR="00D605A8" w:rsidRPr="00067138">
        <w:rPr>
          <w:rFonts w:ascii="Times New Roman" w:hAnsi="Times New Roman"/>
          <w:color w:val="000000"/>
          <w:sz w:val="28"/>
          <w:szCs w:val="28"/>
        </w:rPr>
        <w:t>Санкт-Петербург</w:t>
      </w:r>
      <w:r w:rsidR="00865184" w:rsidRPr="00067138">
        <w:rPr>
          <w:rFonts w:ascii="Times New Roman" w:hAnsi="Times New Roman"/>
          <w:color w:val="000000"/>
          <w:sz w:val="28"/>
          <w:szCs w:val="28"/>
        </w:rPr>
        <w:t xml:space="preserve">», снабжение сжиженным и баллонным газом осуществляет </w:t>
      </w:r>
      <w:r w:rsidRPr="00067138">
        <w:rPr>
          <w:rFonts w:ascii="Times New Roman" w:hAnsi="Times New Roman"/>
          <w:sz w:val="28"/>
          <w:szCs w:val="28"/>
        </w:rPr>
        <w:t xml:space="preserve">филиал </w:t>
      </w:r>
      <w:r w:rsidR="002705D1" w:rsidRPr="00067138">
        <w:rPr>
          <w:rFonts w:ascii="Times New Roman" w:hAnsi="Times New Roman"/>
          <w:sz w:val="28"/>
          <w:szCs w:val="28"/>
        </w:rPr>
        <w:t>ОО</w:t>
      </w:r>
      <w:r w:rsidRPr="00067138">
        <w:rPr>
          <w:rFonts w:ascii="Times New Roman" w:hAnsi="Times New Roman"/>
          <w:sz w:val="28"/>
          <w:szCs w:val="28"/>
        </w:rPr>
        <w:t>О «Л</w:t>
      </w:r>
      <w:r w:rsidR="002705D1" w:rsidRPr="00067138">
        <w:rPr>
          <w:rFonts w:ascii="Times New Roman" w:hAnsi="Times New Roman"/>
          <w:sz w:val="28"/>
          <w:szCs w:val="28"/>
        </w:rPr>
        <w:t>огазинвест</w:t>
      </w:r>
      <w:r w:rsidRPr="00067138">
        <w:rPr>
          <w:rFonts w:ascii="Times New Roman" w:hAnsi="Times New Roman"/>
          <w:sz w:val="28"/>
          <w:szCs w:val="28"/>
        </w:rPr>
        <w:t>»</w:t>
      </w:r>
      <w:r w:rsidR="00865184" w:rsidRPr="00067138">
        <w:rPr>
          <w:rFonts w:ascii="Times New Roman" w:hAnsi="Times New Roman"/>
          <w:color w:val="000000"/>
          <w:sz w:val="28"/>
          <w:szCs w:val="28"/>
        </w:rPr>
        <w:t>.</w:t>
      </w:r>
    </w:p>
    <w:p w:rsidR="00865184" w:rsidRPr="00067138" w:rsidRDefault="00865184" w:rsidP="000F6F67">
      <w:pPr>
        <w:spacing w:after="0" w:line="240" w:lineRule="auto"/>
        <w:ind w:firstLine="709"/>
        <w:jc w:val="both"/>
        <w:rPr>
          <w:rFonts w:ascii="Times New Roman" w:hAnsi="Times New Roman"/>
          <w:color w:val="000000"/>
          <w:sz w:val="28"/>
          <w:szCs w:val="28"/>
        </w:rPr>
      </w:pPr>
      <w:r w:rsidRPr="00067138">
        <w:rPr>
          <w:rFonts w:ascii="Times New Roman" w:hAnsi="Times New Roman"/>
          <w:color w:val="000000"/>
          <w:sz w:val="28"/>
          <w:szCs w:val="28"/>
        </w:rPr>
        <w:t xml:space="preserve"> В МО «Подпорожский муниципальный район» газифицированы:                                  г. Подпорожье, пгт. Никольский, пгт. Важины. Сжиженный газ </w:t>
      </w:r>
      <w:r w:rsidR="002705D1" w:rsidRPr="00067138">
        <w:rPr>
          <w:rFonts w:ascii="Times New Roman" w:hAnsi="Times New Roman"/>
          <w:color w:val="000000"/>
          <w:sz w:val="28"/>
          <w:szCs w:val="28"/>
        </w:rPr>
        <w:t xml:space="preserve">для нужд населения </w:t>
      </w:r>
      <w:r w:rsidRPr="00067138">
        <w:rPr>
          <w:rFonts w:ascii="Times New Roman" w:hAnsi="Times New Roman"/>
          <w:color w:val="000000"/>
          <w:sz w:val="28"/>
          <w:szCs w:val="28"/>
        </w:rPr>
        <w:t xml:space="preserve">доставляется </w:t>
      </w:r>
      <w:r w:rsidR="002705D1" w:rsidRPr="00067138">
        <w:rPr>
          <w:rFonts w:ascii="Times New Roman" w:hAnsi="Times New Roman"/>
          <w:color w:val="000000"/>
          <w:sz w:val="28"/>
          <w:szCs w:val="28"/>
        </w:rPr>
        <w:t xml:space="preserve">в </w:t>
      </w:r>
      <w:r w:rsidRPr="00067138">
        <w:rPr>
          <w:rFonts w:ascii="Times New Roman" w:hAnsi="Times New Roman"/>
          <w:color w:val="000000"/>
          <w:sz w:val="28"/>
          <w:szCs w:val="28"/>
        </w:rPr>
        <w:t>г. Подпорожье, в п. Вознесенье и с. Винницы</w:t>
      </w:r>
      <w:r w:rsidR="002705D1" w:rsidRPr="00067138">
        <w:rPr>
          <w:rFonts w:ascii="Times New Roman" w:hAnsi="Times New Roman"/>
          <w:color w:val="000000"/>
          <w:sz w:val="28"/>
          <w:szCs w:val="28"/>
        </w:rPr>
        <w:t>, а также на блок-модульную котельную</w:t>
      </w:r>
      <w:r w:rsidRPr="00067138">
        <w:rPr>
          <w:rFonts w:ascii="Times New Roman" w:hAnsi="Times New Roman"/>
          <w:color w:val="000000"/>
          <w:sz w:val="28"/>
          <w:szCs w:val="28"/>
        </w:rPr>
        <w:t>.</w:t>
      </w:r>
    </w:p>
    <w:p w:rsidR="00865184" w:rsidRPr="00067138" w:rsidRDefault="00865184" w:rsidP="000F6F67">
      <w:pPr>
        <w:spacing w:after="0" w:line="240" w:lineRule="auto"/>
        <w:ind w:firstLine="709"/>
        <w:jc w:val="both"/>
        <w:rPr>
          <w:rFonts w:ascii="Times New Roman" w:hAnsi="Times New Roman"/>
          <w:color w:val="000000"/>
          <w:sz w:val="28"/>
          <w:szCs w:val="28"/>
        </w:rPr>
      </w:pPr>
      <w:r w:rsidRPr="00067138">
        <w:rPr>
          <w:rFonts w:ascii="Times New Roman" w:hAnsi="Times New Roman"/>
          <w:color w:val="000000"/>
          <w:sz w:val="28"/>
          <w:szCs w:val="28"/>
        </w:rPr>
        <w:t>На природном газе работают восемь автоматизированных котельных в                 г. Подпорожье,  две – в п. Никольский, одна – в п. Важины. На газ переведены все крупные промышленные предприятия в Подпорожье.</w:t>
      </w:r>
    </w:p>
    <w:p w:rsidR="00E006DB" w:rsidRDefault="00E006DB" w:rsidP="00676483">
      <w:pPr>
        <w:spacing w:after="0" w:line="240" w:lineRule="auto"/>
        <w:ind w:firstLine="851"/>
        <w:jc w:val="both"/>
        <w:rPr>
          <w:rFonts w:ascii="Times New Roman" w:hAnsi="Times New Roman"/>
          <w:sz w:val="28"/>
          <w:lang w:val="en-US"/>
        </w:rPr>
      </w:pPr>
    </w:p>
    <w:p w:rsidR="00865184" w:rsidRPr="00067138" w:rsidRDefault="00865184" w:rsidP="000F6F67">
      <w:pPr>
        <w:pStyle w:val="a3"/>
        <w:numPr>
          <w:ilvl w:val="1"/>
          <w:numId w:val="1"/>
        </w:numPr>
        <w:spacing w:after="0" w:line="240" w:lineRule="auto"/>
        <w:jc w:val="both"/>
        <w:rPr>
          <w:rFonts w:ascii="Times New Roman" w:hAnsi="Times New Roman"/>
          <w:sz w:val="28"/>
          <w:szCs w:val="28"/>
          <w:u w:val="single"/>
        </w:rPr>
      </w:pPr>
      <w:r w:rsidRPr="00067138">
        <w:rPr>
          <w:rFonts w:ascii="Times New Roman" w:hAnsi="Times New Roman"/>
          <w:sz w:val="28"/>
          <w:szCs w:val="28"/>
        </w:rPr>
        <w:t xml:space="preserve">  </w:t>
      </w:r>
      <w:r w:rsidRPr="00067138">
        <w:rPr>
          <w:rFonts w:ascii="Times New Roman" w:hAnsi="Times New Roman"/>
          <w:sz w:val="28"/>
          <w:szCs w:val="28"/>
          <w:u w:val="single"/>
        </w:rPr>
        <w:t>Инфраструктура водоснабжения и водоотведения</w:t>
      </w:r>
      <w:r w:rsidR="00304AFC" w:rsidRPr="00067138">
        <w:rPr>
          <w:rFonts w:ascii="Times New Roman" w:hAnsi="Times New Roman"/>
          <w:sz w:val="28"/>
          <w:szCs w:val="28"/>
          <w:u w:val="single"/>
        </w:rPr>
        <w:t>.</w:t>
      </w:r>
      <w:r w:rsidRPr="00067138">
        <w:rPr>
          <w:rFonts w:ascii="Times New Roman" w:hAnsi="Times New Roman"/>
          <w:sz w:val="28"/>
          <w:szCs w:val="28"/>
          <w:u w:val="single"/>
        </w:rPr>
        <w:t xml:space="preserve">   </w:t>
      </w:r>
    </w:p>
    <w:p w:rsidR="00865184" w:rsidRPr="00067138" w:rsidRDefault="00865184" w:rsidP="000F6F67">
      <w:pPr>
        <w:pStyle w:val="a3"/>
        <w:numPr>
          <w:ilvl w:val="2"/>
          <w:numId w:val="1"/>
        </w:numPr>
        <w:spacing w:after="0" w:line="240" w:lineRule="auto"/>
        <w:ind w:hanging="930"/>
        <w:jc w:val="both"/>
        <w:rPr>
          <w:rFonts w:ascii="Times New Roman" w:hAnsi="Times New Roman"/>
          <w:sz w:val="28"/>
          <w:szCs w:val="28"/>
        </w:rPr>
      </w:pPr>
      <w:r w:rsidRPr="00067138">
        <w:rPr>
          <w:rFonts w:ascii="Times New Roman" w:hAnsi="Times New Roman"/>
          <w:sz w:val="28"/>
          <w:szCs w:val="28"/>
        </w:rPr>
        <w:t>Системы водоснабжения.</w:t>
      </w:r>
    </w:p>
    <w:p w:rsidR="00865184" w:rsidRPr="00067138" w:rsidRDefault="00865184" w:rsidP="00D605A8">
      <w:pPr>
        <w:spacing w:after="0" w:line="240" w:lineRule="auto"/>
        <w:ind w:firstLine="565"/>
        <w:jc w:val="both"/>
        <w:rPr>
          <w:rFonts w:ascii="Times New Roman" w:hAnsi="Times New Roman"/>
          <w:sz w:val="28"/>
          <w:szCs w:val="28"/>
        </w:rPr>
      </w:pPr>
      <w:r w:rsidRPr="00067138">
        <w:rPr>
          <w:rFonts w:ascii="Times New Roman" w:hAnsi="Times New Roman"/>
          <w:sz w:val="28"/>
          <w:szCs w:val="28"/>
        </w:rPr>
        <w:t xml:space="preserve">Услуги по водоснабжению на территории всего района оказывает единая организация ГУП «Водоканал Ленинградской области». В эксплуатации данной </w:t>
      </w:r>
      <w:r w:rsidRPr="00067138">
        <w:rPr>
          <w:rFonts w:ascii="Times New Roman" w:hAnsi="Times New Roman"/>
          <w:sz w:val="28"/>
          <w:szCs w:val="28"/>
        </w:rPr>
        <w:lastRenderedPageBreak/>
        <w:t>организации находятся 29 водозаборов (арт.скважины, открытый водозабор из р. Свирь, каптажный колодец), 110</w:t>
      </w:r>
      <w:r w:rsidR="00D605A8" w:rsidRPr="00067138">
        <w:rPr>
          <w:rFonts w:ascii="Times New Roman" w:hAnsi="Times New Roman"/>
          <w:sz w:val="28"/>
          <w:szCs w:val="28"/>
        </w:rPr>
        <w:t>,341</w:t>
      </w:r>
      <w:r w:rsidRPr="00067138">
        <w:rPr>
          <w:rFonts w:ascii="Times New Roman" w:hAnsi="Times New Roman"/>
          <w:sz w:val="28"/>
          <w:szCs w:val="28"/>
        </w:rPr>
        <w:t xml:space="preserve"> км сетей водоснабжения, 7 канализационных очистных сооружений  и 64 км сетей.</w:t>
      </w:r>
    </w:p>
    <w:p w:rsidR="00865184" w:rsidRPr="00067138" w:rsidRDefault="00865184" w:rsidP="00D605A8">
      <w:pPr>
        <w:spacing w:after="0" w:line="240" w:lineRule="auto"/>
        <w:ind w:firstLine="567"/>
        <w:contextualSpacing/>
        <w:jc w:val="both"/>
        <w:rPr>
          <w:rFonts w:ascii="Times New Roman" w:hAnsi="Times New Roman"/>
          <w:bCs/>
          <w:color w:val="000000"/>
          <w:sz w:val="28"/>
          <w:szCs w:val="28"/>
        </w:rPr>
      </w:pPr>
      <w:r w:rsidRPr="00067138">
        <w:rPr>
          <w:rFonts w:ascii="Times New Roman" w:hAnsi="Times New Roman"/>
          <w:bCs/>
          <w:color w:val="000000"/>
          <w:sz w:val="28"/>
          <w:szCs w:val="28"/>
        </w:rPr>
        <w:t>Общая мощность водозаборных сооружений – 18,32 тыс.м</w:t>
      </w:r>
      <w:r w:rsidRPr="00067138">
        <w:rPr>
          <w:rFonts w:ascii="Times New Roman" w:hAnsi="Times New Roman"/>
          <w:bCs/>
          <w:color w:val="000000"/>
          <w:sz w:val="28"/>
          <w:szCs w:val="28"/>
          <w:vertAlign w:val="superscript"/>
        </w:rPr>
        <w:t>3</w:t>
      </w:r>
      <w:r w:rsidRPr="00067138">
        <w:rPr>
          <w:rFonts w:ascii="Times New Roman" w:hAnsi="Times New Roman"/>
          <w:bCs/>
          <w:color w:val="000000"/>
          <w:sz w:val="28"/>
          <w:szCs w:val="28"/>
        </w:rPr>
        <w:t xml:space="preserve"> в сутки. Пропускная способность водоочистных сооружений составляет 22,97 тыс.м³ в сутки или 8384 тыс.м³ в год.</w:t>
      </w:r>
    </w:p>
    <w:p w:rsidR="00EB6FAC" w:rsidRPr="00870895" w:rsidRDefault="00EB6FAC" w:rsidP="00EB6FAC">
      <w:pPr>
        <w:spacing w:after="0" w:line="240" w:lineRule="auto"/>
        <w:ind w:firstLine="567"/>
        <w:contextualSpacing/>
        <w:jc w:val="both"/>
        <w:rPr>
          <w:rFonts w:ascii="Times New Roman" w:hAnsi="Times New Roman"/>
          <w:color w:val="000000"/>
          <w:sz w:val="28"/>
          <w:szCs w:val="28"/>
        </w:rPr>
      </w:pPr>
      <w:r w:rsidRPr="00870895">
        <w:rPr>
          <w:rFonts w:ascii="Times New Roman" w:hAnsi="Times New Roman"/>
          <w:color w:val="000000"/>
          <w:sz w:val="28"/>
          <w:szCs w:val="28"/>
        </w:rPr>
        <w:t xml:space="preserve">Суммарный отпуск воды потребителям за 2021 год составил </w:t>
      </w:r>
      <w:r w:rsidRPr="00870895">
        <w:rPr>
          <w:rFonts w:ascii="Times New Roman" w:hAnsi="Times New Roman"/>
          <w:sz w:val="28"/>
          <w:szCs w:val="28"/>
        </w:rPr>
        <w:t>966,808</w:t>
      </w:r>
      <w:r w:rsidRPr="00870895">
        <w:rPr>
          <w:rFonts w:ascii="Times New Roman" w:hAnsi="Times New Roman"/>
          <w:color w:val="000000"/>
          <w:sz w:val="28"/>
          <w:szCs w:val="28"/>
        </w:rPr>
        <w:t xml:space="preserve"> тыс.м³ в год, в том числе населению – </w:t>
      </w:r>
      <w:r w:rsidRPr="00870895">
        <w:rPr>
          <w:rFonts w:ascii="Times New Roman" w:hAnsi="Times New Roman"/>
          <w:sz w:val="28"/>
          <w:szCs w:val="28"/>
        </w:rPr>
        <w:t xml:space="preserve">769,218 </w:t>
      </w:r>
      <w:r w:rsidRPr="00870895">
        <w:rPr>
          <w:rFonts w:ascii="Times New Roman" w:hAnsi="Times New Roman"/>
          <w:color w:val="000000"/>
          <w:sz w:val="28"/>
          <w:szCs w:val="28"/>
        </w:rPr>
        <w:t>тыс.м³.</w:t>
      </w:r>
    </w:p>
    <w:p w:rsidR="00304AFC" w:rsidRPr="00067138" w:rsidRDefault="00304AFC" w:rsidP="00304AFC">
      <w:pPr>
        <w:spacing w:after="0" w:line="240" w:lineRule="auto"/>
        <w:ind w:firstLine="567"/>
        <w:contextualSpacing/>
        <w:jc w:val="both"/>
        <w:rPr>
          <w:rFonts w:ascii="Times New Roman" w:hAnsi="Times New Roman"/>
          <w:color w:val="000000"/>
          <w:sz w:val="28"/>
          <w:szCs w:val="28"/>
        </w:rPr>
      </w:pPr>
      <w:r w:rsidRPr="00EB6FAC">
        <w:rPr>
          <w:rFonts w:ascii="Times New Roman" w:hAnsi="Times New Roman"/>
          <w:color w:val="000000"/>
          <w:sz w:val="28"/>
          <w:szCs w:val="28"/>
        </w:rPr>
        <w:t>Протяженность водопроводных сетей на 01 января 20</w:t>
      </w:r>
      <w:r w:rsidR="00983FB4" w:rsidRPr="00EB6FAC">
        <w:rPr>
          <w:rFonts w:ascii="Times New Roman" w:hAnsi="Times New Roman"/>
          <w:color w:val="000000"/>
          <w:sz w:val="28"/>
          <w:szCs w:val="28"/>
        </w:rPr>
        <w:t>2</w:t>
      </w:r>
      <w:r w:rsidR="001976ED" w:rsidRPr="00EB6FAC">
        <w:rPr>
          <w:rFonts w:ascii="Times New Roman" w:hAnsi="Times New Roman"/>
          <w:color w:val="000000"/>
          <w:sz w:val="28"/>
          <w:szCs w:val="28"/>
        </w:rPr>
        <w:t>1</w:t>
      </w:r>
      <w:r w:rsidRPr="00EB6FAC">
        <w:rPr>
          <w:rFonts w:ascii="Times New Roman" w:hAnsi="Times New Roman"/>
          <w:color w:val="000000"/>
          <w:sz w:val="28"/>
          <w:szCs w:val="28"/>
        </w:rPr>
        <w:t xml:space="preserve"> года составляет 110,341 км.</w:t>
      </w:r>
    </w:p>
    <w:p w:rsidR="00865184" w:rsidRPr="00067138" w:rsidRDefault="00865184" w:rsidP="000F6F67">
      <w:pPr>
        <w:spacing w:after="0" w:line="240" w:lineRule="auto"/>
        <w:ind w:firstLine="567"/>
        <w:contextualSpacing/>
        <w:jc w:val="both"/>
        <w:rPr>
          <w:rFonts w:ascii="Times New Roman" w:hAnsi="Times New Roman"/>
          <w:color w:val="000000"/>
          <w:sz w:val="28"/>
          <w:szCs w:val="28"/>
        </w:rPr>
      </w:pPr>
    </w:p>
    <w:p w:rsidR="00865184" w:rsidRPr="00067138" w:rsidRDefault="00865184" w:rsidP="000F6F67">
      <w:pPr>
        <w:pStyle w:val="a3"/>
        <w:numPr>
          <w:ilvl w:val="2"/>
          <w:numId w:val="1"/>
        </w:numPr>
        <w:spacing w:after="0" w:line="240" w:lineRule="auto"/>
        <w:ind w:hanging="930"/>
        <w:jc w:val="both"/>
        <w:rPr>
          <w:rFonts w:ascii="Times New Roman" w:hAnsi="Times New Roman"/>
          <w:sz w:val="28"/>
          <w:szCs w:val="28"/>
        </w:rPr>
      </w:pPr>
      <w:r w:rsidRPr="00067138">
        <w:rPr>
          <w:rFonts w:ascii="Times New Roman" w:hAnsi="Times New Roman"/>
          <w:sz w:val="28"/>
          <w:szCs w:val="28"/>
        </w:rPr>
        <w:t>Системы водоотведения.</w:t>
      </w:r>
    </w:p>
    <w:p w:rsidR="00865184" w:rsidRDefault="00865184" w:rsidP="000F6F67">
      <w:pPr>
        <w:spacing w:after="0" w:line="240" w:lineRule="auto"/>
        <w:ind w:firstLine="709"/>
        <w:contextualSpacing/>
        <w:jc w:val="both"/>
        <w:rPr>
          <w:rFonts w:ascii="Times New Roman" w:hAnsi="Times New Roman"/>
          <w:color w:val="000000"/>
          <w:sz w:val="28"/>
          <w:szCs w:val="28"/>
        </w:rPr>
      </w:pPr>
      <w:r w:rsidRPr="00067138">
        <w:rPr>
          <w:rFonts w:ascii="Times New Roman" w:hAnsi="Times New Roman"/>
          <w:color w:val="000000"/>
          <w:sz w:val="28"/>
          <w:szCs w:val="28"/>
        </w:rPr>
        <w:t>На территории Подпорожского райо</w:t>
      </w:r>
      <w:r w:rsidR="001976ED">
        <w:rPr>
          <w:rFonts w:ascii="Times New Roman" w:hAnsi="Times New Roman"/>
          <w:color w:val="000000"/>
          <w:sz w:val="28"/>
          <w:szCs w:val="28"/>
        </w:rPr>
        <w:t xml:space="preserve">на по состоянию на 01 </w:t>
      </w:r>
      <w:r w:rsidR="001976ED" w:rsidRPr="008C1F8A">
        <w:rPr>
          <w:rFonts w:ascii="Times New Roman" w:hAnsi="Times New Roman"/>
          <w:color w:val="000000"/>
          <w:sz w:val="28"/>
          <w:szCs w:val="28"/>
        </w:rPr>
        <w:t>января 2021</w:t>
      </w:r>
      <w:r w:rsidRPr="00067138">
        <w:rPr>
          <w:rFonts w:ascii="Times New Roman" w:hAnsi="Times New Roman"/>
          <w:color w:val="000000"/>
          <w:sz w:val="28"/>
          <w:szCs w:val="28"/>
        </w:rPr>
        <w:t xml:space="preserve"> года действуют 7 комплексов канализационных очистных сооружений – </w:t>
      </w:r>
      <w:r w:rsidR="005A1576" w:rsidRPr="00067138">
        <w:rPr>
          <w:rFonts w:ascii="Times New Roman" w:hAnsi="Times New Roman"/>
          <w:color w:val="000000"/>
          <w:sz w:val="28"/>
          <w:szCs w:val="28"/>
        </w:rPr>
        <w:t xml:space="preserve">               </w:t>
      </w:r>
      <w:r w:rsidRPr="00067138">
        <w:rPr>
          <w:rFonts w:ascii="Times New Roman" w:hAnsi="Times New Roman"/>
          <w:color w:val="000000"/>
          <w:sz w:val="28"/>
          <w:szCs w:val="28"/>
        </w:rPr>
        <w:t>в г. Подпорожье (3 единицы), п. Важины, п. Вознесенье, п. Никольский, с. Винницы, общая пропускная способность которых составляет 8, тыс.</w:t>
      </w:r>
      <w:r w:rsidRPr="00067138">
        <w:rPr>
          <w:rFonts w:ascii="Times New Roman" w:hAnsi="Times New Roman"/>
          <w:bCs/>
          <w:color w:val="000000"/>
          <w:sz w:val="28"/>
          <w:szCs w:val="28"/>
        </w:rPr>
        <w:t>м³</w:t>
      </w:r>
      <w:r w:rsidRPr="00067138">
        <w:rPr>
          <w:rFonts w:ascii="Times New Roman" w:hAnsi="Times New Roman"/>
          <w:color w:val="000000"/>
          <w:sz w:val="28"/>
          <w:szCs w:val="28"/>
        </w:rPr>
        <w:t>/сут. Протяженность канализационных сетей - 64,93 км.</w:t>
      </w:r>
    </w:p>
    <w:p w:rsidR="00780203" w:rsidRPr="00AE0DCF" w:rsidRDefault="00780203" w:rsidP="000F6F67">
      <w:pPr>
        <w:spacing w:after="0" w:line="240" w:lineRule="auto"/>
        <w:ind w:firstLine="709"/>
        <w:contextualSpacing/>
        <w:jc w:val="both"/>
        <w:rPr>
          <w:rFonts w:ascii="Times New Roman" w:hAnsi="Times New Roman"/>
          <w:color w:val="000000"/>
          <w:sz w:val="28"/>
          <w:szCs w:val="28"/>
        </w:rPr>
      </w:pPr>
    </w:p>
    <w:p w:rsidR="00865184" w:rsidRPr="00304AFC" w:rsidRDefault="00304AFC" w:rsidP="000F6F67">
      <w:pPr>
        <w:pStyle w:val="a3"/>
        <w:numPr>
          <w:ilvl w:val="2"/>
          <w:numId w:val="1"/>
        </w:numPr>
        <w:spacing w:after="0" w:line="240" w:lineRule="auto"/>
        <w:ind w:hanging="930"/>
        <w:jc w:val="both"/>
        <w:rPr>
          <w:rFonts w:ascii="Times New Roman" w:hAnsi="Times New Roman"/>
          <w:sz w:val="28"/>
          <w:szCs w:val="28"/>
        </w:rPr>
      </w:pPr>
      <w:r w:rsidRPr="00304AFC">
        <w:rPr>
          <w:rFonts w:ascii="Times New Roman" w:hAnsi="Times New Roman"/>
          <w:sz w:val="28"/>
          <w:szCs w:val="28"/>
        </w:rPr>
        <w:t>Связь и интернет.</w:t>
      </w:r>
      <w:r w:rsidR="00865184" w:rsidRPr="00304AFC">
        <w:rPr>
          <w:rFonts w:ascii="Times New Roman" w:hAnsi="Times New Roman"/>
          <w:sz w:val="28"/>
          <w:szCs w:val="28"/>
        </w:rPr>
        <w:t xml:space="preserve"> </w:t>
      </w:r>
    </w:p>
    <w:p w:rsidR="00865184" w:rsidRDefault="00865184" w:rsidP="000F6F67">
      <w:pPr>
        <w:spacing w:after="0" w:line="240" w:lineRule="auto"/>
        <w:ind w:firstLine="709"/>
        <w:contextualSpacing/>
        <w:jc w:val="both"/>
        <w:rPr>
          <w:rFonts w:ascii="Times New Roman" w:hAnsi="Times New Roman"/>
          <w:sz w:val="28"/>
          <w:szCs w:val="28"/>
        </w:rPr>
      </w:pPr>
      <w:r w:rsidRPr="008224BD">
        <w:rPr>
          <w:rFonts w:ascii="Times New Roman" w:hAnsi="Times New Roman"/>
          <w:sz w:val="28"/>
          <w:szCs w:val="28"/>
        </w:rPr>
        <w:t xml:space="preserve">Все населённые пункты </w:t>
      </w:r>
      <w:r>
        <w:rPr>
          <w:rFonts w:ascii="Times New Roman" w:hAnsi="Times New Roman"/>
          <w:sz w:val="28"/>
          <w:szCs w:val="28"/>
        </w:rPr>
        <w:t xml:space="preserve">Подпорожского </w:t>
      </w:r>
      <w:r w:rsidRPr="008224BD">
        <w:rPr>
          <w:rFonts w:ascii="Times New Roman" w:hAnsi="Times New Roman"/>
          <w:sz w:val="28"/>
          <w:szCs w:val="28"/>
        </w:rPr>
        <w:t xml:space="preserve">района обеспечены телефонной сетью общего пользования. </w:t>
      </w:r>
    </w:p>
    <w:p w:rsidR="00865184" w:rsidRPr="008224BD" w:rsidRDefault="00865184" w:rsidP="000F6F6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Сеть «Интернет» и с</w:t>
      </w:r>
      <w:r w:rsidRPr="008224BD">
        <w:rPr>
          <w:rFonts w:ascii="Times New Roman" w:hAnsi="Times New Roman"/>
          <w:sz w:val="28"/>
          <w:szCs w:val="28"/>
        </w:rPr>
        <w:t xml:space="preserve">отовая связь имеется во всех поселениях, кроме Винницкого </w:t>
      </w:r>
      <w:r>
        <w:rPr>
          <w:rFonts w:ascii="Times New Roman" w:hAnsi="Times New Roman"/>
          <w:sz w:val="28"/>
          <w:szCs w:val="28"/>
        </w:rPr>
        <w:t>сельского поселения и отдалённых населённых пунктов Вознесенского городского поселения.</w:t>
      </w:r>
      <w:r w:rsidRPr="008224BD">
        <w:rPr>
          <w:rFonts w:ascii="Times New Roman" w:hAnsi="Times New Roman"/>
          <w:sz w:val="28"/>
          <w:szCs w:val="28"/>
        </w:rPr>
        <w:t xml:space="preserve"> В Винницком </w:t>
      </w:r>
      <w:r>
        <w:rPr>
          <w:rFonts w:ascii="Times New Roman" w:hAnsi="Times New Roman"/>
          <w:sz w:val="28"/>
          <w:szCs w:val="28"/>
        </w:rPr>
        <w:t>сельском поселении</w:t>
      </w:r>
      <w:r w:rsidRPr="008224BD">
        <w:rPr>
          <w:rFonts w:ascii="Times New Roman" w:hAnsi="Times New Roman"/>
          <w:sz w:val="28"/>
          <w:szCs w:val="28"/>
        </w:rPr>
        <w:t xml:space="preserve"> сотовая связь </w:t>
      </w:r>
      <w:r>
        <w:rPr>
          <w:rFonts w:ascii="Times New Roman" w:hAnsi="Times New Roman"/>
          <w:sz w:val="28"/>
          <w:szCs w:val="28"/>
        </w:rPr>
        <w:t xml:space="preserve">имеется </w:t>
      </w:r>
      <w:r w:rsidRPr="008224BD">
        <w:rPr>
          <w:rFonts w:ascii="Times New Roman" w:hAnsi="Times New Roman"/>
          <w:sz w:val="28"/>
          <w:szCs w:val="28"/>
        </w:rPr>
        <w:t>в с.</w:t>
      </w:r>
      <w:r>
        <w:rPr>
          <w:rFonts w:ascii="Times New Roman" w:hAnsi="Times New Roman"/>
          <w:sz w:val="28"/>
          <w:szCs w:val="28"/>
        </w:rPr>
        <w:t xml:space="preserve"> </w:t>
      </w:r>
      <w:r w:rsidRPr="008224BD">
        <w:rPr>
          <w:rFonts w:ascii="Times New Roman" w:hAnsi="Times New Roman"/>
          <w:sz w:val="28"/>
          <w:szCs w:val="28"/>
        </w:rPr>
        <w:t>Винницы.</w:t>
      </w:r>
    </w:p>
    <w:p w:rsidR="00865184" w:rsidRPr="008224BD" w:rsidRDefault="00865184" w:rsidP="000F6F67">
      <w:pPr>
        <w:pStyle w:val="a3"/>
        <w:spacing w:after="0" w:line="240" w:lineRule="auto"/>
        <w:ind w:left="709"/>
        <w:jc w:val="both"/>
        <w:rPr>
          <w:rFonts w:ascii="Times New Roman" w:hAnsi="Times New Roman"/>
          <w:sz w:val="28"/>
          <w:szCs w:val="28"/>
        </w:rPr>
      </w:pPr>
    </w:p>
    <w:p w:rsidR="00865184" w:rsidRPr="000F6F67" w:rsidRDefault="00865184" w:rsidP="000F6F67">
      <w:pPr>
        <w:spacing w:after="0" w:line="240" w:lineRule="auto"/>
        <w:jc w:val="center"/>
        <w:rPr>
          <w:rFonts w:ascii="Times New Roman" w:hAnsi="Times New Roman"/>
          <w:b/>
          <w:sz w:val="28"/>
          <w:szCs w:val="28"/>
        </w:rPr>
      </w:pPr>
      <w:r w:rsidRPr="000F6F67">
        <w:rPr>
          <w:rFonts w:ascii="Times New Roman" w:hAnsi="Times New Roman"/>
          <w:b/>
          <w:sz w:val="28"/>
          <w:szCs w:val="28"/>
        </w:rPr>
        <w:t xml:space="preserve">5. </w:t>
      </w:r>
      <w:r w:rsidRPr="000F6F67">
        <w:rPr>
          <w:rFonts w:ascii="Times New Roman" w:hAnsi="Times New Roman"/>
          <w:b/>
          <w:sz w:val="28"/>
          <w:szCs w:val="28"/>
        </w:rPr>
        <w:tab/>
        <w:t>Природные ресурсы</w:t>
      </w:r>
    </w:p>
    <w:p w:rsidR="00865184" w:rsidRDefault="00865184" w:rsidP="000F6F6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691B39" w:rsidRPr="00691B39" w:rsidRDefault="00865184" w:rsidP="00691B39">
      <w:pPr>
        <w:spacing w:after="0" w:line="240" w:lineRule="auto"/>
        <w:ind w:firstLine="709"/>
        <w:jc w:val="both"/>
        <w:rPr>
          <w:rFonts w:ascii="Times New Roman" w:hAnsi="Times New Roman"/>
          <w:sz w:val="28"/>
          <w:szCs w:val="28"/>
        </w:rPr>
      </w:pPr>
      <w:r w:rsidRPr="00D1531D">
        <w:rPr>
          <w:rFonts w:ascii="Times New Roman" w:hAnsi="Times New Roman"/>
          <w:sz w:val="28"/>
          <w:szCs w:val="28"/>
        </w:rPr>
        <w:t xml:space="preserve">Территория Подпорожского района составляет </w:t>
      </w:r>
      <w:r w:rsidR="00691B39" w:rsidRPr="00691B39">
        <w:rPr>
          <w:rFonts w:ascii="Times New Roman" w:hAnsi="Times New Roman"/>
          <w:sz w:val="28"/>
          <w:szCs w:val="28"/>
        </w:rPr>
        <w:t>795</w:t>
      </w:r>
      <w:r w:rsidR="00691B39">
        <w:rPr>
          <w:rFonts w:ascii="Times New Roman" w:hAnsi="Times New Roman"/>
          <w:sz w:val="28"/>
          <w:szCs w:val="28"/>
        </w:rPr>
        <w:t>,</w:t>
      </w:r>
      <w:r w:rsidR="00691B39" w:rsidRPr="00691B39">
        <w:rPr>
          <w:rFonts w:ascii="Times New Roman" w:hAnsi="Times New Roman"/>
          <w:sz w:val="28"/>
          <w:szCs w:val="28"/>
        </w:rPr>
        <w:t xml:space="preserve">586 </w:t>
      </w:r>
      <w:r w:rsidR="00691B39" w:rsidRPr="00D1531D">
        <w:rPr>
          <w:rFonts w:ascii="Times New Roman" w:hAnsi="Times New Roman"/>
          <w:sz w:val="28"/>
          <w:szCs w:val="28"/>
        </w:rPr>
        <w:t>тыс.га</w:t>
      </w:r>
      <w:r w:rsidR="00691B39">
        <w:rPr>
          <w:rFonts w:ascii="Times New Roman" w:hAnsi="Times New Roman"/>
          <w:sz w:val="28"/>
          <w:szCs w:val="28"/>
        </w:rPr>
        <w:t xml:space="preserve">. </w:t>
      </w:r>
      <w:r w:rsidR="00691B39" w:rsidRPr="00691B39">
        <w:rPr>
          <w:rFonts w:ascii="Times New Roman" w:hAnsi="Times New Roman"/>
          <w:sz w:val="28"/>
          <w:szCs w:val="28"/>
        </w:rPr>
        <w:t>с учетом акватории Онежского озера</w:t>
      </w:r>
      <w:r w:rsidR="00691B39">
        <w:rPr>
          <w:rFonts w:ascii="Times New Roman" w:hAnsi="Times New Roman"/>
          <w:sz w:val="28"/>
          <w:szCs w:val="28"/>
        </w:rPr>
        <w:t xml:space="preserve">, без учета </w:t>
      </w:r>
      <w:r w:rsidR="00691B39" w:rsidRPr="00691B39">
        <w:rPr>
          <w:rFonts w:ascii="Times New Roman" w:hAnsi="Times New Roman"/>
          <w:sz w:val="28"/>
          <w:szCs w:val="28"/>
        </w:rPr>
        <w:t>акватории Онежского озера</w:t>
      </w:r>
      <w:r w:rsidR="00691B39">
        <w:rPr>
          <w:rFonts w:ascii="Times New Roman" w:hAnsi="Times New Roman"/>
          <w:sz w:val="28"/>
          <w:szCs w:val="28"/>
        </w:rPr>
        <w:t xml:space="preserve"> 780,538</w:t>
      </w:r>
      <w:r w:rsidR="00691B39" w:rsidRPr="00691B39">
        <w:rPr>
          <w:rFonts w:ascii="Times New Roman" w:hAnsi="Times New Roman"/>
          <w:sz w:val="28"/>
          <w:szCs w:val="28"/>
        </w:rPr>
        <w:t xml:space="preserve"> </w:t>
      </w:r>
      <w:r w:rsidR="00691B39" w:rsidRPr="00D1531D">
        <w:rPr>
          <w:rFonts w:ascii="Times New Roman" w:hAnsi="Times New Roman"/>
          <w:sz w:val="28"/>
          <w:szCs w:val="28"/>
        </w:rPr>
        <w:t>тыс.га</w:t>
      </w:r>
      <w:r w:rsidR="00691B39">
        <w:rPr>
          <w:rFonts w:ascii="Times New Roman" w:hAnsi="Times New Roman"/>
          <w:sz w:val="28"/>
          <w:szCs w:val="28"/>
        </w:rPr>
        <w:t>.</w:t>
      </w:r>
    </w:p>
    <w:p w:rsidR="00865184" w:rsidRPr="003076C5" w:rsidRDefault="00865184" w:rsidP="000F6F67">
      <w:pPr>
        <w:spacing w:after="0" w:line="240" w:lineRule="auto"/>
        <w:ind w:firstLine="709"/>
        <w:jc w:val="both"/>
        <w:rPr>
          <w:rFonts w:ascii="Times New Roman" w:hAnsi="Times New Roman"/>
          <w:color w:val="000000"/>
          <w:sz w:val="28"/>
          <w:szCs w:val="28"/>
        </w:rPr>
      </w:pPr>
      <w:r w:rsidRPr="000B1B0C">
        <w:rPr>
          <w:rFonts w:ascii="Times New Roman" w:hAnsi="Times New Roman"/>
          <w:color w:val="000000"/>
          <w:sz w:val="28"/>
          <w:szCs w:val="28"/>
        </w:rPr>
        <w:t>Распределение по категориям: 18</w:t>
      </w:r>
      <w:r w:rsidR="00515E11" w:rsidRPr="000B1B0C">
        <w:rPr>
          <w:rFonts w:ascii="Times New Roman" w:hAnsi="Times New Roman"/>
          <w:color w:val="000000"/>
          <w:sz w:val="28"/>
          <w:szCs w:val="28"/>
        </w:rPr>
        <w:t>0</w:t>
      </w:r>
      <w:r w:rsidRPr="000B1B0C">
        <w:rPr>
          <w:rFonts w:ascii="Times New Roman" w:hAnsi="Times New Roman"/>
          <w:color w:val="000000"/>
          <w:sz w:val="28"/>
          <w:szCs w:val="28"/>
        </w:rPr>
        <w:t>,</w:t>
      </w:r>
      <w:r w:rsidR="00515E11" w:rsidRPr="000B1B0C">
        <w:rPr>
          <w:rFonts w:ascii="Times New Roman" w:hAnsi="Times New Roman"/>
          <w:color w:val="000000"/>
          <w:sz w:val="28"/>
          <w:szCs w:val="28"/>
        </w:rPr>
        <w:t>92</w:t>
      </w:r>
      <w:r w:rsidRPr="000B1B0C">
        <w:rPr>
          <w:rFonts w:ascii="Times New Roman" w:hAnsi="Times New Roman"/>
          <w:color w:val="000000"/>
          <w:sz w:val="28"/>
          <w:szCs w:val="28"/>
        </w:rPr>
        <w:t xml:space="preserve"> тыс.га – земли сельскохозяйственного назначения, 555,0 тыс.га – площадь лесных земель, 7,007 тыс.га – земли населенных пунктов, </w:t>
      </w:r>
      <w:r w:rsidR="00DB028D" w:rsidRPr="000B1B0C">
        <w:rPr>
          <w:rFonts w:ascii="Times New Roman" w:hAnsi="Times New Roman"/>
          <w:color w:val="000000"/>
          <w:sz w:val="28"/>
          <w:szCs w:val="28"/>
        </w:rPr>
        <w:t>0,</w:t>
      </w:r>
      <w:r w:rsidRPr="000B1B0C">
        <w:rPr>
          <w:rFonts w:ascii="Times New Roman" w:hAnsi="Times New Roman"/>
          <w:color w:val="000000"/>
          <w:sz w:val="28"/>
          <w:szCs w:val="28"/>
        </w:rPr>
        <w:t>3</w:t>
      </w:r>
      <w:r w:rsidR="00DB028D" w:rsidRPr="000B1B0C">
        <w:rPr>
          <w:rFonts w:ascii="Times New Roman" w:hAnsi="Times New Roman"/>
          <w:color w:val="000000"/>
          <w:sz w:val="28"/>
          <w:szCs w:val="28"/>
        </w:rPr>
        <w:t>96</w:t>
      </w:r>
      <w:r w:rsidRPr="000B1B0C">
        <w:rPr>
          <w:rFonts w:ascii="Times New Roman" w:hAnsi="Times New Roman"/>
          <w:color w:val="000000"/>
          <w:sz w:val="28"/>
          <w:szCs w:val="28"/>
        </w:rPr>
        <w:t xml:space="preserve"> тыс.га – земли промышленности, 22,9 тыс.га земли водного фонда, 0,18</w:t>
      </w:r>
      <w:r w:rsidR="009766F1" w:rsidRPr="000B1B0C">
        <w:rPr>
          <w:rFonts w:ascii="Times New Roman" w:hAnsi="Times New Roman"/>
          <w:color w:val="000000"/>
          <w:sz w:val="28"/>
          <w:szCs w:val="28"/>
        </w:rPr>
        <w:t>4</w:t>
      </w:r>
      <w:r w:rsidRPr="000B1B0C">
        <w:rPr>
          <w:rFonts w:ascii="Times New Roman" w:hAnsi="Times New Roman"/>
          <w:color w:val="000000"/>
          <w:sz w:val="28"/>
          <w:szCs w:val="28"/>
        </w:rPr>
        <w:t xml:space="preserve"> тыс.га – земли особо охраняемых территорий.</w:t>
      </w:r>
    </w:p>
    <w:p w:rsidR="00865184" w:rsidRDefault="00865184" w:rsidP="000F6F67">
      <w:pPr>
        <w:pStyle w:val="23"/>
        <w:spacing w:after="0" w:line="240" w:lineRule="auto"/>
        <w:ind w:left="0" w:firstLine="709"/>
        <w:jc w:val="both"/>
        <w:rPr>
          <w:rFonts w:ascii="Times New Roman" w:hAnsi="Times New Roman"/>
          <w:color w:val="000000"/>
          <w:sz w:val="28"/>
          <w:szCs w:val="28"/>
          <w:shd w:val="clear" w:color="auto" w:fill="FFFFFF"/>
        </w:rPr>
      </w:pPr>
      <w:r w:rsidRPr="0026395F">
        <w:rPr>
          <w:rFonts w:ascii="Times New Roman" w:hAnsi="Times New Roman"/>
          <w:color w:val="000000"/>
          <w:sz w:val="28"/>
          <w:szCs w:val="28"/>
          <w:shd w:val="clear" w:color="auto" w:fill="FFFFFF"/>
        </w:rPr>
        <w:t>С востока</w:t>
      </w:r>
      <w:r w:rsidRPr="0026395F">
        <w:rPr>
          <w:rStyle w:val="apple-converted-space"/>
          <w:rFonts w:ascii="Times New Roman" w:hAnsi="Times New Roman"/>
          <w:color w:val="000000"/>
          <w:sz w:val="28"/>
          <w:szCs w:val="28"/>
          <w:shd w:val="clear" w:color="auto" w:fill="FFFFFF"/>
        </w:rPr>
        <w:t> </w:t>
      </w:r>
      <w:r w:rsidRPr="0026395F">
        <w:rPr>
          <w:rFonts w:ascii="Times New Roman" w:hAnsi="Times New Roman"/>
          <w:bCs/>
          <w:color w:val="000000"/>
          <w:sz w:val="28"/>
          <w:szCs w:val="28"/>
          <w:shd w:val="clear" w:color="auto" w:fill="FFFFFF"/>
        </w:rPr>
        <w:t>территория</w:t>
      </w:r>
      <w:r w:rsidRPr="0026395F">
        <w:rPr>
          <w:rStyle w:val="apple-converted-space"/>
          <w:rFonts w:ascii="Times New Roman" w:hAnsi="Times New Roman"/>
          <w:color w:val="000000"/>
          <w:sz w:val="28"/>
          <w:szCs w:val="28"/>
          <w:shd w:val="clear" w:color="auto" w:fill="FFFFFF"/>
        </w:rPr>
        <w:t> </w:t>
      </w:r>
      <w:r w:rsidRPr="0026395F">
        <w:rPr>
          <w:rFonts w:ascii="Times New Roman" w:hAnsi="Times New Roman"/>
          <w:bCs/>
          <w:color w:val="000000"/>
          <w:sz w:val="28"/>
          <w:szCs w:val="28"/>
          <w:shd w:val="clear" w:color="auto" w:fill="FFFFFF"/>
        </w:rPr>
        <w:t>района</w:t>
      </w:r>
      <w:r w:rsidRPr="0026395F">
        <w:rPr>
          <w:rStyle w:val="apple-converted-space"/>
          <w:rFonts w:ascii="Times New Roman" w:hAnsi="Times New Roman"/>
          <w:color w:val="000000"/>
          <w:sz w:val="28"/>
          <w:szCs w:val="28"/>
          <w:shd w:val="clear" w:color="auto" w:fill="FFFFFF"/>
        </w:rPr>
        <w:t> </w:t>
      </w:r>
      <w:r w:rsidRPr="0026395F">
        <w:rPr>
          <w:rFonts w:ascii="Times New Roman" w:hAnsi="Times New Roman"/>
          <w:bCs/>
          <w:color w:val="000000"/>
          <w:sz w:val="28"/>
          <w:szCs w:val="28"/>
          <w:shd w:val="clear" w:color="auto" w:fill="FFFFFF"/>
        </w:rPr>
        <w:t>омывается</w:t>
      </w:r>
      <w:r w:rsidRPr="0026395F">
        <w:rPr>
          <w:rStyle w:val="apple-converted-space"/>
          <w:rFonts w:ascii="Times New Roman" w:hAnsi="Times New Roman"/>
          <w:color w:val="000000"/>
          <w:sz w:val="28"/>
          <w:szCs w:val="28"/>
          <w:shd w:val="clear" w:color="auto" w:fill="FFFFFF"/>
        </w:rPr>
        <w:t> </w:t>
      </w:r>
      <w:r w:rsidRPr="0026395F">
        <w:rPr>
          <w:rFonts w:ascii="Times New Roman" w:hAnsi="Times New Roman"/>
          <w:color w:val="000000"/>
          <w:sz w:val="28"/>
          <w:szCs w:val="28"/>
          <w:shd w:val="clear" w:color="auto" w:fill="FFFFFF"/>
        </w:rPr>
        <w:t>водами</w:t>
      </w:r>
      <w:r w:rsidRPr="0026395F">
        <w:rPr>
          <w:rStyle w:val="apple-converted-space"/>
          <w:rFonts w:ascii="Times New Roman" w:hAnsi="Times New Roman"/>
          <w:color w:val="000000"/>
          <w:sz w:val="28"/>
          <w:szCs w:val="28"/>
          <w:shd w:val="clear" w:color="auto" w:fill="FFFFFF"/>
        </w:rPr>
        <w:t> </w:t>
      </w:r>
      <w:r w:rsidRPr="00D1531D">
        <w:rPr>
          <w:rFonts w:ascii="Times New Roman" w:hAnsi="Times New Roman"/>
          <w:sz w:val="28"/>
          <w:szCs w:val="28"/>
        </w:rPr>
        <w:t>сам</w:t>
      </w:r>
      <w:r>
        <w:rPr>
          <w:rFonts w:ascii="Times New Roman" w:hAnsi="Times New Roman"/>
          <w:sz w:val="28"/>
          <w:szCs w:val="28"/>
        </w:rPr>
        <w:t>ого</w:t>
      </w:r>
      <w:r w:rsidRPr="00D1531D">
        <w:rPr>
          <w:rFonts w:ascii="Times New Roman" w:hAnsi="Times New Roman"/>
          <w:sz w:val="28"/>
          <w:szCs w:val="28"/>
        </w:rPr>
        <w:t xml:space="preserve"> чист</w:t>
      </w:r>
      <w:r>
        <w:rPr>
          <w:rFonts w:ascii="Times New Roman" w:hAnsi="Times New Roman"/>
          <w:sz w:val="28"/>
          <w:szCs w:val="28"/>
        </w:rPr>
        <w:t>ого</w:t>
      </w:r>
      <w:r w:rsidRPr="00D1531D">
        <w:rPr>
          <w:rFonts w:ascii="Times New Roman" w:hAnsi="Times New Roman"/>
          <w:sz w:val="28"/>
          <w:szCs w:val="28"/>
        </w:rPr>
        <w:t xml:space="preserve"> в Европе </w:t>
      </w:r>
      <w:r w:rsidRPr="0026395F">
        <w:rPr>
          <w:rFonts w:ascii="Times New Roman" w:hAnsi="Times New Roman"/>
          <w:bCs/>
          <w:color w:val="000000"/>
          <w:sz w:val="28"/>
          <w:szCs w:val="28"/>
          <w:shd w:val="clear" w:color="auto" w:fill="FFFFFF"/>
        </w:rPr>
        <w:t>Онежского</w:t>
      </w:r>
      <w:r w:rsidRPr="0026395F">
        <w:rPr>
          <w:rStyle w:val="apple-converted-space"/>
          <w:rFonts w:ascii="Times New Roman" w:hAnsi="Times New Roman"/>
          <w:color w:val="000000"/>
          <w:sz w:val="28"/>
          <w:szCs w:val="28"/>
          <w:shd w:val="clear" w:color="auto" w:fill="FFFFFF"/>
        </w:rPr>
        <w:t> </w:t>
      </w:r>
      <w:r w:rsidRPr="0026395F">
        <w:rPr>
          <w:rFonts w:ascii="Times New Roman" w:hAnsi="Times New Roman"/>
          <w:bCs/>
          <w:color w:val="000000"/>
          <w:sz w:val="28"/>
          <w:szCs w:val="28"/>
          <w:shd w:val="clear" w:color="auto" w:fill="FFFFFF"/>
        </w:rPr>
        <w:t>озера</w:t>
      </w:r>
      <w:r w:rsidRPr="0026395F">
        <w:rPr>
          <w:rFonts w:ascii="Times New Roman" w:hAnsi="Times New Roman"/>
          <w:color w:val="000000"/>
          <w:sz w:val="28"/>
          <w:szCs w:val="28"/>
          <w:shd w:val="clear" w:color="auto" w:fill="FFFFFF"/>
        </w:rPr>
        <w:t>.</w:t>
      </w:r>
      <w:r w:rsidRPr="0026395F">
        <w:rPr>
          <w:rStyle w:val="apple-converted-space"/>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С</w:t>
      </w:r>
      <w:r w:rsidR="006E1E2F">
        <w:rPr>
          <w:rStyle w:val="apple-converted-space"/>
          <w:rFonts w:ascii="Times New Roman" w:hAnsi="Times New Roman"/>
          <w:color w:val="000000"/>
          <w:sz w:val="28"/>
          <w:szCs w:val="28"/>
          <w:shd w:val="clear" w:color="auto" w:fill="FFFFFF"/>
        </w:rPr>
        <w:t xml:space="preserve"> </w:t>
      </w:r>
      <w:r w:rsidRPr="0026395F">
        <w:rPr>
          <w:rFonts w:ascii="Times New Roman" w:hAnsi="Times New Roman"/>
          <w:color w:val="000000"/>
          <w:sz w:val="28"/>
          <w:szCs w:val="28"/>
          <w:shd w:val="clear" w:color="auto" w:fill="FFFFFF"/>
        </w:rPr>
        <w:t>северо-востока</w:t>
      </w:r>
      <w:r w:rsidR="006E1E2F">
        <w:rPr>
          <w:rFonts w:ascii="Times New Roman" w:hAnsi="Times New Roman"/>
          <w:color w:val="000000"/>
          <w:sz w:val="28"/>
          <w:szCs w:val="28"/>
          <w:shd w:val="clear" w:color="auto" w:fill="FFFFFF"/>
        </w:rPr>
        <w:t xml:space="preserve"> </w:t>
      </w:r>
      <w:r w:rsidRPr="0026395F">
        <w:rPr>
          <w:rFonts w:ascii="Times New Roman" w:hAnsi="Times New Roman"/>
          <w:color w:val="000000"/>
          <w:sz w:val="28"/>
          <w:szCs w:val="28"/>
          <w:shd w:val="clear" w:color="auto" w:fill="FFFFFF"/>
        </w:rPr>
        <w:t>на юго-запад</w:t>
      </w:r>
      <w:r w:rsidRPr="0026395F">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т</w:t>
      </w:r>
      <w:r w:rsidRPr="0026395F">
        <w:rPr>
          <w:rFonts w:ascii="Times New Roman" w:hAnsi="Times New Roman"/>
          <w:color w:val="000000"/>
          <w:sz w:val="28"/>
          <w:szCs w:val="28"/>
          <w:shd w:val="clear" w:color="auto" w:fill="FFFFFF"/>
        </w:rPr>
        <w:t>ерриторию</w:t>
      </w:r>
      <w:r>
        <w:rPr>
          <w:rFonts w:ascii="Times New Roman" w:hAnsi="Times New Roman"/>
          <w:color w:val="000000"/>
          <w:sz w:val="28"/>
          <w:szCs w:val="28"/>
          <w:shd w:val="clear" w:color="auto" w:fill="FFFFFF"/>
        </w:rPr>
        <w:t xml:space="preserve"> </w:t>
      </w:r>
      <w:r w:rsidRPr="0026395F">
        <w:rPr>
          <w:rFonts w:ascii="Times New Roman" w:hAnsi="Times New Roman"/>
          <w:bCs/>
          <w:color w:val="000000"/>
          <w:sz w:val="28"/>
          <w:szCs w:val="28"/>
          <w:shd w:val="clear" w:color="auto" w:fill="FFFFFF"/>
        </w:rPr>
        <w:t>Подпорожского</w:t>
      </w:r>
      <w:r w:rsidRPr="0026395F">
        <w:rPr>
          <w:rStyle w:val="apple-converted-space"/>
          <w:rFonts w:ascii="Times New Roman" w:hAnsi="Times New Roman"/>
          <w:color w:val="000000"/>
          <w:sz w:val="28"/>
          <w:szCs w:val="28"/>
          <w:shd w:val="clear" w:color="auto" w:fill="FFFFFF"/>
        </w:rPr>
        <w:t> </w:t>
      </w:r>
      <w:r w:rsidRPr="0026395F">
        <w:rPr>
          <w:rFonts w:ascii="Times New Roman" w:hAnsi="Times New Roman"/>
          <w:bCs/>
          <w:color w:val="000000"/>
          <w:sz w:val="28"/>
          <w:szCs w:val="28"/>
          <w:shd w:val="clear" w:color="auto" w:fill="FFFFFF"/>
        </w:rPr>
        <w:t>района</w:t>
      </w:r>
      <w:r w:rsidRPr="0026395F">
        <w:rPr>
          <w:rStyle w:val="apple-converted-space"/>
          <w:rFonts w:ascii="Times New Roman" w:hAnsi="Times New Roman"/>
          <w:color w:val="000000"/>
          <w:sz w:val="28"/>
          <w:szCs w:val="28"/>
          <w:shd w:val="clear" w:color="auto" w:fill="FFFFFF"/>
        </w:rPr>
        <w:t> </w:t>
      </w:r>
      <w:r w:rsidRPr="0026395F">
        <w:rPr>
          <w:rFonts w:ascii="Times New Roman" w:hAnsi="Times New Roman"/>
          <w:color w:val="000000"/>
          <w:sz w:val="28"/>
          <w:szCs w:val="28"/>
          <w:shd w:val="clear" w:color="auto" w:fill="FFFFFF"/>
        </w:rPr>
        <w:t xml:space="preserve"> пересекает судоходная</w:t>
      </w:r>
      <w:r>
        <w:rPr>
          <w:rFonts w:ascii="Times New Roman" w:hAnsi="Times New Roman"/>
          <w:color w:val="000000"/>
          <w:sz w:val="28"/>
          <w:szCs w:val="28"/>
          <w:shd w:val="clear" w:color="auto" w:fill="FFFFFF"/>
        </w:rPr>
        <w:t xml:space="preserve"> и крупнейшая </w:t>
      </w:r>
      <w:r w:rsidRPr="0026395F">
        <w:rPr>
          <w:rFonts w:ascii="Times New Roman" w:hAnsi="Times New Roman"/>
          <w:bCs/>
          <w:color w:val="000000"/>
          <w:sz w:val="28"/>
          <w:szCs w:val="28"/>
          <w:shd w:val="clear" w:color="auto" w:fill="FFFFFF"/>
        </w:rPr>
        <w:t>река</w:t>
      </w:r>
      <w:r>
        <w:rPr>
          <w:rFonts w:ascii="Times New Roman" w:hAnsi="Times New Roman"/>
          <w:bCs/>
          <w:color w:val="000000"/>
          <w:sz w:val="28"/>
          <w:szCs w:val="28"/>
          <w:shd w:val="clear" w:color="auto" w:fill="FFFFFF"/>
        </w:rPr>
        <w:t xml:space="preserve"> региона - </w:t>
      </w:r>
      <w:r w:rsidRPr="0026395F">
        <w:rPr>
          <w:rFonts w:ascii="Times New Roman" w:hAnsi="Times New Roman"/>
          <w:color w:val="000000"/>
          <w:sz w:val="28"/>
          <w:szCs w:val="28"/>
          <w:shd w:val="clear" w:color="auto" w:fill="FFFFFF"/>
        </w:rPr>
        <w:t>Свирь, в южной части</w:t>
      </w:r>
      <w:r w:rsidRPr="0026395F">
        <w:rPr>
          <w:rStyle w:val="apple-converted-space"/>
          <w:rFonts w:ascii="Times New Roman" w:hAnsi="Times New Roman"/>
          <w:color w:val="000000"/>
          <w:sz w:val="28"/>
          <w:szCs w:val="28"/>
          <w:shd w:val="clear" w:color="auto" w:fill="FFFFFF"/>
        </w:rPr>
        <w:t> </w:t>
      </w:r>
      <w:r w:rsidRPr="0026395F">
        <w:rPr>
          <w:rFonts w:ascii="Times New Roman" w:hAnsi="Times New Roman"/>
          <w:bCs/>
          <w:color w:val="000000"/>
          <w:sz w:val="28"/>
          <w:szCs w:val="28"/>
          <w:shd w:val="clear" w:color="auto" w:fill="FFFFFF"/>
        </w:rPr>
        <w:t>протекает</w:t>
      </w:r>
      <w:r w:rsidRPr="0026395F">
        <w:rPr>
          <w:rStyle w:val="apple-converted-space"/>
          <w:rFonts w:ascii="Times New Roman" w:hAnsi="Times New Roman"/>
          <w:color w:val="000000"/>
          <w:sz w:val="28"/>
          <w:szCs w:val="28"/>
          <w:shd w:val="clear" w:color="auto" w:fill="FFFFFF"/>
        </w:rPr>
        <w:t> </w:t>
      </w:r>
      <w:r w:rsidRPr="0026395F">
        <w:rPr>
          <w:rFonts w:ascii="Times New Roman" w:hAnsi="Times New Roman"/>
          <w:bCs/>
          <w:color w:val="000000"/>
          <w:sz w:val="28"/>
          <w:szCs w:val="28"/>
          <w:shd w:val="clear" w:color="auto" w:fill="FFFFFF"/>
        </w:rPr>
        <w:t>река</w:t>
      </w:r>
      <w:r w:rsidRPr="0026395F">
        <w:rPr>
          <w:rStyle w:val="apple-converted-space"/>
          <w:rFonts w:ascii="Times New Roman" w:hAnsi="Times New Roman"/>
          <w:color w:val="000000"/>
          <w:sz w:val="28"/>
          <w:szCs w:val="28"/>
          <w:shd w:val="clear" w:color="auto" w:fill="FFFFFF"/>
        </w:rPr>
        <w:t> </w:t>
      </w:r>
      <w:r w:rsidRPr="0026395F">
        <w:rPr>
          <w:rFonts w:ascii="Times New Roman" w:hAnsi="Times New Roman"/>
          <w:color w:val="000000"/>
          <w:sz w:val="28"/>
          <w:szCs w:val="28"/>
          <w:shd w:val="clear" w:color="auto" w:fill="FFFFFF"/>
        </w:rPr>
        <w:t>Оять.</w:t>
      </w:r>
      <w:r>
        <w:rPr>
          <w:rFonts w:ascii="Times New Roman" w:hAnsi="Times New Roman"/>
          <w:color w:val="000000"/>
          <w:sz w:val="28"/>
          <w:szCs w:val="28"/>
          <w:shd w:val="clear" w:color="auto" w:fill="FFFFFF"/>
        </w:rPr>
        <w:t xml:space="preserve"> </w:t>
      </w:r>
      <w:r w:rsidRPr="00D1531D">
        <w:rPr>
          <w:rFonts w:ascii="Times New Roman" w:hAnsi="Times New Roman"/>
          <w:sz w:val="28"/>
          <w:szCs w:val="28"/>
        </w:rPr>
        <w:t xml:space="preserve">На территории района </w:t>
      </w:r>
      <w:r>
        <w:rPr>
          <w:rFonts w:ascii="Times New Roman" w:hAnsi="Times New Roman"/>
          <w:sz w:val="28"/>
          <w:szCs w:val="28"/>
        </w:rPr>
        <w:t>протекает множество малых рек,</w:t>
      </w:r>
      <w:r w:rsidRPr="00D1531D">
        <w:rPr>
          <w:rFonts w:ascii="Times New Roman" w:hAnsi="Times New Roman"/>
          <w:sz w:val="28"/>
          <w:szCs w:val="28"/>
        </w:rPr>
        <w:t xml:space="preserve"> </w:t>
      </w:r>
      <w:r>
        <w:rPr>
          <w:rFonts w:ascii="Times New Roman" w:hAnsi="Times New Roman"/>
          <w:sz w:val="28"/>
          <w:szCs w:val="28"/>
        </w:rPr>
        <w:t>имеется бо</w:t>
      </w:r>
      <w:r w:rsidRPr="00D1531D">
        <w:rPr>
          <w:rFonts w:ascii="Times New Roman" w:hAnsi="Times New Roman"/>
          <w:sz w:val="28"/>
          <w:szCs w:val="28"/>
        </w:rPr>
        <w:t>лее трёхсот озёр.</w:t>
      </w:r>
    </w:p>
    <w:p w:rsidR="00865184" w:rsidRPr="00586B0F" w:rsidRDefault="00865184" w:rsidP="000F6F67">
      <w:pPr>
        <w:pStyle w:val="23"/>
        <w:spacing w:after="0" w:line="240" w:lineRule="auto"/>
        <w:ind w:left="0" w:firstLine="709"/>
        <w:jc w:val="both"/>
        <w:rPr>
          <w:rFonts w:ascii="Times New Roman" w:hAnsi="Times New Roman"/>
          <w:color w:val="4F81BD"/>
          <w:sz w:val="28"/>
          <w:szCs w:val="28"/>
        </w:rPr>
      </w:pPr>
      <w:r w:rsidRPr="00D1531D">
        <w:rPr>
          <w:rFonts w:ascii="Times New Roman" w:hAnsi="Times New Roman"/>
          <w:sz w:val="28"/>
          <w:szCs w:val="28"/>
        </w:rPr>
        <w:t>Район богат природными ресурсами. Основным является лес</w:t>
      </w:r>
      <w:r>
        <w:rPr>
          <w:rFonts w:ascii="Times New Roman" w:hAnsi="Times New Roman"/>
          <w:sz w:val="28"/>
          <w:szCs w:val="28"/>
        </w:rPr>
        <w:t xml:space="preserve"> - </w:t>
      </w:r>
      <w:r w:rsidRPr="00D1531D">
        <w:rPr>
          <w:rFonts w:ascii="Times New Roman" w:hAnsi="Times New Roman"/>
          <w:sz w:val="28"/>
          <w:szCs w:val="28"/>
        </w:rPr>
        <w:t xml:space="preserve">самый большой в </w:t>
      </w:r>
      <w:r>
        <w:rPr>
          <w:rFonts w:ascii="Times New Roman" w:hAnsi="Times New Roman"/>
          <w:sz w:val="28"/>
          <w:szCs w:val="28"/>
        </w:rPr>
        <w:t>Ленинградской</w:t>
      </w:r>
      <w:r>
        <w:rPr>
          <w:rFonts w:ascii="Times New Roman" w:hAnsi="Times New Roman"/>
          <w:sz w:val="28"/>
          <w:szCs w:val="28"/>
        </w:rPr>
        <w:tab/>
      </w:r>
      <w:r w:rsidRPr="00D1531D">
        <w:rPr>
          <w:rFonts w:ascii="Times New Roman" w:hAnsi="Times New Roman"/>
          <w:sz w:val="28"/>
          <w:szCs w:val="28"/>
        </w:rPr>
        <w:t xml:space="preserve">области лесной массив. </w:t>
      </w:r>
      <w:r w:rsidRPr="004B2600">
        <w:rPr>
          <w:rFonts w:ascii="Times New Roman" w:hAnsi="Times New Roman"/>
          <w:color w:val="000000"/>
          <w:sz w:val="28"/>
          <w:szCs w:val="28"/>
        </w:rPr>
        <w:t>Леса 1 и 2 группы занимают площадь  70</w:t>
      </w:r>
      <w:r w:rsidR="006E1E2F">
        <w:rPr>
          <w:rFonts w:ascii="Times New Roman" w:hAnsi="Times New Roman"/>
          <w:color w:val="000000"/>
          <w:sz w:val="28"/>
          <w:szCs w:val="28"/>
        </w:rPr>
        <w:t>7</w:t>
      </w:r>
      <w:r w:rsidRPr="004B2600">
        <w:rPr>
          <w:rFonts w:ascii="Times New Roman" w:hAnsi="Times New Roman"/>
          <w:color w:val="000000"/>
          <w:sz w:val="28"/>
          <w:szCs w:val="28"/>
        </w:rPr>
        <w:t xml:space="preserve"> тыс. га. Также природно-ресурсным потенциалом являются глина, песок, торф, строительный камень, песчано-гравийные материалы, кварциты, облицовочный материал (габбродиабаз).</w:t>
      </w:r>
    </w:p>
    <w:p w:rsidR="00865184" w:rsidRDefault="00865184" w:rsidP="000F6F67">
      <w:pPr>
        <w:pStyle w:val="23"/>
        <w:spacing w:after="0" w:line="240" w:lineRule="auto"/>
        <w:ind w:left="0" w:firstLine="709"/>
        <w:jc w:val="both"/>
        <w:rPr>
          <w:rFonts w:ascii="Times New Roman" w:hAnsi="Times New Roman"/>
          <w:sz w:val="28"/>
          <w:szCs w:val="28"/>
        </w:rPr>
      </w:pPr>
    </w:p>
    <w:p w:rsidR="00E6334C" w:rsidRDefault="00E6334C" w:rsidP="000F6F67">
      <w:pPr>
        <w:pStyle w:val="23"/>
        <w:spacing w:after="0" w:line="240" w:lineRule="auto"/>
        <w:ind w:left="0" w:firstLine="709"/>
        <w:jc w:val="both"/>
        <w:rPr>
          <w:rFonts w:ascii="Times New Roman" w:hAnsi="Times New Roman"/>
          <w:sz w:val="28"/>
          <w:szCs w:val="28"/>
        </w:rPr>
      </w:pPr>
    </w:p>
    <w:p w:rsidR="00865184" w:rsidRPr="00861B9D" w:rsidRDefault="00865184" w:rsidP="000F6F67">
      <w:pPr>
        <w:spacing w:after="0" w:line="240" w:lineRule="auto"/>
        <w:jc w:val="right"/>
        <w:rPr>
          <w:rFonts w:ascii="Times New Roman" w:hAnsi="Times New Roman"/>
          <w:sz w:val="28"/>
          <w:szCs w:val="28"/>
        </w:rPr>
      </w:pPr>
      <w:r>
        <w:t xml:space="preserve">    </w:t>
      </w:r>
      <w:r w:rsidRPr="00861B9D">
        <w:rPr>
          <w:rFonts w:ascii="Times New Roman" w:hAnsi="Times New Roman"/>
          <w:sz w:val="28"/>
          <w:szCs w:val="28"/>
        </w:rPr>
        <w:t>Таблица 5. Минерально-сырьевые ресурсы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428"/>
        <w:gridCol w:w="1843"/>
        <w:gridCol w:w="1843"/>
      </w:tblGrid>
      <w:tr w:rsidR="00865184" w:rsidRPr="00814ED4" w:rsidTr="005A1576">
        <w:tc>
          <w:tcPr>
            <w:tcW w:w="675" w:type="dxa"/>
          </w:tcPr>
          <w:p w:rsidR="00865184" w:rsidRPr="00814ED4" w:rsidRDefault="00865184" w:rsidP="00814ED4">
            <w:pPr>
              <w:spacing w:after="0" w:line="240" w:lineRule="auto"/>
              <w:jc w:val="center"/>
              <w:rPr>
                <w:rFonts w:ascii="Times New Roman" w:hAnsi="Times New Roman"/>
                <w:sz w:val="28"/>
                <w:szCs w:val="28"/>
              </w:rPr>
            </w:pPr>
            <w:r w:rsidRPr="00814ED4">
              <w:rPr>
                <w:rFonts w:ascii="Times New Roman" w:hAnsi="Times New Roman"/>
                <w:sz w:val="28"/>
                <w:szCs w:val="28"/>
              </w:rPr>
              <w:t>№</w:t>
            </w:r>
          </w:p>
          <w:p w:rsidR="00865184" w:rsidRPr="00814ED4" w:rsidRDefault="00865184" w:rsidP="00814ED4">
            <w:pPr>
              <w:spacing w:after="0" w:line="240" w:lineRule="auto"/>
              <w:jc w:val="center"/>
              <w:rPr>
                <w:rFonts w:ascii="Times New Roman" w:hAnsi="Times New Roman"/>
                <w:sz w:val="28"/>
                <w:szCs w:val="28"/>
              </w:rPr>
            </w:pPr>
            <w:r w:rsidRPr="00814ED4">
              <w:rPr>
                <w:rFonts w:ascii="Times New Roman" w:hAnsi="Times New Roman"/>
                <w:sz w:val="28"/>
                <w:szCs w:val="28"/>
              </w:rPr>
              <w:t>п/п</w:t>
            </w:r>
          </w:p>
        </w:tc>
        <w:tc>
          <w:tcPr>
            <w:tcW w:w="4428" w:type="dxa"/>
          </w:tcPr>
          <w:p w:rsidR="00865184" w:rsidRPr="00814ED4" w:rsidRDefault="00865184" w:rsidP="00814ED4">
            <w:pPr>
              <w:spacing w:after="0" w:line="240" w:lineRule="auto"/>
              <w:jc w:val="center"/>
              <w:rPr>
                <w:rFonts w:ascii="Times New Roman" w:hAnsi="Times New Roman"/>
                <w:sz w:val="28"/>
                <w:szCs w:val="28"/>
              </w:rPr>
            </w:pPr>
            <w:r w:rsidRPr="00814ED4">
              <w:rPr>
                <w:rFonts w:ascii="Times New Roman" w:hAnsi="Times New Roman"/>
                <w:sz w:val="28"/>
                <w:szCs w:val="28"/>
              </w:rPr>
              <w:t>Наименование ископаемого</w:t>
            </w:r>
          </w:p>
        </w:tc>
        <w:tc>
          <w:tcPr>
            <w:tcW w:w="1843" w:type="dxa"/>
          </w:tcPr>
          <w:p w:rsidR="00865184" w:rsidRPr="00814ED4" w:rsidRDefault="00865184" w:rsidP="00814ED4">
            <w:pPr>
              <w:spacing w:after="0" w:line="240" w:lineRule="auto"/>
              <w:jc w:val="center"/>
              <w:rPr>
                <w:rFonts w:ascii="Times New Roman" w:hAnsi="Times New Roman"/>
                <w:sz w:val="28"/>
                <w:szCs w:val="28"/>
              </w:rPr>
            </w:pPr>
            <w:r w:rsidRPr="00814ED4">
              <w:rPr>
                <w:rFonts w:ascii="Times New Roman" w:hAnsi="Times New Roman"/>
                <w:sz w:val="28"/>
                <w:szCs w:val="28"/>
              </w:rPr>
              <w:t>Ед.изм.</w:t>
            </w:r>
          </w:p>
        </w:tc>
        <w:tc>
          <w:tcPr>
            <w:tcW w:w="1843" w:type="dxa"/>
          </w:tcPr>
          <w:p w:rsidR="00865184" w:rsidRPr="00814ED4" w:rsidRDefault="00865184" w:rsidP="00814ED4">
            <w:pPr>
              <w:spacing w:after="0" w:line="240" w:lineRule="auto"/>
              <w:jc w:val="center"/>
              <w:rPr>
                <w:rFonts w:ascii="Times New Roman" w:hAnsi="Times New Roman"/>
                <w:sz w:val="28"/>
                <w:szCs w:val="28"/>
              </w:rPr>
            </w:pPr>
            <w:r w:rsidRPr="00814ED4">
              <w:rPr>
                <w:rFonts w:ascii="Times New Roman" w:hAnsi="Times New Roman"/>
                <w:sz w:val="28"/>
                <w:szCs w:val="28"/>
              </w:rPr>
              <w:t>Запасы</w:t>
            </w:r>
          </w:p>
        </w:tc>
      </w:tr>
      <w:tr w:rsidR="00865184" w:rsidRPr="00814ED4" w:rsidTr="005A1576">
        <w:tc>
          <w:tcPr>
            <w:tcW w:w="675" w:type="dxa"/>
          </w:tcPr>
          <w:p w:rsidR="00865184" w:rsidRPr="00814ED4" w:rsidRDefault="00865184" w:rsidP="00814ED4">
            <w:pPr>
              <w:spacing w:after="0" w:line="240" w:lineRule="auto"/>
              <w:jc w:val="both"/>
              <w:rPr>
                <w:rFonts w:ascii="Times New Roman" w:hAnsi="Times New Roman"/>
                <w:sz w:val="28"/>
                <w:szCs w:val="28"/>
              </w:rPr>
            </w:pPr>
            <w:r w:rsidRPr="00814ED4">
              <w:rPr>
                <w:rFonts w:ascii="Times New Roman" w:hAnsi="Times New Roman"/>
                <w:sz w:val="28"/>
                <w:szCs w:val="28"/>
              </w:rPr>
              <w:t>1.</w:t>
            </w:r>
          </w:p>
        </w:tc>
        <w:tc>
          <w:tcPr>
            <w:tcW w:w="4428" w:type="dxa"/>
          </w:tcPr>
          <w:p w:rsidR="00865184" w:rsidRPr="00814ED4" w:rsidRDefault="00865184" w:rsidP="00814ED4">
            <w:pPr>
              <w:spacing w:after="0" w:line="240" w:lineRule="auto"/>
              <w:jc w:val="both"/>
              <w:rPr>
                <w:rFonts w:ascii="Times New Roman" w:hAnsi="Times New Roman"/>
                <w:sz w:val="28"/>
                <w:szCs w:val="28"/>
              </w:rPr>
            </w:pPr>
            <w:r w:rsidRPr="00814ED4">
              <w:rPr>
                <w:rFonts w:ascii="Times New Roman" w:hAnsi="Times New Roman"/>
                <w:sz w:val="28"/>
                <w:szCs w:val="28"/>
              </w:rPr>
              <w:t>Песок строительный</w:t>
            </w:r>
          </w:p>
        </w:tc>
        <w:tc>
          <w:tcPr>
            <w:tcW w:w="1843" w:type="dxa"/>
          </w:tcPr>
          <w:p w:rsidR="00865184" w:rsidRPr="00814ED4" w:rsidRDefault="00865184" w:rsidP="005A1576">
            <w:pPr>
              <w:spacing w:after="0" w:line="240" w:lineRule="auto"/>
              <w:jc w:val="center"/>
              <w:rPr>
                <w:rFonts w:ascii="Times New Roman" w:hAnsi="Times New Roman"/>
                <w:sz w:val="28"/>
                <w:szCs w:val="28"/>
              </w:rPr>
            </w:pPr>
            <w:r w:rsidRPr="00814ED4">
              <w:rPr>
                <w:rFonts w:ascii="Times New Roman" w:hAnsi="Times New Roman"/>
                <w:sz w:val="28"/>
                <w:szCs w:val="28"/>
              </w:rPr>
              <w:t>Тыс.куб.м</w:t>
            </w:r>
          </w:p>
        </w:tc>
        <w:tc>
          <w:tcPr>
            <w:tcW w:w="1843" w:type="dxa"/>
          </w:tcPr>
          <w:p w:rsidR="00865184" w:rsidRPr="00814ED4" w:rsidRDefault="00865184" w:rsidP="005A1576">
            <w:pPr>
              <w:spacing w:after="0" w:line="240" w:lineRule="auto"/>
              <w:jc w:val="right"/>
              <w:rPr>
                <w:rFonts w:ascii="Times New Roman" w:hAnsi="Times New Roman"/>
                <w:color w:val="4F81BD"/>
                <w:sz w:val="28"/>
                <w:szCs w:val="28"/>
              </w:rPr>
            </w:pPr>
            <w:r w:rsidRPr="00814ED4">
              <w:rPr>
                <w:rFonts w:ascii="Times New Roman" w:hAnsi="Times New Roman"/>
                <w:color w:val="000000"/>
                <w:sz w:val="28"/>
                <w:szCs w:val="28"/>
              </w:rPr>
              <w:t>32516</w:t>
            </w:r>
          </w:p>
        </w:tc>
      </w:tr>
      <w:tr w:rsidR="00865184" w:rsidRPr="00814ED4" w:rsidTr="005A1576">
        <w:tc>
          <w:tcPr>
            <w:tcW w:w="675" w:type="dxa"/>
          </w:tcPr>
          <w:p w:rsidR="00865184" w:rsidRPr="00814ED4" w:rsidRDefault="00865184" w:rsidP="00814ED4">
            <w:pPr>
              <w:spacing w:after="0" w:line="240" w:lineRule="auto"/>
              <w:jc w:val="both"/>
              <w:rPr>
                <w:rFonts w:ascii="Times New Roman" w:hAnsi="Times New Roman"/>
                <w:sz w:val="28"/>
                <w:szCs w:val="28"/>
              </w:rPr>
            </w:pPr>
            <w:r w:rsidRPr="00814ED4">
              <w:rPr>
                <w:rFonts w:ascii="Times New Roman" w:hAnsi="Times New Roman"/>
                <w:sz w:val="28"/>
                <w:szCs w:val="28"/>
              </w:rPr>
              <w:t>2.</w:t>
            </w:r>
          </w:p>
        </w:tc>
        <w:tc>
          <w:tcPr>
            <w:tcW w:w="4428" w:type="dxa"/>
          </w:tcPr>
          <w:p w:rsidR="00865184" w:rsidRPr="00814ED4" w:rsidRDefault="00865184" w:rsidP="00814ED4">
            <w:pPr>
              <w:spacing w:after="0" w:line="240" w:lineRule="auto"/>
              <w:jc w:val="both"/>
              <w:rPr>
                <w:rFonts w:ascii="Times New Roman" w:hAnsi="Times New Roman"/>
                <w:sz w:val="28"/>
                <w:szCs w:val="28"/>
              </w:rPr>
            </w:pPr>
            <w:r w:rsidRPr="00814ED4">
              <w:rPr>
                <w:rFonts w:ascii="Times New Roman" w:hAnsi="Times New Roman"/>
                <w:sz w:val="28"/>
                <w:szCs w:val="28"/>
              </w:rPr>
              <w:t>Кирпично-черепичные глины</w:t>
            </w:r>
          </w:p>
        </w:tc>
        <w:tc>
          <w:tcPr>
            <w:tcW w:w="1843" w:type="dxa"/>
          </w:tcPr>
          <w:p w:rsidR="00865184" w:rsidRPr="00814ED4" w:rsidRDefault="00865184" w:rsidP="005A1576">
            <w:pPr>
              <w:spacing w:after="0" w:line="240" w:lineRule="auto"/>
              <w:jc w:val="center"/>
              <w:rPr>
                <w:rFonts w:ascii="Times New Roman" w:hAnsi="Times New Roman"/>
                <w:sz w:val="28"/>
                <w:szCs w:val="28"/>
              </w:rPr>
            </w:pPr>
            <w:r w:rsidRPr="00814ED4">
              <w:rPr>
                <w:rFonts w:ascii="Times New Roman" w:hAnsi="Times New Roman"/>
                <w:sz w:val="28"/>
                <w:szCs w:val="28"/>
              </w:rPr>
              <w:t>Тыс.куб.м</w:t>
            </w:r>
          </w:p>
        </w:tc>
        <w:tc>
          <w:tcPr>
            <w:tcW w:w="1843" w:type="dxa"/>
          </w:tcPr>
          <w:p w:rsidR="00865184" w:rsidRPr="00814ED4" w:rsidRDefault="00865184" w:rsidP="005A1576">
            <w:pPr>
              <w:spacing w:after="0" w:line="240" w:lineRule="auto"/>
              <w:jc w:val="right"/>
              <w:rPr>
                <w:rFonts w:ascii="Times New Roman" w:hAnsi="Times New Roman"/>
                <w:color w:val="4F81BD"/>
                <w:sz w:val="28"/>
                <w:szCs w:val="28"/>
              </w:rPr>
            </w:pPr>
            <w:r w:rsidRPr="00814ED4">
              <w:rPr>
                <w:rFonts w:ascii="Times New Roman" w:hAnsi="Times New Roman"/>
                <w:color w:val="000000"/>
                <w:sz w:val="28"/>
                <w:szCs w:val="28"/>
              </w:rPr>
              <w:t>43180</w:t>
            </w:r>
          </w:p>
        </w:tc>
      </w:tr>
      <w:tr w:rsidR="00865184" w:rsidRPr="00814ED4" w:rsidTr="005A1576">
        <w:tc>
          <w:tcPr>
            <w:tcW w:w="675" w:type="dxa"/>
          </w:tcPr>
          <w:p w:rsidR="00865184" w:rsidRPr="00814ED4" w:rsidRDefault="00865184" w:rsidP="00814ED4">
            <w:pPr>
              <w:spacing w:after="0" w:line="240" w:lineRule="auto"/>
              <w:jc w:val="both"/>
              <w:rPr>
                <w:rFonts w:ascii="Times New Roman" w:hAnsi="Times New Roman"/>
                <w:sz w:val="28"/>
                <w:szCs w:val="28"/>
              </w:rPr>
            </w:pPr>
            <w:r w:rsidRPr="00814ED4">
              <w:rPr>
                <w:rFonts w:ascii="Times New Roman" w:hAnsi="Times New Roman"/>
                <w:sz w:val="28"/>
                <w:szCs w:val="28"/>
              </w:rPr>
              <w:t>3.</w:t>
            </w:r>
          </w:p>
        </w:tc>
        <w:tc>
          <w:tcPr>
            <w:tcW w:w="4428" w:type="dxa"/>
          </w:tcPr>
          <w:p w:rsidR="00865184" w:rsidRPr="00814ED4" w:rsidRDefault="00865184" w:rsidP="00814ED4">
            <w:pPr>
              <w:spacing w:after="0" w:line="240" w:lineRule="auto"/>
              <w:jc w:val="both"/>
              <w:rPr>
                <w:rFonts w:ascii="Times New Roman" w:hAnsi="Times New Roman"/>
                <w:sz w:val="28"/>
                <w:szCs w:val="28"/>
              </w:rPr>
            </w:pPr>
            <w:r w:rsidRPr="00814ED4">
              <w:rPr>
                <w:rFonts w:ascii="Times New Roman" w:hAnsi="Times New Roman"/>
                <w:sz w:val="28"/>
                <w:szCs w:val="28"/>
              </w:rPr>
              <w:t>Торф</w:t>
            </w:r>
          </w:p>
        </w:tc>
        <w:tc>
          <w:tcPr>
            <w:tcW w:w="1843" w:type="dxa"/>
          </w:tcPr>
          <w:p w:rsidR="00865184" w:rsidRPr="00814ED4" w:rsidRDefault="00865184" w:rsidP="005A1576">
            <w:pPr>
              <w:spacing w:after="0" w:line="240" w:lineRule="auto"/>
              <w:jc w:val="center"/>
              <w:rPr>
                <w:rFonts w:ascii="Times New Roman" w:hAnsi="Times New Roman"/>
                <w:sz w:val="28"/>
                <w:szCs w:val="28"/>
              </w:rPr>
            </w:pPr>
            <w:r w:rsidRPr="00814ED4">
              <w:rPr>
                <w:rFonts w:ascii="Times New Roman" w:hAnsi="Times New Roman"/>
                <w:sz w:val="28"/>
                <w:szCs w:val="28"/>
              </w:rPr>
              <w:t>Тыс.куб.м</w:t>
            </w:r>
          </w:p>
        </w:tc>
        <w:tc>
          <w:tcPr>
            <w:tcW w:w="1843" w:type="dxa"/>
          </w:tcPr>
          <w:p w:rsidR="00865184" w:rsidRPr="00814ED4" w:rsidRDefault="00865184" w:rsidP="005A1576">
            <w:pPr>
              <w:spacing w:after="0" w:line="240" w:lineRule="auto"/>
              <w:jc w:val="right"/>
              <w:rPr>
                <w:rFonts w:ascii="Times New Roman" w:hAnsi="Times New Roman"/>
                <w:color w:val="000000"/>
                <w:sz w:val="28"/>
                <w:szCs w:val="28"/>
              </w:rPr>
            </w:pPr>
            <w:r w:rsidRPr="00814ED4">
              <w:rPr>
                <w:rFonts w:ascii="Times New Roman" w:hAnsi="Times New Roman"/>
                <w:color w:val="000000"/>
                <w:sz w:val="28"/>
                <w:szCs w:val="28"/>
              </w:rPr>
              <w:t>3871</w:t>
            </w:r>
          </w:p>
        </w:tc>
      </w:tr>
      <w:tr w:rsidR="00865184" w:rsidRPr="00814ED4" w:rsidTr="005A1576">
        <w:tc>
          <w:tcPr>
            <w:tcW w:w="675" w:type="dxa"/>
          </w:tcPr>
          <w:p w:rsidR="00865184" w:rsidRPr="00814ED4" w:rsidRDefault="00865184" w:rsidP="00814ED4">
            <w:pPr>
              <w:spacing w:after="0" w:line="240" w:lineRule="auto"/>
              <w:jc w:val="both"/>
              <w:rPr>
                <w:rFonts w:ascii="Times New Roman" w:hAnsi="Times New Roman"/>
                <w:sz w:val="28"/>
                <w:szCs w:val="28"/>
              </w:rPr>
            </w:pPr>
            <w:r w:rsidRPr="00814ED4">
              <w:rPr>
                <w:rFonts w:ascii="Times New Roman" w:hAnsi="Times New Roman"/>
                <w:sz w:val="28"/>
                <w:szCs w:val="28"/>
              </w:rPr>
              <w:t>4.</w:t>
            </w:r>
          </w:p>
        </w:tc>
        <w:tc>
          <w:tcPr>
            <w:tcW w:w="4428" w:type="dxa"/>
          </w:tcPr>
          <w:p w:rsidR="00865184" w:rsidRPr="00814ED4" w:rsidRDefault="00865184" w:rsidP="00814ED4">
            <w:pPr>
              <w:spacing w:after="0" w:line="240" w:lineRule="auto"/>
              <w:jc w:val="both"/>
              <w:rPr>
                <w:rFonts w:ascii="Times New Roman" w:hAnsi="Times New Roman"/>
                <w:sz w:val="28"/>
                <w:szCs w:val="28"/>
              </w:rPr>
            </w:pPr>
            <w:r w:rsidRPr="00814ED4">
              <w:rPr>
                <w:rFonts w:ascii="Times New Roman" w:hAnsi="Times New Roman"/>
                <w:sz w:val="28"/>
                <w:szCs w:val="28"/>
              </w:rPr>
              <w:t>Строительный камень</w:t>
            </w:r>
          </w:p>
        </w:tc>
        <w:tc>
          <w:tcPr>
            <w:tcW w:w="1843" w:type="dxa"/>
          </w:tcPr>
          <w:p w:rsidR="00865184" w:rsidRPr="00814ED4" w:rsidRDefault="00865184" w:rsidP="005A1576">
            <w:pPr>
              <w:spacing w:after="0" w:line="240" w:lineRule="auto"/>
              <w:jc w:val="center"/>
              <w:rPr>
                <w:rFonts w:ascii="Times New Roman" w:hAnsi="Times New Roman"/>
                <w:sz w:val="28"/>
                <w:szCs w:val="28"/>
              </w:rPr>
            </w:pPr>
            <w:r w:rsidRPr="00814ED4">
              <w:rPr>
                <w:rFonts w:ascii="Times New Roman" w:hAnsi="Times New Roman"/>
                <w:sz w:val="28"/>
                <w:szCs w:val="28"/>
              </w:rPr>
              <w:t>Тыс.куб.м</w:t>
            </w:r>
          </w:p>
        </w:tc>
        <w:tc>
          <w:tcPr>
            <w:tcW w:w="1843" w:type="dxa"/>
          </w:tcPr>
          <w:p w:rsidR="00865184" w:rsidRPr="00814ED4" w:rsidRDefault="00865184" w:rsidP="005A1576">
            <w:pPr>
              <w:spacing w:after="0" w:line="240" w:lineRule="auto"/>
              <w:jc w:val="right"/>
              <w:rPr>
                <w:rFonts w:ascii="Times New Roman" w:hAnsi="Times New Roman"/>
                <w:color w:val="4F81BD"/>
                <w:sz w:val="28"/>
                <w:szCs w:val="28"/>
              </w:rPr>
            </w:pPr>
            <w:r w:rsidRPr="00814ED4">
              <w:rPr>
                <w:rFonts w:ascii="Times New Roman" w:hAnsi="Times New Roman"/>
                <w:color w:val="000000"/>
                <w:sz w:val="28"/>
                <w:szCs w:val="28"/>
              </w:rPr>
              <w:t>68263</w:t>
            </w:r>
          </w:p>
        </w:tc>
      </w:tr>
      <w:tr w:rsidR="00865184" w:rsidRPr="00814ED4" w:rsidTr="005A1576">
        <w:tc>
          <w:tcPr>
            <w:tcW w:w="675" w:type="dxa"/>
          </w:tcPr>
          <w:p w:rsidR="00865184" w:rsidRPr="00814ED4" w:rsidRDefault="00865184" w:rsidP="00814ED4">
            <w:pPr>
              <w:spacing w:after="0" w:line="240" w:lineRule="auto"/>
              <w:jc w:val="both"/>
              <w:rPr>
                <w:rFonts w:ascii="Times New Roman" w:hAnsi="Times New Roman"/>
                <w:sz w:val="28"/>
                <w:szCs w:val="28"/>
              </w:rPr>
            </w:pPr>
            <w:r w:rsidRPr="00814ED4">
              <w:rPr>
                <w:rFonts w:ascii="Times New Roman" w:hAnsi="Times New Roman"/>
                <w:sz w:val="28"/>
                <w:szCs w:val="28"/>
              </w:rPr>
              <w:t>5.</w:t>
            </w:r>
          </w:p>
        </w:tc>
        <w:tc>
          <w:tcPr>
            <w:tcW w:w="4428" w:type="dxa"/>
          </w:tcPr>
          <w:p w:rsidR="00865184" w:rsidRPr="00814ED4" w:rsidRDefault="00865184" w:rsidP="00814ED4">
            <w:pPr>
              <w:spacing w:after="0" w:line="240" w:lineRule="auto"/>
              <w:jc w:val="both"/>
              <w:rPr>
                <w:rFonts w:ascii="Times New Roman" w:hAnsi="Times New Roman"/>
                <w:sz w:val="28"/>
                <w:szCs w:val="28"/>
              </w:rPr>
            </w:pPr>
            <w:r w:rsidRPr="00814ED4">
              <w:rPr>
                <w:rFonts w:ascii="Times New Roman" w:hAnsi="Times New Roman"/>
                <w:sz w:val="28"/>
                <w:szCs w:val="28"/>
              </w:rPr>
              <w:t>Валунно-гравийно-песчаный материал</w:t>
            </w:r>
          </w:p>
        </w:tc>
        <w:tc>
          <w:tcPr>
            <w:tcW w:w="1843" w:type="dxa"/>
          </w:tcPr>
          <w:p w:rsidR="00865184" w:rsidRPr="00814ED4" w:rsidRDefault="00865184" w:rsidP="005A1576">
            <w:pPr>
              <w:spacing w:after="0" w:line="240" w:lineRule="auto"/>
              <w:jc w:val="center"/>
              <w:rPr>
                <w:rFonts w:ascii="Times New Roman" w:hAnsi="Times New Roman"/>
                <w:sz w:val="28"/>
                <w:szCs w:val="28"/>
              </w:rPr>
            </w:pPr>
            <w:r w:rsidRPr="00814ED4">
              <w:rPr>
                <w:rFonts w:ascii="Times New Roman" w:hAnsi="Times New Roman"/>
                <w:sz w:val="28"/>
                <w:szCs w:val="28"/>
              </w:rPr>
              <w:t>Тыс.куб.м</w:t>
            </w:r>
          </w:p>
        </w:tc>
        <w:tc>
          <w:tcPr>
            <w:tcW w:w="1843" w:type="dxa"/>
          </w:tcPr>
          <w:p w:rsidR="00865184" w:rsidRPr="00814ED4" w:rsidRDefault="00865184" w:rsidP="005A1576">
            <w:pPr>
              <w:spacing w:after="0" w:line="240" w:lineRule="auto"/>
              <w:jc w:val="right"/>
              <w:rPr>
                <w:rFonts w:ascii="Times New Roman" w:hAnsi="Times New Roman"/>
                <w:color w:val="4F81BD"/>
                <w:sz w:val="28"/>
                <w:szCs w:val="28"/>
              </w:rPr>
            </w:pPr>
            <w:r w:rsidRPr="00814ED4">
              <w:rPr>
                <w:rFonts w:ascii="Times New Roman" w:hAnsi="Times New Roman"/>
                <w:color w:val="000000"/>
                <w:sz w:val="28"/>
                <w:szCs w:val="28"/>
              </w:rPr>
              <w:t>21011</w:t>
            </w:r>
          </w:p>
        </w:tc>
      </w:tr>
      <w:tr w:rsidR="00865184" w:rsidRPr="00814ED4" w:rsidTr="005A1576">
        <w:tc>
          <w:tcPr>
            <w:tcW w:w="675" w:type="dxa"/>
          </w:tcPr>
          <w:p w:rsidR="00865184" w:rsidRPr="00814ED4" w:rsidRDefault="00865184" w:rsidP="00814ED4">
            <w:pPr>
              <w:spacing w:after="0" w:line="240" w:lineRule="auto"/>
              <w:jc w:val="both"/>
              <w:rPr>
                <w:rFonts w:ascii="Times New Roman" w:hAnsi="Times New Roman"/>
                <w:sz w:val="28"/>
                <w:szCs w:val="28"/>
              </w:rPr>
            </w:pPr>
            <w:r w:rsidRPr="00814ED4">
              <w:rPr>
                <w:rFonts w:ascii="Times New Roman" w:hAnsi="Times New Roman"/>
                <w:sz w:val="28"/>
                <w:szCs w:val="28"/>
              </w:rPr>
              <w:t>6.</w:t>
            </w:r>
          </w:p>
        </w:tc>
        <w:tc>
          <w:tcPr>
            <w:tcW w:w="4428" w:type="dxa"/>
          </w:tcPr>
          <w:p w:rsidR="00865184" w:rsidRPr="00814ED4" w:rsidRDefault="00865184" w:rsidP="00814ED4">
            <w:pPr>
              <w:spacing w:after="0" w:line="240" w:lineRule="auto"/>
              <w:jc w:val="both"/>
              <w:rPr>
                <w:rFonts w:ascii="Times New Roman" w:hAnsi="Times New Roman"/>
                <w:sz w:val="28"/>
                <w:szCs w:val="28"/>
              </w:rPr>
            </w:pPr>
            <w:r w:rsidRPr="00814ED4">
              <w:rPr>
                <w:rFonts w:ascii="Times New Roman" w:hAnsi="Times New Roman"/>
                <w:sz w:val="28"/>
                <w:szCs w:val="28"/>
              </w:rPr>
              <w:t>Облицовочный камень</w:t>
            </w:r>
          </w:p>
        </w:tc>
        <w:tc>
          <w:tcPr>
            <w:tcW w:w="1843" w:type="dxa"/>
          </w:tcPr>
          <w:p w:rsidR="00865184" w:rsidRPr="00814ED4" w:rsidRDefault="00865184" w:rsidP="005A1576">
            <w:pPr>
              <w:spacing w:after="0" w:line="240" w:lineRule="auto"/>
              <w:jc w:val="center"/>
              <w:rPr>
                <w:rFonts w:ascii="Times New Roman" w:hAnsi="Times New Roman"/>
                <w:sz w:val="28"/>
                <w:szCs w:val="28"/>
              </w:rPr>
            </w:pPr>
            <w:r w:rsidRPr="00814ED4">
              <w:rPr>
                <w:rFonts w:ascii="Times New Roman" w:hAnsi="Times New Roman"/>
                <w:sz w:val="28"/>
                <w:szCs w:val="28"/>
              </w:rPr>
              <w:t>Тыс.куб.м</w:t>
            </w:r>
          </w:p>
        </w:tc>
        <w:tc>
          <w:tcPr>
            <w:tcW w:w="1843" w:type="dxa"/>
          </w:tcPr>
          <w:p w:rsidR="00865184" w:rsidRPr="00814ED4" w:rsidRDefault="00865184" w:rsidP="005A1576">
            <w:pPr>
              <w:spacing w:after="0" w:line="240" w:lineRule="auto"/>
              <w:jc w:val="right"/>
              <w:rPr>
                <w:rFonts w:ascii="Times New Roman" w:hAnsi="Times New Roman"/>
                <w:color w:val="4F81BD"/>
                <w:sz w:val="28"/>
                <w:szCs w:val="28"/>
              </w:rPr>
            </w:pPr>
            <w:r w:rsidRPr="00814ED4">
              <w:rPr>
                <w:rFonts w:ascii="Times New Roman" w:hAnsi="Times New Roman"/>
                <w:color w:val="000000"/>
                <w:sz w:val="28"/>
                <w:szCs w:val="28"/>
              </w:rPr>
              <w:t>2873</w:t>
            </w:r>
          </w:p>
        </w:tc>
      </w:tr>
    </w:tbl>
    <w:p w:rsidR="00865184" w:rsidRDefault="00865184" w:rsidP="000F6F67">
      <w:pPr>
        <w:spacing w:after="0" w:line="240" w:lineRule="auto"/>
        <w:jc w:val="center"/>
        <w:rPr>
          <w:rFonts w:ascii="Times New Roman" w:hAnsi="Times New Roman"/>
          <w:b/>
          <w:sz w:val="28"/>
          <w:szCs w:val="28"/>
        </w:rPr>
      </w:pPr>
    </w:p>
    <w:p w:rsidR="009D621A" w:rsidRDefault="009D621A" w:rsidP="000F6F67">
      <w:pPr>
        <w:spacing w:after="0" w:line="240" w:lineRule="auto"/>
        <w:jc w:val="center"/>
        <w:rPr>
          <w:rFonts w:ascii="Times New Roman" w:hAnsi="Times New Roman"/>
          <w:b/>
          <w:sz w:val="28"/>
          <w:szCs w:val="28"/>
        </w:rPr>
      </w:pPr>
    </w:p>
    <w:p w:rsidR="00865184" w:rsidRPr="00830CA3" w:rsidRDefault="00865184" w:rsidP="000F6F67">
      <w:pPr>
        <w:spacing w:after="0" w:line="240" w:lineRule="auto"/>
        <w:jc w:val="center"/>
        <w:rPr>
          <w:rFonts w:ascii="Times New Roman" w:hAnsi="Times New Roman"/>
          <w:b/>
          <w:sz w:val="28"/>
          <w:szCs w:val="28"/>
        </w:rPr>
      </w:pPr>
      <w:r w:rsidRPr="00830CA3">
        <w:rPr>
          <w:rFonts w:ascii="Times New Roman" w:hAnsi="Times New Roman"/>
          <w:b/>
          <w:sz w:val="28"/>
          <w:szCs w:val="28"/>
        </w:rPr>
        <w:t>6.  Приоритеты экономического развития                                                Подпорожского муниципального района</w:t>
      </w:r>
    </w:p>
    <w:p w:rsidR="00865184" w:rsidRPr="00830CA3" w:rsidRDefault="00865184" w:rsidP="000F6F67">
      <w:pPr>
        <w:pStyle w:val="a3"/>
        <w:spacing w:after="0" w:line="240" w:lineRule="auto"/>
        <w:ind w:left="357"/>
        <w:jc w:val="both"/>
        <w:rPr>
          <w:rFonts w:ascii="Times New Roman" w:hAnsi="Times New Roman"/>
          <w:sz w:val="28"/>
          <w:szCs w:val="28"/>
        </w:rPr>
      </w:pPr>
    </w:p>
    <w:p w:rsidR="009D621A" w:rsidRPr="00351AEA" w:rsidRDefault="00865184" w:rsidP="000F6F67">
      <w:pPr>
        <w:pStyle w:val="a3"/>
        <w:spacing w:after="0" w:line="240" w:lineRule="auto"/>
        <w:ind w:left="357"/>
        <w:jc w:val="both"/>
        <w:rPr>
          <w:rFonts w:ascii="Times New Roman" w:hAnsi="Times New Roman"/>
          <w:sz w:val="28"/>
          <w:szCs w:val="28"/>
        </w:rPr>
      </w:pPr>
      <w:r w:rsidRPr="00351AEA">
        <w:rPr>
          <w:rFonts w:ascii="Times New Roman" w:hAnsi="Times New Roman"/>
          <w:sz w:val="28"/>
          <w:szCs w:val="28"/>
        </w:rPr>
        <w:t>Приоритетные направления экономического развития:</w:t>
      </w:r>
    </w:p>
    <w:p w:rsidR="00865184" w:rsidRPr="00351AEA" w:rsidRDefault="009D621A" w:rsidP="009D621A">
      <w:pPr>
        <w:pStyle w:val="a3"/>
        <w:numPr>
          <w:ilvl w:val="0"/>
          <w:numId w:val="25"/>
        </w:numPr>
        <w:spacing w:after="0" w:line="240" w:lineRule="auto"/>
        <w:ind w:left="426" w:hanging="426"/>
        <w:jc w:val="both"/>
        <w:rPr>
          <w:rFonts w:ascii="Times New Roman" w:hAnsi="Times New Roman"/>
          <w:sz w:val="28"/>
          <w:szCs w:val="28"/>
        </w:rPr>
      </w:pPr>
      <w:r w:rsidRPr="00351AEA">
        <w:rPr>
          <w:rFonts w:ascii="Times New Roman" w:hAnsi="Times New Roman"/>
          <w:sz w:val="28"/>
          <w:szCs w:val="28"/>
        </w:rPr>
        <w:t>Развитие существующего производственного потенциала, создание условий для размещения новых предприятий. Развитие предпринимательства.</w:t>
      </w:r>
    </w:p>
    <w:p w:rsidR="00865184" w:rsidRPr="00351AEA" w:rsidRDefault="00865184" w:rsidP="000F6F67">
      <w:pPr>
        <w:pStyle w:val="a3"/>
        <w:numPr>
          <w:ilvl w:val="0"/>
          <w:numId w:val="8"/>
        </w:numPr>
        <w:spacing w:after="0" w:line="240" w:lineRule="auto"/>
        <w:ind w:left="426"/>
        <w:jc w:val="both"/>
        <w:rPr>
          <w:rFonts w:ascii="Times New Roman" w:hAnsi="Times New Roman"/>
          <w:sz w:val="28"/>
          <w:szCs w:val="28"/>
        </w:rPr>
      </w:pPr>
      <w:r w:rsidRPr="00351AEA">
        <w:rPr>
          <w:rFonts w:ascii="Times New Roman" w:hAnsi="Times New Roman"/>
          <w:sz w:val="28"/>
          <w:szCs w:val="28"/>
        </w:rPr>
        <w:t>Строительство, реконструкция промышленных предприятий, внедрение инновационных технологий;</w:t>
      </w:r>
    </w:p>
    <w:p w:rsidR="00865184" w:rsidRPr="00351AEA" w:rsidRDefault="009D621A" w:rsidP="000F6F67">
      <w:pPr>
        <w:pStyle w:val="a3"/>
        <w:numPr>
          <w:ilvl w:val="0"/>
          <w:numId w:val="8"/>
        </w:numPr>
        <w:spacing w:after="0" w:line="240" w:lineRule="auto"/>
        <w:ind w:left="426"/>
        <w:jc w:val="both"/>
        <w:rPr>
          <w:rFonts w:ascii="Times New Roman" w:hAnsi="Times New Roman"/>
          <w:sz w:val="28"/>
          <w:szCs w:val="28"/>
        </w:rPr>
      </w:pPr>
      <w:r w:rsidRPr="00351AEA">
        <w:rPr>
          <w:rFonts w:ascii="Times New Roman" w:hAnsi="Times New Roman"/>
          <w:sz w:val="28"/>
          <w:szCs w:val="28"/>
        </w:rPr>
        <w:t>Совершенствование</w:t>
      </w:r>
      <w:r w:rsidR="00865184" w:rsidRPr="00351AEA">
        <w:rPr>
          <w:rFonts w:ascii="Times New Roman" w:hAnsi="Times New Roman"/>
          <w:sz w:val="28"/>
          <w:szCs w:val="28"/>
        </w:rPr>
        <w:t xml:space="preserve"> транспортной инфраструктуры</w:t>
      </w:r>
      <w:r w:rsidR="00865184" w:rsidRPr="00351AEA">
        <w:rPr>
          <w:rFonts w:ascii="Times New Roman" w:hAnsi="Times New Roman"/>
          <w:sz w:val="28"/>
          <w:szCs w:val="28"/>
          <w:lang w:val="en-US"/>
        </w:rPr>
        <w:t>;</w:t>
      </w:r>
    </w:p>
    <w:p w:rsidR="00865184" w:rsidRPr="00351AEA" w:rsidRDefault="00865184" w:rsidP="000F6F67">
      <w:pPr>
        <w:pStyle w:val="a3"/>
        <w:numPr>
          <w:ilvl w:val="0"/>
          <w:numId w:val="8"/>
        </w:numPr>
        <w:spacing w:after="0" w:line="240" w:lineRule="auto"/>
        <w:ind w:left="426"/>
        <w:jc w:val="both"/>
        <w:rPr>
          <w:rFonts w:ascii="Times New Roman" w:hAnsi="Times New Roman"/>
          <w:sz w:val="28"/>
          <w:szCs w:val="28"/>
        </w:rPr>
      </w:pPr>
      <w:r w:rsidRPr="00351AEA">
        <w:rPr>
          <w:rFonts w:ascii="Times New Roman" w:hAnsi="Times New Roman"/>
          <w:sz w:val="28"/>
          <w:szCs w:val="28"/>
        </w:rPr>
        <w:t>Развитие инженерной инфраструктуры</w:t>
      </w:r>
      <w:r w:rsidRPr="00351AEA">
        <w:rPr>
          <w:rFonts w:ascii="Times New Roman" w:hAnsi="Times New Roman"/>
          <w:sz w:val="28"/>
          <w:szCs w:val="28"/>
          <w:lang w:val="en-US"/>
        </w:rPr>
        <w:t>;</w:t>
      </w:r>
    </w:p>
    <w:p w:rsidR="00865184" w:rsidRPr="00351AEA" w:rsidRDefault="006E1E2F" w:rsidP="000F6F67">
      <w:pPr>
        <w:pStyle w:val="a3"/>
        <w:numPr>
          <w:ilvl w:val="0"/>
          <w:numId w:val="8"/>
        </w:numPr>
        <w:spacing w:after="0" w:line="240" w:lineRule="auto"/>
        <w:ind w:left="426"/>
        <w:jc w:val="both"/>
        <w:rPr>
          <w:rFonts w:ascii="Times New Roman" w:hAnsi="Times New Roman"/>
          <w:sz w:val="28"/>
          <w:szCs w:val="28"/>
        </w:rPr>
      </w:pPr>
      <w:r w:rsidRPr="00351AEA">
        <w:rPr>
          <w:rFonts w:ascii="Times New Roman" w:hAnsi="Times New Roman"/>
          <w:sz w:val="28"/>
          <w:szCs w:val="28"/>
        </w:rPr>
        <w:t xml:space="preserve">Развитие сельского хозяйства, </w:t>
      </w:r>
      <w:r w:rsidR="00C96D3D" w:rsidRPr="00351AEA">
        <w:rPr>
          <w:rFonts w:ascii="Times New Roman" w:hAnsi="Times New Roman"/>
          <w:sz w:val="28"/>
          <w:szCs w:val="28"/>
        </w:rPr>
        <w:t>создание</w:t>
      </w:r>
      <w:r w:rsidR="00865184" w:rsidRPr="00351AEA">
        <w:rPr>
          <w:rFonts w:ascii="Times New Roman" w:hAnsi="Times New Roman"/>
          <w:sz w:val="28"/>
          <w:szCs w:val="28"/>
        </w:rPr>
        <w:t xml:space="preserve"> сельскохозяйственных предприятий, производящих экологически чистую продукцию;</w:t>
      </w:r>
    </w:p>
    <w:p w:rsidR="00865184" w:rsidRPr="00351AEA" w:rsidRDefault="00865184" w:rsidP="000F6F67">
      <w:pPr>
        <w:pStyle w:val="a3"/>
        <w:numPr>
          <w:ilvl w:val="0"/>
          <w:numId w:val="8"/>
        </w:numPr>
        <w:spacing w:after="0" w:line="240" w:lineRule="auto"/>
        <w:ind w:left="426"/>
        <w:jc w:val="both"/>
        <w:rPr>
          <w:rFonts w:ascii="Times New Roman" w:hAnsi="Times New Roman"/>
          <w:color w:val="4F81BD"/>
          <w:sz w:val="28"/>
          <w:szCs w:val="28"/>
        </w:rPr>
      </w:pPr>
      <w:r w:rsidRPr="00351AEA">
        <w:rPr>
          <w:rFonts w:ascii="Times New Roman" w:hAnsi="Times New Roman"/>
          <w:sz w:val="28"/>
          <w:szCs w:val="28"/>
        </w:rPr>
        <w:t>Развитие  различных форм эко-туризма и отдыха.</w:t>
      </w:r>
    </w:p>
    <w:p w:rsidR="00865184" w:rsidRDefault="00865184" w:rsidP="000F6F67">
      <w:pPr>
        <w:pStyle w:val="a3"/>
        <w:spacing w:after="0" w:line="240" w:lineRule="auto"/>
        <w:ind w:left="357"/>
        <w:jc w:val="both"/>
        <w:rPr>
          <w:rFonts w:ascii="Times New Roman" w:hAnsi="Times New Roman"/>
          <w:sz w:val="28"/>
          <w:szCs w:val="28"/>
        </w:rPr>
      </w:pPr>
    </w:p>
    <w:p w:rsidR="00865184" w:rsidRPr="000F6F67" w:rsidRDefault="00865184" w:rsidP="000F6F67">
      <w:pPr>
        <w:pStyle w:val="a3"/>
        <w:numPr>
          <w:ilvl w:val="0"/>
          <w:numId w:val="14"/>
        </w:numPr>
        <w:spacing w:after="0" w:line="240" w:lineRule="auto"/>
        <w:jc w:val="center"/>
        <w:rPr>
          <w:rFonts w:ascii="Times New Roman" w:hAnsi="Times New Roman"/>
          <w:b/>
          <w:sz w:val="28"/>
          <w:szCs w:val="28"/>
        </w:rPr>
      </w:pPr>
      <w:r>
        <w:rPr>
          <w:rFonts w:ascii="Times New Roman" w:hAnsi="Times New Roman"/>
          <w:b/>
          <w:sz w:val="28"/>
          <w:szCs w:val="28"/>
        </w:rPr>
        <w:t>Нормативно-правовые акты</w:t>
      </w:r>
    </w:p>
    <w:p w:rsidR="00865184" w:rsidRPr="008D1061" w:rsidRDefault="00865184" w:rsidP="000F6F67">
      <w:pPr>
        <w:pStyle w:val="a3"/>
        <w:spacing w:after="0" w:line="240" w:lineRule="auto"/>
        <w:ind w:left="360"/>
        <w:jc w:val="both"/>
        <w:rPr>
          <w:rFonts w:ascii="Times New Roman" w:hAnsi="Times New Roman"/>
          <w:b/>
          <w:sz w:val="28"/>
          <w:szCs w:val="28"/>
        </w:rPr>
      </w:pPr>
    </w:p>
    <w:p w:rsidR="00865184" w:rsidRDefault="00865184" w:rsidP="00B146EB">
      <w:pPr>
        <w:spacing w:line="240" w:lineRule="auto"/>
        <w:ind w:firstLine="567"/>
        <w:jc w:val="both"/>
        <w:rPr>
          <w:rFonts w:ascii="Times New Roman" w:hAnsi="Times New Roman"/>
          <w:sz w:val="28"/>
          <w:szCs w:val="28"/>
        </w:rPr>
      </w:pPr>
      <w:r w:rsidRPr="00B146EB">
        <w:rPr>
          <w:rFonts w:ascii="Times New Roman" w:hAnsi="Times New Roman"/>
          <w:sz w:val="28"/>
          <w:szCs w:val="28"/>
        </w:rPr>
        <w:t>Правительством Ленинградской области в целях обеспечения благоприятного инвестиционного климата утверждён ряд нормативно-правовых актов и других документов:</w:t>
      </w:r>
    </w:p>
    <w:p w:rsidR="00865184" w:rsidRPr="00EA0245" w:rsidRDefault="00865184" w:rsidP="00B146EB">
      <w:pPr>
        <w:pStyle w:val="a3"/>
        <w:numPr>
          <w:ilvl w:val="0"/>
          <w:numId w:val="5"/>
        </w:numPr>
        <w:spacing w:line="240" w:lineRule="auto"/>
        <w:ind w:left="0" w:firstLine="284"/>
        <w:jc w:val="both"/>
        <w:rPr>
          <w:rFonts w:ascii="Times New Roman" w:hAnsi="Times New Roman"/>
          <w:sz w:val="28"/>
          <w:szCs w:val="28"/>
        </w:rPr>
      </w:pPr>
      <w:r w:rsidRPr="00EA0245">
        <w:rPr>
          <w:rFonts w:ascii="Times New Roman" w:hAnsi="Times New Roman"/>
          <w:sz w:val="28"/>
          <w:szCs w:val="28"/>
        </w:rPr>
        <w:t>предоставление льгот по налогу на прибыль (Областной закон Ленинградской области от 03.02.2012 года №1-оз «О ставке налога на прибыль организаций, состоящих на учёте в налоговых органах на территории Лодейнопольского и Подпорожского муниципальных районов»);</w:t>
      </w:r>
    </w:p>
    <w:p w:rsidR="00865184" w:rsidRPr="00EA0245" w:rsidRDefault="00865184" w:rsidP="00B146EB">
      <w:pPr>
        <w:pStyle w:val="a3"/>
        <w:numPr>
          <w:ilvl w:val="0"/>
          <w:numId w:val="5"/>
        </w:numPr>
        <w:spacing w:line="240" w:lineRule="auto"/>
        <w:ind w:left="0" w:firstLine="284"/>
        <w:jc w:val="both"/>
        <w:rPr>
          <w:rFonts w:ascii="Times New Roman" w:hAnsi="Times New Roman"/>
          <w:sz w:val="28"/>
          <w:szCs w:val="28"/>
        </w:rPr>
      </w:pPr>
      <w:r w:rsidRPr="00EA0245">
        <w:rPr>
          <w:rFonts w:ascii="Times New Roman" w:hAnsi="Times New Roman"/>
          <w:sz w:val="28"/>
          <w:szCs w:val="28"/>
        </w:rPr>
        <w:t>предоставление льгот по налогу на имущество (Областной закон Ленинградской области от 25.11.2003 года №98-оз «О налоге на имущество организаций»);</w:t>
      </w:r>
    </w:p>
    <w:p w:rsidR="00865184" w:rsidRPr="00EA0245" w:rsidRDefault="00865184" w:rsidP="00B146EB">
      <w:pPr>
        <w:pStyle w:val="a3"/>
        <w:numPr>
          <w:ilvl w:val="0"/>
          <w:numId w:val="5"/>
        </w:numPr>
        <w:spacing w:line="240" w:lineRule="auto"/>
        <w:ind w:left="0" w:firstLine="284"/>
        <w:jc w:val="both"/>
        <w:rPr>
          <w:rFonts w:ascii="Times New Roman" w:hAnsi="Times New Roman"/>
          <w:sz w:val="28"/>
          <w:szCs w:val="28"/>
        </w:rPr>
      </w:pPr>
      <w:r w:rsidRPr="00EA0245">
        <w:rPr>
          <w:rFonts w:ascii="Times New Roman" w:hAnsi="Times New Roman"/>
          <w:sz w:val="28"/>
          <w:szCs w:val="28"/>
        </w:rPr>
        <w:t>поддержка организаций, реализующих инвестиционные проекты на территории Ленинградской области (Областной закон Ленинградской области от 29.12.2012 года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w:t>
      </w:r>
    </w:p>
    <w:p w:rsidR="00865184" w:rsidRPr="00EA0245" w:rsidRDefault="00865184" w:rsidP="00B146EB">
      <w:pPr>
        <w:pStyle w:val="a3"/>
        <w:numPr>
          <w:ilvl w:val="0"/>
          <w:numId w:val="5"/>
        </w:numPr>
        <w:spacing w:line="240" w:lineRule="auto"/>
        <w:ind w:left="0" w:firstLine="284"/>
        <w:jc w:val="both"/>
        <w:rPr>
          <w:rFonts w:ascii="Times New Roman" w:hAnsi="Times New Roman"/>
          <w:sz w:val="28"/>
          <w:szCs w:val="28"/>
        </w:rPr>
      </w:pPr>
      <w:r w:rsidRPr="00EA0245">
        <w:rPr>
          <w:rFonts w:ascii="Times New Roman" w:hAnsi="Times New Roman"/>
          <w:sz w:val="28"/>
          <w:szCs w:val="28"/>
        </w:rPr>
        <w:lastRenderedPageBreak/>
        <w:t>поддержка организаций, осуществляющих деятельность на территории индустриальных парков и технопарков  (Областной закон Ленинградской области от 28.07.2014 года №52-оз «О создании и развитии индустриальных промышленных парков в Ленинградской области»);</w:t>
      </w:r>
    </w:p>
    <w:p w:rsidR="00865184" w:rsidRPr="00EA0245" w:rsidRDefault="00865184" w:rsidP="003A260D">
      <w:pPr>
        <w:pStyle w:val="a3"/>
        <w:numPr>
          <w:ilvl w:val="0"/>
          <w:numId w:val="5"/>
        </w:numPr>
        <w:spacing w:line="240" w:lineRule="auto"/>
        <w:ind w:left="0" w:firstLine="284"/>
        <w:jc w:val="both"/>
        <w:rPr>
          <w:rFonts w:ascii="Times New Roman" w:hAnsi="Times New Roman"/>
          <w:sz w:val="28"/>
          <w:szCs w:val="28"/>
        </w:rPr>
      </w:pPr>
      <w:r w:rsidRPr="00EA0245">
        <w:rPr>
          <w:rFonts w:ascii="Times New Roman" w:hAnsi="Times New Roman"/>
          <w:sz w:val="28"/>
          <w:szCs w:val="28"/>
        </w:rPr>
        <w:t>утверждён Стандарт деятельности органов исполнительной власти по обеспечению благоприятного инвестиционного климата в Ленинградской области.</w:t>
      </w:r>
    </w:p>
    <w:p w:rsidR="00865184" w:rsidRDefault="00865184" w:rsidP="000F6F67">
      <w:pPr>
        <w:pStyle w:val="a3"/>
        <w:spacing w:after="0" w:line="240" w:lineRule="auto"/>
        <w:ind w:left="284"/>
        <w:jc w:val="both"/>
        <w:rPr>
          <w:rFonts w:ascii="Times New Roman" w:hAnsi="Times New Roman"/>
          <w:sz w:val="28"/>
          <w:szCs w:val="28"/>
        </w:rPr>
      </w:pPr>
    </w:p>
    <w:p w:rsidR="00865184" w:rsidRPr="000F6F67" w:rsidRDefault="00865184" w:rsidP="000F6F67">
      <w:pPr>
        <w:pStyle w:val="a3"/>
        <w:numPr>
          <w:ilvl w:val="0"/>
          <w:numId w:val="14"/>
        </w:numPr>
        <w:spacing w:after="0" w:line="240" w:lineRule="auto"/>
        <w:ind w:left="142" w:hanging="142"/>
        <w:jc w:val="center"/>
        <w:rPr>
          <w:rFonts w:ascii="Times New Roman" w:hAnsi="Times New Roman"/>
          <w:b/>
          <w:sz w:val="28"/>
          <w:szCs w:val="28"/>
        </w:rPr>
      </w:pPr>
      <w:r w:rsidRPr="000F6F67">
        <w:rPr>
          <w:rFonts w:ascii="Times New Roman" w:hAnsi="Times New Roman"/>
          <w:b/>
          <w:sz w:val="28"/>
          <w:szCs w:val="28"/>
        </w:rPr>
        <w:t xml:space="preserve">Поддержка органами муниципальной власти </w:t>
      </w:r>
      <w:r>
        <w:rPr>
          <w:rFonts w:ascii="Times New Roman" w:hAnsi="Times New Roman"/>
          <w:b/>
          <w:sz w:val="28"/>
          <w:szCs w:val="28"/>
        </w:rPr>
        <w:t xml:space="preserve">                             </w:t>
      </w:r>
      <w:r w:rsidRPr="000F6F67">
        <w:rPr>
          <w:rFonts w:ascii="Times New Roman" w:hAnsi="Times New Roman"/>
          <w:b/>
          <w:sz w:val="28"/>
          <w:szCs w:val="28"/>
        </w:rPr>
        <w:t>инвестиционной деятельности на территории Подпорожского муниципального</w:t>
      </w:r>
      <w:r>
        <w:rPr>
          <w:rFonts w:ascii="Times New Roman" w:hAnsi="Times New Roman"/>
          <w:b/>
          <w:sz w:val="28"/>
          <w:szCs w:val="28"/>
        </w:rPr>
        <w:t xml:space="preserve"> района</w:t>
      </w:r>
    </w:p>
    <w:p w:rsidR="00865184" w:rsidRDefault="00865184" w:rsidP="000F6F67">
      <w:pPr>
        <w:tabs>
          <w:tab w:val="left" w:pos="567"/>
        </w:tabs>
        <w:spacing w:after="0" w:line="240" w:lineRule="auto"/>
        <w:jc w:val="both"/>
        <w:rPr>
          <w:rFonts w:ascii="Times New Roman" w:hAnsi="Times New Roman"/>
          <w:sz w:val="28"/>
          <w:szCs w:val="28"/>
        </w:rPr>
      </w:pPr>
    </w:p>
    <w:p w:rsidR="00865184" w:rsidRPr="00F261E6" w:rsidRDefault="00865184" w:rsidP="000F6F67">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8.</w:t>
      </w:r>
      <w:r w:rsidR="0071292D">
        <w:rPr>
          <w:rFonts w:ascii="Times New Roman" w:hAnsi="Times New Roman"/>
          <w:sz w:val="28"/>
          <w:szCs w:val="28"/>
        </w:rPr>
        <w:t>1</w:t>
      </w:r>
      <w:r>
        <w:rPr>
          <w:rFonts w:ascii="Times New Roman" w:hAnsi="Times New Roman"/>
          <w:sz w:val="28"/>
          <w:szCs w:val="28"/>
        </w:rPr>
        <w:t xml:space="preserve">. </w:t>
      </w:r>
      <w:r w:rsidRPr="00F261E6">
        <w:rPr>
          <w:rFonts w:ascii="Times New Roman" w:hAnsi="Times New Roman"/>
          <w:sz w:val="28"/>
          <w:szCs w:val="28"/>
        </w:rPr>
        <w:t>Предоставление в собственность или в аренду земельных участков производится в соответствии с законодательством Российской Федерации (Земельный кодекс, Гражданский кодекс и</w:t>
      </w:r>
      <w:r w:rsidR="0057393D">
        <w:rPr>
          <w:rFonts w:ascii="Times New Roman" w:hAnsi="Times New Roman"/>
          <w:sz w:val="28"/>
          <w:szCs w:val="28"/>
        </w:rPr>
        <w:t xml:space="preserve"> иные нормативные правовые акты</w:t>
      </w:r>
      <w:r w:rsidRPr="00F261E6">
        <w:rPr>
          <w:rFonts w:ascii="Times New Roman" w:hAnsi="Times New Roman"/>
          <w:sz w:val="28"/>
          <w:szCs w:val="28"/>
        </w:rPr>
        <w:t>). Регламенты предоставления данных муниципальных услуг утверждены постановлением А</w:t>
      </w:r>
      <w:r>
        <w:rPr>
          <w:rFonts w:ascii="Times New Roman" w:hAnsi="Times New Roman"/>
          <w:sz w:val="28"/>
          <w:szCs w:val="28"/>
        </w:rPr>
        <w:t xml:space="preserve">дминистрации </w:t>
      </w:r>
      <w:r w:rsidRPr="00F261E6">
        <w:rPr>
          <w:rFonts w:ascii="Times New Roman" w:hAnsi="Times New Roman"/>
          <w:sz w:val="28"/>
          <w:szCs w:val="28"/>
        </w:rPr>
        <w:t xml:space="preserve">МО </w:t>
      </w:r>
      <w:r>
        <w:rPr>
          <w:rFonts w:ascii="Times New Roman" w:hAnsi="Times New Roman"/>
          <w:sz w:val="28"/>
          <w:szCs w:val="28"/>
        </w:rPr>
        <w:t>«</w:t>
      </w:r>
      <w:r w:rsidRPr="00F261E6">
        <w:rPr>
          <w:rFonts w:ascii="Times New Roman" w:hAnsi="Times New Roman"/>
          <w:sz w:val="28"/>
          <w:szCs w:val="28"/>
        </w:rPr>
        <w:t>Подпорожский муниципальный район</w:t>
      </w:r>
      <w:r>
        <w:rPr>
          <w:rFonts w:ascii="Times New Roman" w:hAnsi="Times New Roman"/>
          <w:sz w:val="28"/>
          <w:szCs w:val="28"/>
        </w:rPr>
        <w:t>»</w:t>
      </w:r>
      <w:r w:rsidRPr="00F261E6">
        <w:rPr>
          <w:rFonts w:ascii="Times New Roman" w:hAnsi="Times New Roman"/>
          <w:sz w:val="28"/>
          <w:szCs w:val="28"/>
        </w:rPr>
        <w:t xml:space="preserve">  и размещены на </w:t>
      </w:r>
      <w:r>
        <w:rPr>
          <w:rFonts w:ascii="Times New Roman" w:hAnsi="Times New Roman"/>
          <w:sz w:val="28"/>
          <w:szCs w:val="28"/>
        </w:rPr>
        <w:t xml:space="preserve">официальном </w:t>
      </w:r>
      <w:r w:rsidRPr="00F261E6">
        <w:rPr>
          <w:rFonts w:ascii="Times New Roman" w:hAnsi="Times New Roman"/>
          <w:sz w:val="28"/>
          <w:szCs w:val="28"/>
        </w:rPr>
        <w:t xml:space="preserve">сайте </w:t>
      </w:r>
      <w:r>
        <w:rPr>
          <w:rFonts w:ascii="Times New Roman" w:hAnsi="Times New Roman"/>
          <w:sz w:val="28"/>
          <w:szCs w:val="28"/>
        </w:rPr>
        <w:t>А</w:t>
      </w:r>
      <w:r w:rsidRPr="00F261E6">
        <w:rPr>
          <w:rFonts w:ascii="Times New Roman" w:hAnsi="Times New Roman"/>
          <w:sz w:val="28"/>
          <w:szCs w:val="28"/>
        </w:rPr>
        <w:t xml:space="preserve">дминистрации </w:t>
      </w:r>
      <w:hyperlink r:id="rId9" w:history="1">
        <w:r w:rsidRPr="001C2E65">
          <w:rPr>
            <w:rStyle w:val="af7"/>
            <w:rFonts w:ascii="Times New Roman" w:hAnsi="Times New Roman"/>
            <w:sz w:val="28"/>
            <w:szCs w:val="28"/>
            <w:lang w:val="en-US"/>
          </w:rPr>
          <w:t>www</w:t>
        </w:r>
        <w:r w:rsidRPr="001C2E65">
          <w:rPr>
            <w:rStyle w:val="af7"/>
            <w:rFonts w:ascii="Times New Roman" w:hAnsi="Times New Roman"/>
            <w:sz w:val="28"/>
            <w:szCs w:val="28"/>
          </w:rPr>
          <w:t>.</w:t>
        </w:r>
        <w:r w:rsidRPr="001C2E65">
          <w:rPr>
            <w:rStyle w:val="af7"/>
            <w:rFonts w:ascii="Times New Roman" w:hAnsi="Times New Roman"/>
            <w:sz w:val="28"/>
            <w:szCs w:val="28"/>
            <w:lang w:val="en-US"/>
          </w:rPr>
          <w:t>podadm</w:t>
        </w:r>
        <w:r w:rsidRPr="001C2E65">
          <w:rPr>
            <w:rStyle w:val="af7"/>
            <w:rFonts w:ascii="Times New Roman" w:hAnsi="Times New Roman"/>
            <w:sz w:val="28"/>
            <w:szCs w:val="28"/>
          </w:rPr>
          <w:t>.</w:t>
        </w:r>
        <w:r w:rsidRPr="001C2E65">
          <w:rPr>
            <w:rStyle w:val="af7"/>
            <w:rFonts w:ascii="Times New Roman" w:hAnsi="Times New Roman"/>
            <w:sz w:val="28"/>
            <w:szCs w:val="28"/>
            <w:lang w:val="en-US"/>
          </w:rPr>
          <w:t>ru</w:t>
        </w:r>
      </w:hyperlink>
      <w:r w:rsidRPr="00F261E6">
        <w:rPr>
          <w:rFonts w:ascii="Times New Roman" w:hAnsi="Times New Roman"/>
          <w:sz w:val="28"/>
          <w:szCs w:val="28"/>
        </w:rPr>
        <w:t>.</w:t>
      </w:r>
    </w:p>
    <w:p w:rsidR="00865184" w:rsidRPr="00F261E6" w:rsidRDefault="00865184" w:rsidP="000F6F67">
      <w:pPr>
        <w:tabs>
          <w:tab w:val="left" w:pos="567"/>
          <w:tab w:val="left" w:pos="1560"/>
        </w:tabs>
        <w:spacing w:after="0" w:line="240" w:lineRule="auto"/>
        <w:ind w:firstLine="709"/>
        <w:jc w:val="both"/>
        <w:rPr>
          <w:rFonts w:ascii="Times New Roman" w:hAnsi="Times New Roman"/>
          <w:sz w:val="28"/>
          <w:szCs w:val="28"/>
        </w:rPr>
      </w:pPr>
      <w:r w:rsidRPr="00F261E6">
        <w:rPr>
          <w:rFonts w:ascii="Times New Roman" w:hAnsi="Times New Roman"/>
          <w:sz w:val="28"/>
          <w:szCs w:val="28"/>
        </w:rPr>
        <w:t xml:space="preserve"> </w:t>
      </w:r>
      <w:r>
        <w:rPr>
          <w:rFonts w:ascii="Times New Roman" w:hAnsi="Times New Roman"/>
          <w:sz w:val="28"/>
          <w:szCs w:val="28"/>
        </w:rPr>
        <w:t>8.</w:t>
      </w:r>
      <w:r w:rsidR="0071292D">
        <w:rPr>
          <w:rFonts w:ascii="Times New Roman" w:hAnsi="Times New Roman"/>
          <w:sz w:val="28"/>
          <w:szCs w:val="28"/>
        </w:rPr>
        <w:t>2</w:t>
      </w:r>
      <w:r>
        <w:rPr>
          <w:rFonts w:ascii="Times New Roman" w:hAnsi="Times New Roman"/>
          <w:sz w:val="28"/>
          <w:szCs w:val="28"/>
        </w:rPr>
        <w:t xml:space="preserve">. </w:t>
      </w:r>
      <w:r w:rsidRPr="00F261E6">
        <w:rPr>
          <w:rFonts w:ascii="Times New Roman" w:hAnsi="Times New Roman"/>
          <w:sz w:val="28"/>
          <w:szCs w:val="28"/>
        </w:rPr>
        <w:t>Условия и порядок выдачи разрешений на строительство объекта и разрешений на ввод в эксплуатацию описаны в регламентах предоставления муниципальных услуг, утверждённых постановлением А</w:t>
      </w:r>
      <w:r>
        <w:rPr>
          <w:rFonts w:ascii="Times New Roman" w:hAnsi="Times New Roman"/>
          <w:sz w:val="28"/>
          <w:szCs w:val="28"/>
        </w:rPr>
        <w:t xml:space="preserve">дминистрации </w:t>
      </w:r>
      <w:r w:rsidRPr="00F261E6">
        <w:rPr>
          <w:rFonts w:ascii="Times New Roman" w:hAnsi="Times New Roman"/>
          <w:sz w:val="28"/>
          <w:szCs w:val="28"/>
        </w:rPr>
        <w:t xml:space="preserve">МО </w:t>
      </w:r>
      <w:r>
        <w:rPr>
          <w:rFonts w:ascii="Times New Roman" w:hAnsi="Times New Roman"/>
          <w:sz w:val="28"/>
          <w:szCs w:val="28"/>
        </w:rPr>
        <w:t>«</w:t>
      </w:r>
      <w:r w:rsidRPr="00F261E6">
        <w:rPr>
          <w:rFonts w:ascii="Times New Roman" w:hAnsi="Times New Roman"/>
          <w:sz w:val="28"/>
          <w:szCs w:val="28"/>
        </w:rPr>
        <w:t>Подпорожский муниципальный район</w:t>
      </w:r>
      <w:r>
        <w:rPr>
          <w:rFonts w:ascii="Times New Roman" w:hAnsi="Times New Roman"/>
          <w:sz w:val="28"/>
          <w:szCs w:val="28"/>
        </w:rPr>
        <w:t>»</w:t>
      </w:r>
      <w:r w:rsidRPr="00F261E6">
        <w:rPr>
          <w:rFonts w:ascii="Times New Roman" w:hAnsi="Times New Roman"/>
          <w:sz w:val="28"/>
          <w:szCs w:val="28"/>
        </w:rPr>
        <w:t xml:space="preserve"> и размещены  на </w:t>
      </w:r>
      <w:r>
        <w:rPr>
          <w:rFonts w:ascii="Times New Roman" w:hAnsi="Times New Roman"/>
          <w:sz w:val="28"/>
          <w:szCs w:val="28"/>
        </w:rPr>
        <w:t xml:space="preserve">официальном </w:t>
      </w:r>
      <w:r w:rsidRPr="00F261E6">
        <w:rPr>
          <w:rFonts w:ascii="Times New Roman" w:hAnsi="Times New Roman"/>
          <w:sz w:val="28"/>
          <w:szCs w:val="28"/>
        </w:rPr>
        <w:t xml:space="preserve">сайте администрации </w:t>
      </w:r>
      <w:r w:rsidRPr="00F261E6">
        <w:rPr>
          <w:rFonts w:ascii="Times New Roman" w:hAnsi="Times New Roman"/>
          <w:sz w:val="28"/>
          <w:szCs w:val="28"/>
          <w:lang w:val="en-US"/>
        </w:rPr>
        <w:t>www</w:t>
      </w:r>
      <w:r w:rsidRPr="00F261E6">
        <w:rPr>
          <w:rFonts w:ascii="Times New Roman" w:hAnsi="Times New Roman"/>
          <w:sz w:val="28"/>
          <w:szCs w:val="28"/>
        </w:rPr>
        <w:t>.</w:t>
      </w:r>
      <w:r w:rsidRPr="00F261E6">
        <w:rPr>
          <w:rFonts w:ascii="Times New Roman" w:hAnsi="Times New Roman"/>
          <w:sz w:val="28"/>
          <w:szCs w:val="28"/>
          <w:lang w:val="en-US"/>
        </w:rPr>
        <w:t>podadm</w:t>
      </w:r>
      <w:r w:rsidRPr="00F261E6">
        <w:rPr>
          <w:rFonts w:ascii="Times New Roman" w:hAnsi="Times New Roman"/>
          <w:sz w:val="28"/>
          <w:szCs w:val="28"/>
        </w:rPr>
        <w:t>.</w:t>
      </w:r>
      <w:r w:rsidRPr="00F261E6">
        <w:rPr>
          <w:rFonts w:ascii="Times New Roman" w:hAnsi="Times New Roman"/>
          <w:sz w:val="28"/>
          <w:szCs w:val="28"/>
          <w:lang w:val="en-US"/>
        </w:rPr>
        <w:t>ru</w:t>
      </w:r>
      <w:r w:rsidRPr="00F261E6">
        <w:rPr>
          <w:rFonts w:ascii="Times New Roman" w:hAnsi="Times New Roman"/>
          <w:sz w:val="28"/>
          <w:szCs w:val="28"/>
        </w:rPr>
        <w:t xml:space="preserve">. </w:t>
      </w:r>
    </w:p>
    <w:p w:rsidR="00865184" w:rsidRDefault="00865184" w:rsidP="000F6F6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 Подпорожском муниципальном районе:</w:t>
      </w:r>
    </w:p>
    <w:p w:rsidR="00865184" w:rsidRPr="00813C1C" w:rsidRDefault="00865184" w:rsidP="000F6F67">
      <w:pPr>
        <w:pStyle w:val="a3"/>
        <w:numPr>
          <w:ilvl w:val="0"/>
          <w:numId w:val="5"/>
        </w:numPr>
        <w:spacing w:after="0" w:line="240" w:lineRule="auto"/>
        <w:ind w:left="284" w:hanging="284"/>
        <w:jc w:val="both"/>
        <w:rPr>
          <w:rFonts w:ascii="Times New Roman" w:hAnsi="Times New Roman"/>
          <w:sz w:val="28"/>
          <w:szCs w:val="28"/>
        </w:rPr>
      </w:pPr>
      <w:r>
        <w:rPr>
          <w:rFonts w:ascii="Times New Roman" w:hAnsi="Times New Roman"/>
          <w:sz w:val="28"/>
          <w:szCs w:val="28"/>
        </w:rPr>
        <w:t xml:space="preserve">Разработана и утверждена </w:t>
      </w:r>
      <w:r w:rsidRPr="00813C1C">
        <w:rPr>
          <w:rFonts w:ascii="Times New Roman" w:hAnsi="Times New Roman"/>
          <w:sz w:val="28"/>
          <w:szCs w:val="28"/>
        </w:rPr>
        <w:t>Схема территориального планирования Подпорожского муниципального района</w:t>
      </w:r>
      <w:r>
        <w:rPr>
          <w:rFonts w:ascii="Times New Roman" w:hAnsi="Times New Roman"/>
          <w:sz w:val="28"/>
          <w:szCs w:val="28"/>
        </w:rPr>
        <w:t>.</w:t>
      </w:r>
    </w:p>
    <w:p w:rsidR="00865184" w:rsidRPr="009E0FF0" w:rsidRDefault="00865184" w:rsidP="000F6F67">
      <w:pPr>
        <w:pStyle w:val="a3"/>
        <w:numPr>
          <w:ilvl w:val="0"/>
          <w:numId w:val="5"/>
        </w:numPr>
        <w:tabs>
          <w:tab w:val="left" w:pos="284"/>
        </w:tabs>
        <w:spacing w:after="0" w:line="240" w:lineRule="auto"/>
        <w:ind w:left="284" w:hanging="284"/>
        <w:jc w:val="both"/>
        <w:rPr>
          <w:rFonts w:ascii="Times New Roman" w:hAnsi="Times New Roman"/>
          <w:sz w:val="28"/>
          <w:szCs w:val="28"/>
        </w:rPr>
      </w:pPr>
      <w:r w:rsidRPr="00D00F01">
        <w:rPr>
          <w:rFonts w:ascii="Times New Roman" w:hAnsi="Times New Roman"/>
          <w:sz w:val="28"/>
          <w:szCs w:val="28"/>
        </w:rPr>
        <w:t xml:space="preserve">Утверждены генеральные планы МО </w:t>
      </w:r>
      <w:r>
        <w:rPr>
          <w:rFonts w:ascii="Times New Roman" w:hAnsi="Times New Roman"/>
          <w:sz w:val="28"/>
          <w:szCs w:val="28"/>
        </w:rPr>
        <w:t>«</w:t>
      </w:r>
      <w:r w:rsidRPr="00D00F01">
        <w:rPr>
          <w:rFonts w:ascii="Times New Roman" w:hAnsi="Times New Roman"/>
          <w:sz w:val="28"/>
          <w:szCs w:val="28"/>
        </w:rPr>
        <w:t>Подпорожское ГП</w:t>
      </w:r>
      <w:r>
        <w:rPr>
          <w:rFonts w:ascii="Times New Roman" w:hAnsi="Times New Roman"/>
          <w:sz w:val="28"/>
          <w:szCs w:val="28"/>
        </w:rPr>
        <w:t>»</w:t>
      </w:r>
      <w:r w:rsidRPr="00D00F01">
        <w:rPr>
          <w:rFonts w:ascii="Times New Roman" w:hAnsi="Times New Roman"/>
          <w:sz w:val="28"/>
          <w:szCs w:val="28"/>
        </w:rPr>
        <w:t xml:space="preserve">, </w:t>
      </w:r>
      <w:r>
        <w:rPr>
          <w:rFonts w:ascii="Times New Roman" w:hAnsi="Times New Roman"/>
          <w:sz w:val="28"/>
          <w:szCs w:val="28"/>
        </w:rPr>
        <w:t>«</w:t>
      </w:r>
      <w:r w:rsidRPr="00D00F01">
        <w:rPr>
          <w:rFonts w:ascii="Times New Roman" w:hAnsi="Times New Roman"/>
          <w:sz w:val="28"/>
          <w:szCs w:val="28"/>
        </w:rPr>
        <w:t xml:space="preserve"> Важинское ГП</w:t>
      </w:r>
      <w:r>
        <w:rPr>
          <w:rFonts w:ascii="Times New Roman" w:hAnsi="Times New Roman"/>
          <w:sz w:val="28"/>
          <w:szCs w:val="28"/>
        </w:rPr>
        <w:t>»</w:t>
      </w:r>
      <w:r w:rsidRPr="00D00F01">
        <w:rPr>
          <w:rFonts w:ascii="Times New Roman" w:hAnsi="Times New Roman"/>
          <w:sz w:val="28"/>
          <w:szCs w:val="28"/>
        </w:rPr>
        <w:t xml:space="preserve">, </w:t>
      </w:r>
      <w:r>
        <w:rPr>
          <w:rFonts w:ascii="Times New Roman" w:hAnsi="Times New Roman"/>
          <w:sz w:val="28"/>
          <w:szCs w:val="28"/>
        </w:rPr>
        <w:t>«</w:t>
      </w:r>
      <w:r w:rsidRPr="00D00F01">
        <w:rPr>
          <w:rFonts w:ascii="Times New Roman" w:hAnsi="Times New Roman"/>
          <w:sz w:val="28"/>
          <w:szCs w:val="28"/>
        </w:rPr>
        <w:t>Никольское ГП</w:t>
      </w:r>
      <w:r>
        <w:rPr>
          <w:rFonts w:ascii="Times New Roman" w:hAnsi="Times New Roman"/>
          <w:sz w:val="28"/>
          <w:szCs w:val="28"/>
        </w:rPr>
        <w:t>»</w:t>
      </w:r>
      <w:r w:rsidR="009E0FF0" w:rsidRPr="009E0FF0">
        <w:rPr>
          <w:rFonts w:ascii="Times New Roman" w:hAnsi="Times New Roman"/>
          <w:sz w:val="28"/>
          <w:szCs w:val="28"/>
        </w:rPr>
        <w:t>,</w:t>
      </w:r>
      <w:r>
        <w:rPr>
          <w:rFonts w:ascii="Times New Roman" w:hAnsi="Times New Roman"/>
          <w:sz w:val="28"/>
          <w:szCs w:val="28"/>
        </w:rPr>
        <w:t xml:space="preserve"> </w:t>
      </w:r>
      <w:r w:rsidR="000469FE">
        <w:rPr>
          <w:rFonts w:ascii="Times New Roman" w:hAnsi="Times New Roman"/>
          <w:sz w:val="28"/>
          <w:szCs w:val="28"/>
        </w:rPr>
        <w:t>«Вознсенское ГП»</w:t>
      </w:r>
      <w:r w:rsidR="006E1E2F">
        <w:rPr>
          <w:rFonts w:ascii="Times New Roman" w:hAnsi="Times New Roman"/>
          <w:sz w:val="28"/>
          <w:szCs w:val="28"/>
        </w:rPr>
        <w:t>,</w:t>
      </w:r>
      <w:r w:rsidR="006E1E2F" w:rsidRPr="006E1E2F">
        <w:rPr>
          <w:rFonts w:ascii="Times New Roman" w:hAnsi="Times New Roman"/>
          <w:sz w:val="28"/>
          <w:szCs w:val="28"/>
        </w:rPr>
        <w:t xml:space="preserve"> </w:t>
      </w:r>
      <w:r w:rsidR="006E1E2F" w:rsidRPr="009E0FF0">
        <w:rPr>
          <w:rFonts w:ascii="Times New Roman" w:hAnsi="Times New Roman"/>
          <w:sz w:val="28"/>
          <w:szCs w:val="28"/>
        </w:rPr>
        <w:t>«Винницкое СП»</w:t>
      </w:r>
      <w:r w:rsidR="009E0FF0" w:rsidRPr="009E0FF0">
        <w:rPr>
          <w:rFonts w:ascii="Times New Roman" w:hAnsi="Times New Roman"/>
          <w:sz w:val="28"/>
          <w:szCs w:val="28"/>
        </w:rPr>
        <w:t>.</w:t>
      </w:r>
    </w:p>
    <w:p w:rsidR="00865184" w:rsidRPr="00D00F01" w:rsidRDefault="00865184" w:rsidP="000F6F67">
      <w:pPr>
        <w:pStyle w:val="a3"/>
        <w:numPr>
          <w:ilvl w:val="0"/>
          <w:numId w:val="5"/>
        </w:numPr>
        <w:tabs>
          <w:tab w:val="left" w:pos="284"/>
        </w:tabs>
        <w:spacing w:after="0" w:line="240" w:lineRule="auto"/>
        <w:ind w:left="284" w:hanging="284"/>
        <w:jc w:val="both"/>
        <w:rPr>
          <w:rFonts w:ascii="Times New Roman" w:hAnsi="Times New Roman"/>
          <w:sz w:val="28"/>
          <w:szCs w:val="28"/>
        </w:rPr>
      </w:pPr>
      <w:r w:rsidRPr="00D00F01">
        <w:rPr>
          <w:rFonts w:ascii="Times New Roman" w:hAnsi="Times New Roman"/>
          <w:sz w:val="28"/>
          <w:szCs w:val="28"/>
        </w:rPr>
        <w:t xml:space="preserve">Разработаны и утверждены Правила землепользования и застройки в МО </w:t>
      </w:r>
      <w:r>
        <w:rPr>
          <w:rFonts w:ascii="Times New Roman" w:hAnsi="Times New Roman"/>
          <w:sz w:val="28"/>
          <w:szCs w:val="28"/>
        </w:rPr>
        <w:t>«</w:t>
      </w:r>
      <w:r w:rsidRPr="00D00F01">
        <w:rPr>
          <w:rFonts w:ascii="Times New Roman" w:hAnsi="Times New Roman"/>
          <w:sz w:val="28"/>
          <w:szCs w:val="28"/>
        </w:rPr>
        <w:t>Подпорожское ГП</w:t>
      </w:r>
      <w:r>
        <w:rPr>
          <w:rFonts w:ascii="Times New Roman" w:hAnsi="Times New Roman"/>
          <w:sz w:val="28"/>
          <w:szCs w:val="28"/>
        </w:rPr>
        <w:t>»</w:t>
      </w:r>
      <w:r w:rsidRPr="00D00F01">
        <w:rPr>
          <w:rFonts w:ascii="Times New Roman" w:hAnsi="Times New Roman"/>
          <w:sz w:val="28"/>
          <w:szCs w:val="28"/>
        </w:rPr>
        <w:t xml:space="preserve">, МО </w:t>
      </w:r>
      <w:r>
        <w:rPr>
          <w:rFonts w:ascii="Times New Roman" w:hAnsi="Times New Roman"/>
          <w:sz w:val="28"/>
          <w:szCs w:val="28"/>
        </w:rPr>
        <w:t>«</w:t>
      </w:r>
      <w:r w:rsidRPr="00D00F01">
        <w:rPr>
          <w:rFonts w:ascii="Times New Roman" w:hAnsi="Times New Roman"/>
          <w:sz w:val="28"/>
          <w:szCs w:val="28"/>
        </w:rPr>
        <w:t>Важинское ГП</w:t>
      </w:r>
      <w:r>
        <w:rPr>
          <w:rFonts w:ascii="Times New Roman" w:hAnsi="Times New Roman"/>
          <w:sz w:val="28"/>
          <w:szCs w:val="28"/>
        </w:rPr>
        <w:t>»</w:t>
      </w:r>
      <w:r w:rsidRPr="00D00F01">
        <w:rPr>
          <w:rFonts w:ascii="Times New Roman" w:hAnsi="Times New Roman"/>
          <w:sz w:val="28"/>
          <w:szCs w:val="28"/>
        </w:rPr>
        <w:t xml:space="preserve">, в п.Вознесенье, МО </w:t>
      </w:r>
      <w:r>
        <w:rPr>
          <w:rFonts w:ascii="Times New Roman" w:hAnsi="Times New Roman"/>
          <w:sz w:val="28"/>
          <w:szCs w:val="28"/>
        </w:rPr>
        <w:t>«</w:t>
      </w:r>
      <w:r w:rsidRPr="00D00F01">
        <w:rPr>
          <w:rFonts w:ascii="Times New Roman" w:hAnsi="Times New Roman"/>
          <w:sz w:val="28"/>
          <w:szCs w:val="28"/>
        </w:rPr>
        <w:t>Никольское ГП</w:t>
      </w:r>
      <w:r>
        <w:rPr>
          <w:rFonts w:ascii="Times New Roman" w:hAnsi="Times New Roman"/>
          <w:sz w:val="28"/>
          <w:szCs w:val="28"/>
        </w:rPr>
        <w:t>»</w:t>
      </w:r>
      <w:r w:rsidRPr="00D00F01">
        <w:rPr>
          <w:rFonts w:ascii="Times New Roman" w:hAnsi="Times New Roman"/>
          <w:sz w:val="28"/>
          <w:szCs w:val="28"/>
        </w:rPr>
        <w:t xml:space="preserve">, в МО </w:t>
      </w:r>
      <w:r>
        <w:rPr>
          <w:rFonts w:ascii="Times New Roman" w:hAnsi="Times New Roman"/>
          <w:sz w:val="28"/>
          <w:szCs w:val="28"/>
        </w:rPr>
        <w:t>«</w:t>
      </w:r>
      <w:r w:rsidRPr="00D00F01">
        <w:rPr>
          <w:rFonts w:ascii="Times New Roman" w:hAnsi="Times New Roman"/>
          <w:sz w:val="28"/>
          <w:szCs w:val="28"/>
        </w:rPr>
        <w:t>Винницкое СП</w:t>
      </w:r>
      <w:r>
        <w:rPr>
          <w:rFonts w:ascii="Times New Roman" w:hAnsi="Times New Roman"/>
          <w:sz w:val="28"/>
          <w:szCs w:val="28"/>
        </w:rPr>
        <w:t>»</w:t>
      </w:r>
      <w:r w:rsidRPr="00D00F01">
        <w:rPr>
          <w:rFonts w:ascii="Times New Roman" w:hAnsi="Times New Roman"/>
          <w:sz w:val="28"/>
          <w:szCs w:val="28"/>
        </w:rPr>
        <w:t xml:space="preserve"> для с.Винницы, д.Средняя, д.Ярославич</w:t>
      </w:r>
      <w:r w:rsidR="001976ED">
        <w:rPr>
          <w:rFonts w:ascii="Times New Roman" w:hAnsi="Times New Roman"/>
          <w:sz w:val="28"/>
          <w:szCs w:val="28"/>
        </w:rPr>
        <w:t>и</w:t>
      </w:r>
      <w:r w:rsidRPr="00D00F01">
        <w:rPr>
          <w:rFonts w:ascii="Times New Roman" w:hAnsi="Times New Roman"/>
          <w:sz w:val="28"/>
          <w:szCs w:val="28"/>
        </w:rPr>
        <w:t>, д.Грибановская.</w:t>
      </w:r>
    </w:p>
    <w:p w:rsidR="00865184" w:rsidRPr="00B30D62" w:rsidRDefault="00865184" w:rsidP="000F6F67">
      <w:pPr>
        <w:pStyle w:val="a3"/>
        <w:numPr>
          <w:ilvl w:val="0"/>
          <w:numId w:val="5"/>
        </w:numPr>
        <w:tabs>
          <w:tab w:val="left" w:pos="284"/>
        </w:tabs>
        <w:spacing w:after="0" w:line="240" w:lineRule="auto"/>
        <w:ind w:left="284" w:hanging="284"/>
        <w:jc w:val="both"/>
        <w:rPr>
          <w:rFonts w:ascii="Times New Roman" w:hAnsi="Times New Roman"/>
          <w:color w:val="000000"/>
          <w:sz w:val="28"/>
          <w:szCs w:val="28"/>
        </w:rPr>
      </w:pPr>
      <w:r w:rsidRPr="00B30D62">
        <w:rPr>
          <w:rFonts w:ascii="Times New Roman" w:hAnsi="Times New Roman"/>
          <w:color w:val="000000"/>
          <w:sz w:val="28"/>
          <w:szCs w:val="28"/>
        </w:rPr>
        <w:t>Разработаны и утверждены Схемы водоснабжения и водоотведения поселений.</w:t>
      </w:r>
    </w:p>
    <w:p w:rsidR="00865184" w:rsidRPr="00B30D62" w:rsidRDefault="00865184" w:rsidP="000F6F67">
      <w:pPr>
        <w:pStyle w:val="a3"/>
        <w:numPr>
          <w:ilvl w:val="0"/>
          <w:numId w:val="5"/>
        </w:numPr>
        <w:tabs>
          <w:tab w:val="left" w:pos="284"/>
        </w:tabs>
        <w:spacing w:after="0" w:line="240" w:lineRule="auto"/>
        <w:ind w:left="284" w:hanging="284"/>
        <w:jc w:val="both"/>
        <w:rPr>
          <w:rFonts w:ascii="Times New Roman" w:hAnsi="Times New Roman"/>
          <w:color w:val="000000"/>
          <w:sz w:val="28"/>
          <w:szCs w:val="28"/>
        </w:rPr>
      </w:pPr>
      <w:r w:rsidRPr="00B30D62">
        <w:rPr>
          <w:rFonts w:ascii="Times New Roman" w:hAnsi="Times New Roman"/>
          <w:color w:val="000000"/>
          <w:sz w:val="28"/>
          <w:szCs w:val="28"/>
        </w:rPr>
        <w:t>Разработаны и утверждены Схемы теплоснабжения Подпорожского, Важинского, Вознесенского и Никольского городских поселений.</w:t>
      </w:r>
    </w:p>
    <w:p w:rsidR="00865184" w:rsidRPr="00B30D62" w:rsidRDefault="00980A5C" w:rsidP="000F6F67">
      <w:pPr>
        <w:pStyle w:val="a3"/>
        <w:numPr>
          <w:ilvl w:val="0"/>
          <w:numId w:val="5"/>
        </w:numPr>
        <w:tabs>
          <w:tab w:val="left" w:pos="284"/>
        </w:tabs>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 Разработаны схемы</w:t>
      </w:r>
      <w:r w:rsidR="00865184" w:rsidRPr="00B30D62">
        <w:rPr>
          <w:rFonts w:ascii="Times New Roman" w:hAnsi="Times New Roman"/>
          <w:color w:val="000000"/>
          <w:sz w:val="28"/>
          <w:szCs w:val="28"/>
        </w:rPr>
        <w:t xml:space="preserve"> газоснабжения Подпорожского</w:t>
      </w:r>
      <w:r>
        <w:rPr>
          <w:rFonts w:ascii="Times New Roman" w:hAnsi="Times New Roman"/>
          <w:color w:val="000000"/>
          <w:sz w:val="28"/>
          <w:szCs w:val="28"/>
        </w:rPr>
        <w:t>,</w:t>
      </w:r>
      <w:r w:rsidR="00865184" w:rsidRPr="00B30D62">
        <w:rPr>
          <w:rFonts w:ascii="Times New Roman" w:hAnsi="Times New Roman"/>
          <w:color w:val="000000"/>
          <w:sz w:val="28"/>
          <w:szCs w:val="28"/>
        </w:rPr>
        <w:t xml:space="preserve"> </w:t>
      </w:r>
      <w:r>
        <w:rPr>
          <w:rFonts w:ascii="Times New Roman" w:hAnsi="Times New Roman"/>
          <w:color w:val="000000"/>
          <w:sz w:val="28"/>
          <w:szCs w:val="28"/>
        </w:rPr>
        <w:t>Важинского</w:t>
      </w:r>
      <w:r w:rsidRPr="00B30D62">
        <w:rPr>
          <w:rFonts w:ascii="Times New Roman" w:hAnsi="Times New Roman"/>
          <w:color w:val="000000"/>
          <w:sz w:val="28"/>
          <w:szCs w:val="28"/>
        </w:rPr>
        <w:t xml:space="preserve"> </w:t>
      </w:r>
      <w:r>
        <w:rPr>
          <w:rFonts w:ascii="Times New Roman" w:hAnsi="Times New Roman"/>
          <w:color w:val="000000"/>
          <w:sz w:val="28"/>
          <w:szCs w:val="28"/>
        </w:rPr>
        <w:t>Никольского городских поселений</w:t>
      </w:r>
      <w:r w:rsidRPr="00B30D62">
        <w:rPr>
          <w:rFonts w:ascii="Times New Roman" w:hAnsi="Times New Roman"/>
          <w:color w:val="000000"/>
          <w:sz w:val="28"/>
          <w:szCs w:val="28"/>
        </w:rPr>
        <w:t xml:space="preserve"> </w:t>
      </w:r>
      <w:r w:rsidR="00865184" w:rsidRPr="00B30D62">
        <w:rPr>
          <w:rFonts w:ascii="Times New Roman" w:hAnsi="Times New Roman"/>
          <w:color w:val="000000"/>
          <w:sz w:val="28"/>
          <w:szCs w:val="28"/>
        </w:rPr>
        <w:t>Под</w:t>
      </w:r>
      <w:bookmarkStart w:id="0" w:name="_GoBack"/>
      <w:bookmarkEnd w:id="0"/>
      <w:r w:rsidR="00865184" w:rsidRPr="00B30D62">
        <w:rPr>
          <w:rFonts w:ascii="Times New Roman" w:hAnsi="Times New Roman"/>
          <w:color w:val="000000"/>
          <w:sz w:val="28"/>
          <w:szCs w:val="28"/>
        </w:rPr>
        <w:t>порожского муниципального района.</w:t>
      </w:r>
    </w:p>
    <w:p w:rsidR="00865184" w:rsidRDefault="00865184" w:rsidP="0010461C">
      <w:pPr>
        <w:pStyle w:val="a3"/>
        <w:spacing w:after="0" w:line="240" w:lineRule="auto"/>
        <w:ind w:left="432"/>
        <w:jc w:val="both"/>
        <w:rPr>
          <w:rFonts w:ascii="Times New Roman" w:hAnsi="Times New Roman"/>
          <w:sz w:val="28"/>
          <w:szCs w:val="28"/>
        </w:rPr>
        <w:sectPr w:rsidR="00865184" w:rsidSect="007604D8">
          <w:footerReference w:type="default" r:id="rId10"/>
          <w:pgSz w:w="11906" w:h="16838"/>
          <w:pgMar w:top="709" w:right="851" w:bottom="426" w:left="1418" w:header="568" w:footer="3" w:gutter="0"/>
          <w:cols w:space="708"/>
          <w:titlePg/>
          <w:docGrid w:linePitch="360"/>
        </w:sectPr>
      </w:pPr>
    </w:p>
    <w:p w:rsidR="00865184" w:rsidRPr="000F6F67" w:rsidRDefault="00865184" w:rsidP="000F6F67">
      <w:pPr>
        <w:pStyle w:val="a3"/>
        <w:numPr>
          <w:ilvl w:val="0"/>
          <w:numId w:val="14"/>
        </w:numPr>
        <w:spacing w:after="0" w:line="240" w:lineRule="auto"/>
        <w:jc w:val="center"/>
        <w:rPr>
          <w:rFonts w:ascii="Times New Roman" w:hAnsi="Times New Roman"/>
          <w:b/>
          <w:sz w:val="28"/>
          <w:szCs w:val="28"/>
        </w:rPr>
      </w:pPr>
      <w:r w:rsidRPr="000F6F67">
        <w:rPr>
          <w:rFonts w:ascii="Times New Roman" w:hAnsi="Times New Roman"/>
          <w:b/>
          <w:sz w:val="28"/>
          <w:szCs w:val="28"/>
        </w:rPr>
        <w:lastRenderedPageBreak/>
        <w:t>Предложения по инвестиционным прое</w:t>
      </w:r>
      <w:r>
        <w:rPr>
          <w:rFonts w:ascii="Times New Roman" w:hAnsi="Times New Roman"/>
          <w:b/>
          <w:sz w:val="28"/>
          <w:szCs w:val="28"/>
        </w:rPr>
        <w:t>ктам и инвестиционным площадкам</w:t>
      </w:r>
    </w:p>
    <w:p w:rsidR="00865184" w:rsidRPr="00D532E8" w:rsidRDefault="00865184" w:rsidP="00D532E8">
      <w:pPr>
        <w:pStyle w:val="a3"/>
        <w:spacing w:after="0" w:line="240" w:lineRule="auto"/>
        <w:ind w:left="502"/>
        <w:jc w:val="both"/>
        <w:rPr>
          <w:rFonts w:ascii="Times New Roman" w:hAnsi="Times New Roman"/>
          <w:b/>
          <w:sz w:val="28"/>
          <w:szCs w:val="28"/>
        </w:rPr>
      </w:pPr>
    </w:p>
    <w:p w:rsidR="00865184" w:rsidRPr="004234CC" w:rsidRDefault="00865184" w:rsidP="004234CC">
      <w:pPr>
        <w:spacing w:after="0" w:line="240" w:lineRule="auto"/>
        <w:ind w:left="-426"/>
        <w:jc w:val="center"/>
        <w:rPr>
          <w:rFonts w:ascii="Times New Roman" w:hAnsi="Times New Roman"/>
          <w:bCs/>
          <w:color w:val="000000"/>
          <w:sz w:val="26"/>
          <w:szCs w:val="26"/>
          <w:lang w:eastAsia="ru-RU"/>
        </w:rPr>
      </w:pPr>
      <w:r w:rsidRPr="004234CC">
        <w:rPr>
          <w:rFonts w:ascii="Times New Roman" w:hAnsi="Times New Roman"/>
          <w:sz w:val="26"/>
          <w:szCs w:val="26"/>
        </w:rPr>
        <w:t>Таблица 4.</w:t>
      </w:r>
      <w:r w:rsidRPr="004234CC">
        <w:rPr>
          <w:rFonts w:ascii="Times New Roman" w:hAnsi="Times New Roman"/>
          <w:b/>
          <w:bCs/>
          <w:i/>
          <w:color w:val="000000"/>
          <w:sz w:val="26"/>
          <w:szCs w:val="26"/>
          <w:lang w:eastAsia="ru-RU"/>
        </w:rPr>
        <w:t xml:space="preserve"> </w:t>
      </w:r>
      <w:r w:rsidRPr="004234CC">
        <w:rPr>
          <w:rFonts w:ascii="Times New Roman" w:hAnsi="Times New Roman"/>
          <w:bCs/>
          <w:color w:val="000000"/>
          <w:sz w:val="26"/>
          <w:szCs w:val="26"/>
          <w:lang w:eastAsia="ru-RU"/>
        </w:rPr>
        <w:t>Свободные земельные участки,</w:t>
      </w:r>
      <w:r w:rsidR="004234CC">
        <w:rPr>
          <w:rFonts w:ascii="Times New Roman" w:hAnsi="Times New Roman"/>
          <w:bCs/>
          <w:color w:val="000000"/>
          <w:sz w:val="26"/>
          <w:szCs w:val="26"/>
          <w:lang w:eastAsia="ru-RU"/>
        </w:rPr>
        <w:t xml:space="preserve"> </w:t>
      </w:r>
      <w:r w:rsidRPr="004234CC">
        <w:rPr>
          <w:rFonts w:ascii="Times New Roman" w:hAnsi="Times New Roman"/>
          <w:bCs/>
          <w:color w:val="000000"/>
          <w:sz w:val="26"/>
          <w:szCs w:val="26"/>
          <w:lang w:eastAsia="ru-RU"/>
        </w:rPr>
        <w:t>которые могут быть использованы для реализации инвестиционных проектов.</w:t>
      </w:r>
    </w:p>
    <w:p w:rsidR="00865184" w:rsidRPr="00A5273F" w:rsidRDefault="00865184" w:rsidP="00397FCC">
      <w:pPr>
        <w:spacing w:after="0" w:line="240" w:lineRule="auto"/>
        <w:ind w:left="-426"/>
        <w:jc w:val="both"/>
        <w:rPr>
          <w:rFonts w:ascii="Times New Roman" w:hAnsi="Times New Roman"/>
          <w:bCs/>
          <w:color w:val="000000"/>
          <w:sz w:val="28"/>
          <w:szCs w:val="28"/>
          <w:lang w:eastAsia="ru-RU"/>
        </w:rPr>
      </w:pPr>
    </w:p>
    <w:tbl>
      <w:tblPr>
        <w:tblW w:w="15823"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65"/>
        <w:gridCol w:w="1417"/>
        <w:gridCol w:w="1560"/>
        <w:gridCol w:w="1559"/>
        <w:gridCol w:w="1417"/>
        <w:gridCol w:w="1418"/>
        <w:gridCol w:w="1559"/>
        <w:gridCol w:w="1418"/>
        <w:gridCol w:w="1388"/>
        <w:gridCol w:w="1418"/>
        <w:gridCol w:w="1304"/>
      </w:tblGrid>
      <w:tr w:rsidR="00463164" w:rsidRPr="00814ED4" w:rsidTr="00EC226B">
        <w:trPr>
          <w:trHeight w:val="312"/>
          <w:tblHeader/>
          <w:jc w:val="center"/>
        </w:trPr>
        <w:tc>
          <w:tcPr>
            <w:tcW w:w="1365" w:type="dxa"/>
            <w:vMerge w:val="restart"/>
            <w:vAlign w:val="center"/>
          </w:tcPr>
          <w:p w:rsidR="00463164" w:rsidRPr="000D01B5" w:rsidRDefault="00463164" w:rsidP="000F6F67">
            <w:pPr>
              <w:snapToGrid w:val="0"/>
              <w:spacing w:after="0" w:line="240" w:lineRule="auto"/>
              <w:ind w:left="57" w:right="57"/>
              <w:jc w:val="center"/>
              <w:rPr>
                <w:rFonts w:ascii="Times New Roman" w:hAnsi="Times New Roman"/>
                <w:b/>
                <w:color w:val="000000"/>
                <w:sz w:val="20"/>
                <w:szCs w:val="24"/>
              </w:rPr>
            </w:pPr>
            <w:r w:rsidRPr="00814ED4">
              <w:rPr>
                <w:rFonts w:ascii="Times New Roman" w:hAnsi="Times New Roman"/>
                <w:b/>
                <w:color w:val="000000"/>
                <w:sz w:val="20"/>
                <w:szCs w:val="24"/>
              </w:rPr>
              <w:t>Название или номер площадки</w:t>
            </w:r>
          </w:p>
        </w:tc>
        <w:tc>
          <w:tcPr>
            <w:tcW w:w="1417" w:type="dxa"/>
            <w:vMerge w:val="restart"/>
            <w:vAlign w:val="center"/>
          </w:tcPr>
          <w:p w:rsidR="00463164" w:rsidRPr="00814ED4" w:rsidRDefault="00463164" w:rsidP="000D01B5">
            <w:pPr>
              <w:snapToGrid w:val="0"/>
              <w:spacing w:after="0" w:line="240" w:lineRule="auto"/>
              <w:ind w:left="57" w:right="40"/>
              <w:jc w:val="center"/>
              <w:rPr>
                <w:rFonts w:ascii="Times New Roman" w:hAnsi="Times New Roman"/>
                <w:b/>
                <w:color w:val="000000"/>
                <w:sz w:val="20"/>
                <w:szCs w:val="24"/>
              </w:rPr>
            </w:pPr>
            <w:r w:rsidRPr="00814ED4">
              <w:rPr>
                <w:rFonts w:ascii="Times New Roman" w:hAnsi="Times New Roman"/>
                <w:b/>
                <w:color w:val="000000"/>
                <w:sz w:val="20"/>
                <w:szCs w:val="24"/>
              </w:rPr>
              <w:t>Площадь</w:t>
            </w:r>
            <w:r>
              <w:rPr>
                <w:rFonts w:ascii="Times New Roman" w:hAnsi="Times New Roman"/>
                <w:b/>
                <w:color w:val="000000"/>
                <w:sz w:val="20"/>
                <w:szCs w:val="24"/>
              </w:rPr>
              <w:t xml:space="preserve"> (га)</w:t>
            </w:r>
            <w:r w:rsidRPr="00814ED4">
              <w:rPr>
                <w:rFonts w:ascii="Times New Roman" w:hAnsi="Times New Roman"/>
                <w:b/>
                <w:color w:val="000000"/>
                <w:sz w:val="20"/>
                <w:szCs w:val="24"/>
              </w:rPr>
              <w:t>,</w:t>
            </w:r>
          </w:p>
          <w:p w:rsidR="00463164" w:rsidRPr="00814ED4" w:rsidRDefault="00463164" w:rsidP="000D01B5">
            <w:pPr>
              <w:snapToGrid w:val="0"/>
              <w:spacing w:after="0" w:line="240" w:lineRule="auto"/>
              <w:ind w:left="57" w:right="46"/>
              <w:jc w:val="center"/>
              <w:rPr>
                <w:rFonts w:ascii="Times New Roman" w:hAnsi="Times New Roman"/>
                <w:b/>
                <w:color w:val="000000"/>
                <w:sz w:val="20"/>
                <w:szCs w:val="24"/>
              </w:rPr>
            </w:pPr>
            <w:r>
              <w:rPr>
                <w:rFonts w:ascii="Times New Roman" w:hAnsi="Times New Roman"/>
                <w:b/>
                <w:color w:val="000000"/>
                <w:sz w:val="20"/>
                <w:szCs w:val="24"/>
              </w:rPr>
              <w:t>а</w:t>
            </w:r>
            <w:r w:rsidRPr="00814ED4">
              <w:rPr>
                <w:rFonts w:ascii="Times New Roman" w:hAnsi="Times New Roman"/>
                <w:b/>
                <w:color w:val="000000"/>
                <w:sz w:val="20"/>
                <w:szCs w:val="24"/>
              </w:rPr>
              <w:t>дрес</w:t>
            </w:r>
          </w:p>
        </w:tc>
        <w:tc>
          <w:tcPr>
            <w:tcW w:w="1560" w:type="dxa"/>
            <w:vMerge w:val="restart"/>
            <w:vAlign w:val="center"/>
          </w:tcPr>
          <w:p w:rsidR="00463164" w:rsidRPr="00814ED4" w:rsidRDefault="00463164" w:rsidP="00272CA5">
            <w:pPr>
              <w:snapToGrid w:val="0"/>
              <w:spacing w:after="0" w:line="240" w:lineRule="auto"/>
              <w:ind w:left="57" w:right="57"/>
              <w:jc w:val="center"/>
              <w:rPr>
                <w:rFonts w:ascii="Times New Roman" w:hAnsi="Times New Roman"/>
                <w:b/>
                <w:color w:val="000000"/>
                <w:sz w:val="20"/>
                <w:szCs w:val="24"/>
              </w:rPr>
            </w:pPr>
            <w:r w:rsidRPr="00814ED4">
              <w:rPr>
                <w:rFonts w:ascii="Times New Roman" w:hAnsi="Times New Roman"/>
                <w:b/>
                <w:color w:val="000000"/>
                <w:sz w:val="20"/>
                <w:szCs w:val="24"/>
              </w:rPr>
              <w:t>Категория/ Собственник</w:t>
            </w:r>
          </w:p>
        </w:tc>
        <w:tc>
          <w:tcPr>
            <w:tcW w:w="1559" w:type="dxa"/>
            <w:vMerge w:val="restart"/>
          </w:tcPr>
          <w:p w:rsidR="00463164" w:rsidRDefault="00463164" w:rsidP="00463164">
            <w:pPr>
              <w:jc w:val="center"/>
              <w:rPr>
                <w:rFonts w:ascii="Times New Roman" w:hAnsi="Times New Roman"/>
                <w:sz w:val="20"/>
                <w:szCs w:val="20"/>
              </w:rPr>
            </w:pPr>
          </w:p>
          <w:p w:rsidR="00463164" w:rsidRPr="00463164" w:rsidRDefault="00463164" w:rsidP="00463164">
            <w:pPr>
              <w:jc w:val="center"/>
              <w:rPr>
                <w:rFonts w:ascii="Times New Roman" w:hAnsi="Times New Roman"/>
                <w:b/>
                <w:sz w:val="20"/>
                <w:szCs w:val="20"/>
              </w:rPr>
            </w:pPr>
            <w:r w:rsidRPr="00463164">
              <w:rPr>
                <w:rFonts w:ascii="Times New Roman" w:hAnsi="Times New Roman"/>
                <w:b/>
                <w:sz w:val="20"/>
                <w:szCs w:val="20"/>
              </w:rPr>
              <w:t>Цели использования</w:t>
            </w:r>
          </w:p>
          <w:p w:rsidR="00463164" w:rsidRPr="00463164" w:rsidRDefault="00463164" w:rsidP="00463164">
            <w:pPr>
              <w:jc w:val="center"/>
              <w:rPr>
                <w:rFonts w:ascii="Times New Roman" w:hAnsi="Times New Roman"/>
                <w:sz w:val="20"/>
                <w:szCs w:val="20"/>
              </w:rPr>
            </w:pPr>
          </w:p>
        </w:tc>
        <w:tc>
          <w:tcPr>
            <w:tcW w:w="7200" w:type="dxa"/>
            <w:gridSpan w:val="5"/>
            <w:vAlign w:val="center"/>
          </w:tcPr>
          <w:p w:rsidR="00463164" w:rsidRPr="00814ED4" w:rsidRDefault="00463164" w:rsidP="000F6F67">
            <w:pPr>
              <w:snapToGrid w:val="0"/>
              <w:spacing w:after="0" w:line="240" w:lineRule="auto"/>
              <w:ind w:left="57" w:right="57"/>
              <w:jc w:val="center"/>
              <w:rPr>
                <w:rFonts w:ascii="Times New Roman" w:hAnsi="Times New Roman"/>
                <w:b/>
                <w:color w:val="000000"/>
                <w:sz w:val="20"/>
                <w:szCs w:val="24"/>
              </w:rPr>
            </w:pPr>
            <w:r w:rsidRPr="00814ED4">
              <w:rPr>
                <w:rFonts w:ascii="Times New Roman" w:hAnsi="Times New Roman"/>
                <w:b/>
                <w:color w:val="000000"/>
                <w:sz w:val="20"/>
                <w:szCs w:val="24"/>
              </w:rPr>
              <w:t>Инженерная инфраструктура</w:t>
            </w:r>
          </w:p>
        </w:tc>
        <w:tc>
          <w:tcPr>
            <w:tcW w:w="1418" w:type="dxa"/>
            <w:vMerge w:val="restart"/>
            <w:vAlign w:val="center"/>
          </w:tcPr>
          <w:p w:rsidR="00463164" w:rsidRPr="00814ED4" w:rsidRDefault="00463164" w:rsidP="000F6F67">
            <w:pPr>
              <w:snapToGrid w:val="0"/>
              <w:spacing w:after="0" w:line="240" w:lineRule="auto"/>
              <w:ind w:left="41"/>
              <w:jc w:val="center"/>
              <w:rPr>
                <w:rFonts w:ascii="Times New Roman" w:hAnsi="Times New Roman"/>
                <w:b/>
                <w:color w:val="000000"/>
                <w:sz w:val="20"/>
                <w:szCs w:val="24"/>
              </w:rPr>
            </w:pPr>
            <w:r w:rsidRPr="00814ED4">
              <w:rPr>
                <w:rFonts w:ascii="Times New Roman" w:hAnsi="Times New Roman"/>
                <w:b/>
                <w:color w:val="000000"/>
                <w:sz w:val="20"/>
                <w:szCs w:val="24"/>
              </w:rPr>
              <w:t>Удаленность от автомагистралей и дорог/</w:t>
            </w:r>
          </w:p>
          <w:p w:rsidR="00463164" w:rsidRPr="00814ED4" w:rsidRDefault="00463164" w:rsidP="000F6F67">
            <w:pPr>
              <w:snapToGrid w:val="0"/>
              <w:spacing w:after="0" w:line="240" w:lineRule="auto"/>
              <w:ind w:left="41"/>
              <w:jc w:val="center"/>
              <w:rPr>
                <w:rFonts w:ascii="Times New Roman" w:hAnsi="Times New Roman"/>
                <w:b/>
                <w:color w:val="000000"/>
                <w:sz w:val="20"/>
                <w:szCs w:val="24"/>
              </w:rPr>
            </w:pPr>
            <w:r w:rsidRPr="00814ED4">
              <w:rPr>
                <w:rFonts w:ascii="Times New Roman" w:hAnsi="Times New Roman"/>
                <w:b/>
                <w:color w:val="000000"/>
                <w:sz w:val="20"/>
                <w:szCs w:val="24"/>
              </w:rPr>
              <w:t>железной дороги</w:t>
            </w:r>
          </w:p>
        </w:tc>
        <w:tc>
          <w:tcPr>
            <w:tcW w:w="1304" w:type="dxa"/>
            <w:vMerge w:val="restart"/>
            <w:vAlign w:val="center"/>
          </w:tcPr>
          <w:p w:rsidR="00463164" w:rsidRPr="00814ED4" w:rsidRDefault="00463164" w:rsidP="000F6F67">
            <w:pPr>
              <w:snapToGrid w:val="0"/>
              <w:spacing w:after="0" w:line="240" w:lineRule="auto"/>
              <w:ind w:left="40"/>
              <w:jc w:val="center"/>
              <w:rPr>
                <w:rFonts w:ascii="Times New Roman" w:hAnsi="Times New Roman"/>
                <w:b/>
                <w:color w:val="000000"/>
                <w:sz w:val="20"/>
                <w:szCs w:val="24"/>
              </w:rPr>
            </w:pPr>
            <w:r w:rsidRPr="00814ED4">
              <w:rPr>
                <w:rFonts w:ascii="Times New Roman" w:hAnsi="Times New Roman"/>
                <w:b/>
                <w:color w:val="000000"/>
                <w:sz w:val="20"/>
                <w:szCs w:val="24"/>
              </w:rPr>
              <w:t>Условия приобретения инвестором</w:t>
            </w:r>
          </w:p>
        </w:tc>
      </w:tr>
      <w:tr w:rsidR="00EB29FD" w:rsidRPr="00814ED4" w:rsidTr="00EC226B">
        <w:trPr>
          <w:trHeight w:val="723"/>
          <w:tblHeader/>
          <w:jc w:val="center"/>
        </w:trPr>
        <w:tc>
          <w:tcPr>
            <w:tcW w:w="1365" w:type="dxa"/>
            <w:vMerge/>
            <w:vAlign w:val="center"/>
          </w:tcPr>
          <w:p w:rsidR="00EB29FD" w:rsidRPr="00814ED4" w:rsidRDefault="00EB29FD" w:rsidP="000F6F67">
            <w:pPr>
              <w:spacing w:after="0" w:line="240" w:lineRule="auto"/>
              <w:jc w:val="center"/>
              <w:rPr>
                <w:color w:val="000000"/>
                <w:sz w:val="20"/>
                <w:szCs w:val="20"/>
              </w:rPr>
            </w:pPr>
          </w:p>
        </w:tc>
        <w:tc>
          <w:tcPr>
            <w:tcW w:w="1417" w:type="dxa"/>
            <w:vMerge/>
            <w:vAlign w:val="center"/>
          </w:tcPr>
          <w:p w:rsidR="00EB29FD" w:rsidRPr="00814ED4" w:rsidRDefault="00EB29FD" w:rsidP="000F6F67">
            <w:pPr>
              <w:spacing w:after="0" w:line="240" w:lineRule="auto"/>
              <w:jc w:val="center"/>
              <w:rPr>
                <w:color w:val="000000"/>
                <w:sz w:val="20"/>
                <w:szCs w:val="20"/>
              </w:rPr>
            </w:pPr>
          </w:p>
        </w:tc>
        <w:tc>
          <w:tcPr>
            <w:tcW w:w="1560" w:type="dxa"/>
            <w:vMerge/>
            <w:vAlign w:val="center"/>
          </w:tcPr>
          <w:p w:rsidR="00EB29FD" w:rsidRPr="00814ED4" w:rsidRDefault="00EB29FD" w:rsidP="000F6F67">
            <w:pPr>
              <w:spacing w:after="0" w:line="240" w:lineRule="auto"/>
              <w:jc w:val="center"/>
              <w:rPr>
                <w:color w:val="000000"/>
                <w:sz w:val="20"/>
                <w:szCs w:val="20"/>
              </w:rPr>
            </w:pPr>
          </w:p>
        </w:tc>
        <w:tc>
          <w:tcPr>
            <w:tcW w:w="1559" w:type="dxa"/>
            <w:vMerge/>
          </w:tcPr>
          <w:p w:rsidR="00EB29FD" w:rsidRPr="00463164" w:rsidRDefault="00EB29FD" w:rsidP="00463164">
            <w:pPr>
              <w:spacing w:after="0" w:line="240" w:lineRule="auto"/>
              <w:jc w:val="center"/>
              <w:rPr>
                <w:rFonts w:ascii="Times New Roman" w:hAnsi="Times New Roman"/>
                <w:color w:val="000000"/>
                <w:sz w:val="20"/>
                <w:szCs w:val="20"/>
              </w:rPr>
            </w:pPr>
          </w:p>
        </w:tc>
        <w:tc>
          <w:tcPr>
            <w:tcW w:w="1417" w:type="dxa"/>
            <w:vAlign w:val="center"/>
          </w:tcPr>
          <w:p w:rsidR="00EB29FD" w:rsidRPr="00814ED4" w:rsidRDefault="00EB29FD" w:rsidP="00272CA5">
            <w:pPr>
              <w:snapToGrid w:val="0"/>
              <w:spacing w:after="0" w:line="240" w:lineRule="auto"/>
              <w:ind w:left="57" w:right="57"/>
              <w:jc w:val="center"/>
              <w:rPr>
                <w:rFonts w:ascii="Times New Roman" w:hAnsi="Times New Roman"/>
                <w:b/>
                <w:color w:val="000000"/>
                <w:sz w:val="20"/>
              </w:rPr>
            </w:pPr>
            <w:r w:rsidRPr="00814ED4">
              <w:rPr>
                <w:rFonts w:ascii="Times New Roman" w:hAnsi="Times New Roman"/>
                <w:b/>
                <w:color w:val="000000"/>
                <w:sz w:val="20"/>
              </w:rPr>
              <w:t>Эл. энергия</w:t>
            </w:r>
          </w:p>
        </w:tc>
        <w:tc>
          <w:tcPr>
            <w:tcW w:w="1418" w:type="dxa"/>
            <w:vAlign w:val="center"/>
          </w:tcPr>
          <w:p w:rsidR="00EB29FD" w:rsidRPr="00814ED4" w:rsidRDefault="00EB29FD" w:rsidP="00272CA5">
            <w:pPr>
              <w:snapToGrid w:val="0"/>
              <w:spacing w:after="0" w:line="240" w:lineRule="auto"/>
              <w:ind w:left="57" w:right="57"/>
              <w:jc w:val="center"/>
              <w:rPr>
                <w:rFonts w:ascii="Times New Roman" w:hAnsi="Times New Roman"/>
                <w:b/>
                <w:color w:val="000000"/>
                <w:sz w:val="20"/>
              </w:rPr>
            </w:pPr>
            <w:r w:rsidRPr="00814ED4">
              <w:rPr>
                <w:rFonts w:ascii="Times New Roman" w:hAnsi="Times New Roman"/>
                <w:b/>
                <w:color w:val="000000"/>
                <w:sz w:val="20"/>
              </w:rPr>
              <w:t>Водоснабже-ние</w:t>
            </w:r>
          </w:p>
        </w:tc>
        <w:tc>
          <w:tcPr>
            <w:tcW w:w="1559" w:type="dxa"/>
            <w:vAlign w:val="center"/>
          </w:tcPr>
          <w:p w:rsidR="00EB29FD" w:rsidRPr="00814ED4" w:rsidRDefault="00272CA5" w:rsidP="00272CA5">
            <w:pPr>
              <w:snapToGrid w:val="0"/>
              <w:spacing w:after="0" w:line="240" w:lineRule="auto"/>
              <w:ind w:left="57" w:right="57"/>
              <w:jc w:val="center"/>
              <w:rPr>
                <w:rFonts w:ascii="Times New Roman" w:hAnsi="Times New Roman"/>
                <w:b/>
                <w:color w:val="000000"/>
                <w:sz w:val="20"/>
              </w:rPr>
            </w:pPr>
            <w:r w:rsidRPr="00814ED4">
              <w:rPr>
                <w:rFonts w:ascii="Times New Roman" w:hAnsi="Times New Roman"/>
                <w:b/>
                <w:color w:val="000000"/>
                <w:sz w:val="20"/>
              </w:rPr>
              <w:t>Водо</w:t>
            </w:r>
            <w:r>
              <w:rPr>
                <w:rFonts w:ascii="Times New Roman" w:hAnsi="Times New Roman"/>
                <w:b/>
                <w:color w:val="000000"/>
                <w:sz w:val="20"/>
              </w:rPr>
              <w:t>отведение</w:t>
            </w:r>
          </w:p>
        </w:tc>
        <w:tc>
          <w:tcPr>
            <w:tcW w:w="1418" w:type="dxa"/>
            <w:vAlign w:val="center"/>
          </w:tcPr>
          <w:p w:rsidR="00EB29FD" w:rsidRPr="00814ED4" w:rsidRDefault="00EB29FD" w:rsidP="000F6F67">
            <w:pPr>
              <w:snapToGrid w:val="0"/>
              <w:spacing w:after="0" w:line="240" w:lineRule="auto"/>
              <w:ind w:left="57" w:right="57"/>
              <w:jc w:val="center"/>
              <w:rPr>
                <w:rFonts w:ascii="Times New Roman" w:hAnsi="Times New Roman"/>
                <w:b/>
                <w:color w:val="000000"/>
                <w:sz w:val="20"/>
              </w:rPr>
            </w:pPr>
            <w:r w:rsidRPr="00814ED4">
              <w:rPr>
                <w:rFonts w:ascii="Times New Roman" w:hAnsi="Times New Roman"/>
                <w:b/>
                <w:color w:val="000000"/>
                <w:sz w:val="20"/>
              </w:rPr>
              <w:t>Газ</w:t>
            </w:r>
          </w:p>
        </w:tc>
        <w:tc>
          <w:tcPr>
            <w:tcW w:w="1388" w:type="dxa"/>
            <w:vAlign w:val="center"/>
          </w:tcPr>
          <w:p w:rsidR="00EB29FD" w:rsidRPr="00B06BAB" w:rsidRDefault="00B06BAB" w:rsidP="000F6F67">
            <w:pPr>
              <w:spacing w:after="0" w:line="240" w:lineRule="auto"/>
              <w:jc w:val="center"/>
              <w:rPr>
                <w:rFonts w:ascii="Times New Roman" w:hAnsi="Times New Roman"/>
                <w:b/>
                <w:color w:val="000000"/>
                <w:sz w:val="20"/>
                <w:szCs w:val="20"/>
              </w:rPr>
            </w:pPr>
            <w:r w:rsidRPr="00B06BAB">
              <w:rPr>
                <w:rFonts w:ascii="Times New Roman" w:hAnsi="Times New Roman"/>
                <w:b/>
                <w:color w:val="000000"/>
                <w:sz w:val="20"/>
                <w:szCs w:val="20"/>
              </w:rPr>
              <w:t>Теплоснабжение</w:t>
            </w:r>
          </w:p>
        </w:tc>
        <w:tc>
          <w:tcPr>
            <w:tcW w:w="1418" w:type="dxa"/>
            <w:vMerge/>
            <w:vAlign w:val="center"/>
          </w:tcPr>
          <w:p w:rsidR="00EB29FD" w:rsidRPr="00814ED4" w:rsidRDefault="00EB29FD" w:rsidP="000F6F67">
            <w:pPr>
              <w:spacing w:after="0" w:line="240" w:lineRule="auto"/>
              <w:jc w:val="center"/>
              <w:rPr>
                <w:color w:val="000000"/>
                <w:sz w:val="20"/>
                <w:szCs w:val="20"/>
              </w:rPr>
            </w:pPr>
          </w:p>
        </w:tc>
        <w:tc>
          <w:tcPr>
            <w:tcW w:w="1304" w:type="dxa"/>
            <w:vMerge/>
            <w:vAlign w:val="center"/>
          </w:tcPr>
          <w:p w:rsidR="00EB29FD" w:rsidRPr="00814ED4" w:rsidRDefault="00EB29FD" w:rsidP="000F6F67">
            <w:pPr>
              <w:spacing w:after="0" w:line="240" w:lineRule="auto"/>
              <w:jc w:val="center"/>
              <w:rPr>
                <w:color w:val="000000"/>
                <w:sz w:val="20"/>
                <w:szCs w:val="20"/>
              </w:rPr>
            </w:pPr>
          </w:p>
        </w:tc>
      </w:tr>
      <w:tr w:rsidR="00EB29FD" w:rsidRPr="00814ED4" w:rsidTr="00EC226B">
        <w:trPr>
          <w:trHeight w:val="216"/>
          <w:tblHeader/>
          <w:jc w:val="center"/>
        </w:trPr>
        <w:tc>
          <w:tcPr>
            <w:tcW w:w="1365" w:type="dxa"/>
          </w:tcPr>
          <w:p w:rsidR="00EB29FD" w:rsidRPr="000F6F67" w:rsidRDefault="00EB29FD" w:rsidP="000F6F67">
            <w:pPr>
              <w:pStyle w:val="21"/>
              <w:spacing w:after="0" w:line="240" w:lineRule="auto"/>
              <w:jc w:val="center"/>
              <w:rPr>
                <w:color w:val="000000"/>
                <w:sz w:val="20"/>
                <w:szCs w:val="20"/>
              </w:rPr>
            </w:pPr>
            <w:r w:rsidRPr="000F6F67">
              <w:rPr>
                <w:color w:val="000000"/>
                <w:sz w:val="20"/>
                <w:szCs w:val="20"/>
              </w:rPr>
              <w:t>Площадка 1.</w:t>
            </w:r>
          </w:p>
        </w:tc>
        <w:tc>
          <w:tcPr>
            <w:tcW w:w="1417" w:type="dxa"/>
          </w:tcPr>
          <w:p w:rsidR="00EB29FD" w:rsidRDefault="00EB29FD" w:rsidP="000F6F67">
            <w:pPr>
              <w:tabs>
                <w:tab w:val="num" w:pos="360"/>
              </w:tabs>
              <w:spacing w:after="0" w:line="240" w:lineRule="auto"/>
              <w:ind w:right="-8"/>
              <w:jc w:val="center"/>
              <w:rPr>
                <w:rFonts w:ascii="Times New Roman" w:hAnsi="Times New Roman"/>
                <w:sz w:val="20"/>
                <w:szCs w:val="20"/>
              </w:rPr>
            </w:pPr>
            <w:r w:rsidRPr="00814ED4">
              <w:rPr>
                <w:rFonts w:ascii="Times New Roman" w:hAnsi="Times New Roman"/>
                <w:sz w:val="20"/>
                <w:szCs w:val="20"/>
              </w:rPr>
              <w:t>16</w:t>
            </w:r>
            <w:r w:rsidR="008D3F2A">
              <w:rPr>
                <w:rFonts w:ascii="Times New Roman" w:hAnsi="Times New Roman"/>
                <w:sz w:val="20"/>
                <w:szCs w:val="20"/>
              </w:rPr>
              <w:t>,</w:t>
            </w:r>
            <w:r w:rsidRPr="00814ED4">
              <w:rPr>
                <w:rFonts w:ascii="Times New Roman" w:hAnsi="Times New Roman"/>
                <w:sz w:val="20"/>
                <w:szCs w:val="20"/>
              </w:rPr>
              <w:t>65</w:t>
            </w:r>
            <w:r w:rsidR="008D3F2A">
              <w:rPr>
                <w:rFonts w:ascii="Times New Roman" w:hAnsi="Times New Roman"/>
                <w:sz w:val="20"/>
                <w:szCs w:val="20"/>
              </w:rPr>
              <w:t xml:space="preserve"> га</w:t>
            </w:r>
          </w:p>
          <w:p w:rsidR="00EB29FD" w:rsidRDefault="00EB29FD" w:rsidP="000F6F67">
            <w:pPr>
              <w:tabs>
                <w:tab w:val="num" w:pos="360"/>
              </w:tabs>
              <w:spacing w:after="0" w:line="240" w:lineRule="auto"/>
              <w:ind w:right="-8"/>
              <w:jc w:val="center"/>
              <w:rPr>
                <w:rFonts w:ascii="Times New Roman" w:hAnsi="Times New Roman"/>
                <w:sz w:val="20"/>
                <w:szCs w:val="20"/>
              </w:rPr>
            </w:pPr>
          </w:p>
          <w:p w:rsidR="00EB29FD" w:rsidRPr="00814ED4" w:rsidRDefault="00EB29FD" w:rsidP="000F6F67">
            <w:pPr>
              <w:tabs>
                <w:tab w:val="num" w:pos="360"/>
              </w:tabs>
              <w:spacing w:after="0" w:line="240" w:lineRule="auto"/>
              <w:ind w:right="-8"/>
              <w:jc w:val="center"/>
              <w:rPr>
                <w:rFonts w:ascii="Times New Roman" w:hAnsi="Times New Roman"/>
                <w:sz w:val="20"/>
                <w:szCs w:val="20"/>
              </w:rPr>
            </w:pPr>
            <w:r w:rsidRPr="00814ED4">
              <w:rPr>
                <w:rFonts w:ascii="Times New Roman" w:hAnsi="Times New Roman"/>
                <w:sz w:val="20"/>
                <w:szCs w:val="20"/>
              </w:rPr>
              <w:t>г.Подпорожье, ул.Физкуль-турная, б/н</w:t>
            </w:r>
          </w:p>
        </w:tc>
        <w:tc>
          <w:tcPr>
            <w:tcW w:w="1560" w:type="dxa"/>
          </w:tcPr>
          <w:p w:rsidR="00EB29FD" w:rsidRPr="00814ED4" w:rsidRDefault="00EB29FD" w:rsidP="00272CA5">
            <w:pPr>
              <w:tabs>
                <w:tab w:val="left" w:pos="284"/>
              </w:tabs>
              <w:autoSpaceDN w:val="0"/>
              <w:adjustRightInd w:val="0"/>
              <w:spacing w:after="0" w:line="240" w:lineRule="auto"/>
              <w:jc w:val="center"/>
              <w:rPr>
                <w:color w:val="000000"/>
                <w:sz w:val="20"/>
                <w:szCs w:val="20"/>
              </w:rPr>
            </w:pPr>
            <w:r w:rsidRPr="00814ED4">
              <w:rPr>
                <w:rFonts w:ascii="Times New Roman" w:hAnsi="Times New Roman"/>
                <w:sz w:val="20"/>
                <w:szCs w:val="20"/>
              </w:rPr>
              <w:t>Земли населённых пунктов/ государственная собственность</w:t>
            </w:r>
          </w:p>
        </w:tc>
        <w:tc>
          <w:tcPr>
            <w:tcW w:w="1559" w:type="dxa"/>
          </w:tcPr>
          <w:p w:rsidR="00EB29FD" w:rsidRPr="00463164" w:rsidRDefault="00EB29FD" w:rsidP="00463164">
            <w:pPr>
              <w:jc w:val="center"/>
              <w:rPr>
                <w:rFonts w:ascii="Times New Roman" w:hAnsi="Times New Roman"/>
                <w:sz w:val="20"/>
                <w:szCs w:val="20"/>
              </w:rPr>
            </w:pPr>
            <w:r w:rsidRPr="00463164">
              <w:rPr>
                <w:rFonts w:ascii="Times New Roman" w:hAnsi="Times New Roman"/>
                <w:sz w:val="20"/>
                <w:szCs w:val="20"/>
              </w:rPr>
              <w:t>Лесопиление, деревообработка, производство мебели, окон, дверей, изготовление строительных материалов, сборочное производство и т.д. – любые предприятия</w:t>
            </w:r>
            <w:r w:rsidRPr="00EB29FD">
              <w:rPr>
                <w:rFonts w:ascii="Times New Roman" w:hAnsi="Times New Roman"/>
                <w:sz w:val="20"/>
                <w:szCs w:val="20"/>
              </w:rPr>
              <w:t xml:space="preserve">             </w:t>
            </w:r>
            <w:r w:rsidRPr="00463164">
              <w:rPr>
                <w:rFonts w:ascii="Times New Roman" w:hAnsi="Times New Roman"/>
                <w:sz w:val="20"/>
                <w:szCs w:val="20"/>
              </w:rPr>
              <w:t xml:space="preserve"> </w:t>
            </w:r>
            <w:r>
              <w:rPr>
                <w:rFonts w:ascii="Times New Roman" w:hAnsi="Times New Roman"/>
                <w:sz w:val="20"/>
                <w:szCs w:val="20"/>
                <w:lang w:val="en-US"/>
              </w:rPr>
              <w:t>III</w:t>
            </w:r>
            <w:r w:rsidRPr="00463164">
              <w:rPr>
                <w:rFonts w:ascii="Times New Roman" w:hAnsi="Times New Roman"/>
                <w:sz w:val="20"/>
                <w:szCs w:val="20"/>
              </w:rPr>
              <w:t>-</w:t>
            </w:r>
            <w:r>
              <w:rPr>
                <w:rFonts w:ascii="Times New Roman" w:hAnsi="Times New Roman"/>
                <w:sz w:val="20"/>
                <w:szCs w:val="20"/>
                <w:lang w:val="en-US"/>
              </w:rPr>
              <w:t>V</w:t>
            </w:r>
            <w:r w:rsidRPr="00463164">
              <w:rPr>
                <w:rFonts w:ascii="Times New Roman" w:hAnsi="Times New Roman"/>
                <w:sz w:val="20"/>
                <w:szCs w:val="20"/>
              </w:rPr>
              <w:t xml:space="preserve"> классов опасности.</w:t>
            </w:r>
          </w:p>
        </w:tc>
        <w:tc>
          <w:tcPr>
            <w:tcW w:w="1417" w:type="dxa"/>
          </w:tcPr>
          <w:p w:rsidR="00CB341A" w:rsidRPr="00814ED4" w:rsidRDefault="00EB29FD" w:rsidP="00CB341A">
            <w:pPr>
              <w:spacing w:before="40" w:after="0" w:line="240" w:lineRule="auto"/>
              <w:ind w:left="28" w:right="102"/>
              <w:jc w:val="center"/>
              <w:rPr>
                <w:rFonts w:ascii="Times New Roman" w:hAnsi="Times New Roman"/>
                <w:color w:val="000000"/>
                <w:sz w:val="20"/>
                <w:szCs w:val="20"/>
              </w:rPr>
            </w:pPr>
            <w:r w:rsidRPr="00814ED4">
              <w:rPr>
                <w:rFonts w:ascii="Times New Roman" w:hAnsi="Times New Roman"/>
                <w:color w:val="000000"/>
                <w:sz w:val="20"/>
                <w:szCs w:val="20"/>
              </w:rPr>
              <w:t xml:space="preserve">Эл/подстанция ТП-51 мощностью 400 КвА находится непосредственно на участке, </w:t>
            </w:r>
            <w:r w:rsidR="00CB341A" w:rsidRPr="00814ED4">
              <w:rPr>
                <w:rFonts w:ascii="Times New Roman" w:hAnsi="Times New Roman"/>
                <w:color w:val="000000"/>
                <w:sz w:val="20"/>
                <w:szCs w:val="20"/>
              </w:rPr>
              <w:t>в непосредствен</w:t>
            </w:r>
            <w:r w:rsidR="00CB341A">
              <w:rPr>
                <w:rFonts w:ascii="Times New Roman" w:hAnsi="Times New Roman"/>
                <w:color w:val="000000"/>
                <w:sz w:val="20"/>
                <w:szCs w:val="20"/>
              </w:rPr>
              <w:t>ной близости от участка</w:t>
            </w:r>
            <w:r w:rsidR="00CB341A" w:rsidRPr="00814ED4">
              <w:rPr>
                <w:rFonts w:ascii="Times New Roman" w:hAnsi="Times New Roman"/>
                <w:color w:val="000000"/>
                <w:sz w:val="20"/>
                <w:szCs w:val="20"/>
              </w:rPr>
              <w:t xml:space="preserve"> расположена</w:t>
            </w:r>
          </w:p>
          <w:p w:rsidR="00CB341A" w:rsidRDefault="00EB29FD" w:rsidP="00CB341A">
            <w:pPr>
              <w:spacing w:before="40" w:after="0" w:line="240" w:lineRule="auto"/>
              <w:ind w:left="28" w:right="102"/>
              <w:jc w:val="center"/>
              <w:rPr>
                <w:rFonts w:ascii="Times New Roman" w:hAnsi="Times New Roman"/>
                <w:color w:val="000000"/>
                <w:sz w:val="20"/>
                <w:szCs w:val="20"/>
              </w:rPr>
            </w:pPr>
            <w:r w:rsidRPr="00814ED4">
              <w:rPr>
                <w:rFonts w:ascii="Times New Roman" w:hAnsi="Times New Roman"/>
                <w:color w:val="000000"/>
                <w:sz w:val="20"/>
                <w:szCs w:val="20"/>
              </w:rPr>
              <w:t xml:space="preserve">подстанция  ТП-38 мощностью 630 КвА </w:t>
            </w:r>
            <w:r w:rsidR="00CB341A">
              <w:rPr>
                <w:rFonts w:ascii="Times New Roman" w:hAnsi="Times New Roman"/>
                <w:color w:val="000000"/>
                <w:sz w:val="20"/>
                <w:szCs w:val="20"/>
              </w:rPr>
              <w:t xml:space="preserve">и проходит воздушная линия </w:t>
            </w:r>
          </w:p>
          <w:p w:rsidR="00CB341A" w:rsidRDefault="00CB341A" w:rsidP="00CB341A">
            <w:pPr>
              <w:spacing w:before="40" w:after="0" w:line="240" w:lineRule="auto"/>
              <w:ind w:left="28" w:right="102"/>
              <w:jc w:val="center"/>
              <w:rPr>
                <w:rFonts w:ascii="Times New Roman" w:hAnsi="Times New Roman"/>
                <w:color w:val="000000"/>
                <w:sz w:val="20"/>
                <w:szCs w:val="20"/>
              </w:rPr>
            </w:pPr>
            <w:r>
              <w:rPr>
                <w:rFonts w:ascii="Times New Roman" w:hAnsi="Times New Roman"/>
                <w:color w:val="000000"/>
                <w:sz w:val="20"/>
                <w:szCs w:val="20"/>
              </w:rPr>
              <w:t>ВЛ-6 кВ</w:t>
            </w:r>
          </w:p>
          <w:p w:rsidR="00EB29FD" w:rsidRPr="00814ED4" w:rsidRDefault="00CB341A" w:rsidP="00CB341A">
            <w:pPr>
              <w:spacing w:before="40" w:after="0" w:line="240" w:lineRule="auto"/>
              <w:ind w:left="28" w:right="102"/>
              <w:jc w:val="center"/>
              <w:rPr>
                <w:rFonts w:ascii="Times New Roman" w:hAnsi="Times New Roman"/>
                <w:sz w:val="20"/>
                <w:szCs w:val="20"/>
              </w:rPr>
            </w:pPr>
            <w:r>
              <w:rPr>
                <w:rFonts w:ascii="Times New Roman" w:hAnsi="Times New Roman"/>
                <w:color w:val="000000"/>
                <w:sz w:val="20"/>
                <w:szCs w:val="20"/>
              </w:rPr>
              <w:t xml:space="preserve">  фидера 35-03</w:t>
            </w:r>
          </w:p>
        </w:tc>
        <w:tc>
          <w:tcPr>
            <w:tcW w:w="1418" w:type="dxa"/>
          </w:tcPr>
          <w:p w:rsidR="000C6CF4" w:rsidRPr="008D3F2A" w:rsidRDefault="008D3F2A" w:rsidP="000C6CF4">
            <w:pPr>
              <w:spacing w:before="40" w:after="0" w:line="240" w:lineRule="auto"/>
              <w:ind w:right="-46"/>
              <w:jc w:val="center"/>
              <w:rPr>
                <w:rFonts w:ascii="Times New Roman" w:hAnsi="Times New Roman"/>
                <w:color w:val="000000"/>
                <w:sz w:val="20"/>
                <w:szCs w:val="20"/>
              </w:rPr>
            </w:pPr>
            <w:r w:rsidRPr="008D3F2A">
              <w:rPr>
                <w:rFonts w:ascii="Times New Roman" w:hAnsi="Times New Roman"/>
                <w:color w:val="000000"/>
                <w:sz w:val="20"/>
                <w:szCs w:val="20"/>
              </w:rPr>
              <w:t>Центральное водоснабжение.</w:t>
            </w:r>
          </w:p>
          <w:p w:rsidR="00EB29FD" w:rsidRPr="00814ED4" w:rsidRDefault="000C6CF4" w:rsidP="00272CA5">
            <w:pPr>
              <w:spacing w:before="40" w:after="0" w:line="240" w:lineRule="auto"/>
              <w:ind w:right="-46"/>
              <w:jc w:val="center"/>
              <w:rPr>
                <w:rFonts w:ascii="Times New Roman" w:hAnsi="Times New Roman"/>
                <w:color w:val="000000"/>
                <w:sz w:val="20"/>
                <w:szCs w:val="20"/>
              </w:rPr>
            </w:pPr>
            <w:r>
              <w:rPr>
                <w:rFonts w:ascii="Times New Roman" w:hAnsi="Times New Roman"/>
                <w:color w:val="000000"/>
                <w:sz w:val="20"/>
                <w:szCs w:val="20"/>
              </w:rPr>
              <w:t>Расстояние от участка до</w:t>
            </w:r>
            <w:r w:rsidR="00EB29FD" w:rsidRPr="00814ED4">
              <w:rPr>
                <w:rFonts w:ascii="Times New Roman" w:hAnsi="Times New Roman"/>
                <w:color w:val="000000"/>
                <w:sz w:val="20"/>
                <w:szCs w:val="20"/>
              </w:rPr>
              <w:t xml:space="preserve"> инженерных коммуникаций </w:t>
            </w:r>
            <w:r w:rsidR="003435B6">
              <w:rPr>
                <w:rFonts w:ascii="Times New Roman" w:hAnsi="Times New Roman"/>
                <w:color w:val="000000"/>
                <w:sz w:val="20"/>
                <w:szCs w:val="20"/>
              </w:rPr>
              <w:t>1</w:t>
            </w:r>
            <w:r w:rsidR="004F582E">
              <w:rPr>
                <w:rFonts w:ascii="Times New Roman" w:hAnsi="Times New Roman"/>
                <w:color w:val="000000"/>
                <w:sz w:val="20"/>
                <w:szCs w:val="20"/>
              </w:rPr>
              <w:t>,</w:t>
            </w:r>
            <w:r>
              <w:rPr>
                <w:rFonts w:ascii="Times New Roman" w:hAnsi="Times New Roman"/>
                <w:color w:val="000000"/>
                <w:sz w:val="20"/>
                <w:szCs w:val="20"/>
              </w:rPr>
              <w:t>35</w:t>
            </w:r>
            <w:r w:rsidR="00EB29FD" w:rsidRPr="00814ED4">
              <w:rPr>
                <w:rFonts w:ascii="Times New Roman" w:hAnsi="Times New Roman"/>
                <w:color w:val="000000"/>
                <w:sz w:val="20"/>
                <w:szCs w:val="20"/>
              </w:rPr>
              <w:t xml:space="preserve"> </w:t>
            </w:r>
            <w:r w:rsidR="004F582E">
              <w:rPr>
                <w:rFonts w:ascii="Times New Roman" w:hAnsi="Times New Roman"/>
                <w:color w:val="000000"/>
                <w:sz w:val="20"/>
                <w:szCs w:val="20"/>
              </w:rPr>
              <w:t>к</w:t>
            </w:r>
            <w:r w:rsidR="00EB29FD" w:rsidRPr="00814ED4">
              <w:rPr>
                <w:rFonts w:ascii="Times New Roman" w:hAnsi="Times New Roman"/>
                <w:color w:val="000000"/>
                <w:sz w:val="20"/>
                <w:szCs w:val="20"/>
              </w:rPr>
              <w:t>м.</w:t>
            </w:r>
          </w:p>
          <w:p w:rsidR="00EB29FD" w:rsidRDefault="00EB29FD" w:rsidP="00272CA5">
            <w:pPr>
              <w:snapToGrid w:val="0"/>
              <w:spacing w:after="0" w:line="240" w:lineRule="auto"/>
              <w:ind w:left="57" w:right="57"/>
              <w:jc w:val="center"/>
              <w:rPr>
                <w:rFonts w:ascii="Times New Roman" w:hAnsi="Times New Roman"/>
                <w:color w:val="000000"/>
                <w:sz w:val="20"/>
                <w:szCs w:val="20"/>
              </w:rPr>
            </w:pPr>
          </w:p>
          <w:p w:rsidR="008D3F2A" w:rsidRDefault="008D3F2A" w:rsidP="00272CA5">
            <w:pPr>
              <w:snapToGrid w:val="0"/>
              <w:spacing w:after="0" w:line="240" w:lineRule="auto"/>
              <w:ind w:left="57" w:right="57"/>
              <w:jc w:val="center"/>
              <w:rPr>
                <w:rFonts w:ascii="Times New Roman" w:hAnsi="Times New Roman"/>
                <w:color w:val="000000"/>
                <w:sz w:val="20"/>
                <w:szCs w:val="20"/>
              </w:rPr>
            </w:pPr>
          </w:p>
          <w:p w:rsidR="008D3F2A" w:rsidRPr="00814ED4" w:rsidRDefault="008D3F2A" w:rsidP="00272CA5">
            <w:pPr>
              <w:snapToGrid w:val="0"/>
              <w:spacing w:after="0" w:line="240" w:lineRule="auto"/>
              <w:ind w:left="57" w:right="57"/>
              <w:jc w:val="center"/>
              <w:rPr>
                <w:rFonts w:ascii="Times New Roman" w:hAnsi="Times New Roman"/>
                <w:color w:val="000000"/>
                <w:sz w:val="20"/>
                <w:szCs w:val="20"/>
              </w:rPr>
            </w:pPr>
          </w:p>
        </w:tc>
        <w:tc>
          <w:tcPr>
            <w:tcW w:w="1559" w:type="dxa"/>
          </w:tcPr>
          <w:p w:rsidR="000C6CF4" w:rsidRDefault="008D3F2A" w:rsidP="000C6CF4">
            <w:pPr>
              <w:snapToGrid w:val="0"/>
              <w:spacing w:after="0" w:line="240" w:lineRule="auto"/>
              <w:ind w:left="57" w:right="57"/>
              <w:jc w:val="center"/>
              <w:rPr>
                <w:rFonts w:ascii="Times New Roman" w:hAnsi="Times New Roman"/>
                <w:color w:val="000000"/>
                <w:sz w:val="20"/>
                <w:szCs w:val="20"/>
                <w:lang w:bidi="ru-RU"/>
              </w:rPr>
            </w:pPr>
            <w:r w:rsidRPr="008D3F2A">
              <w:rPr>
                <w:rFonts w:ascii="Times New Roman" w:hAnsi="Times New Roman"/>
                <w:color w:val="000000"/>
                <w:sz w:val="20"/>
                <w:szCs w:val="20"/>
                <w:lang w:bidi="ru-RU"/>
              </w:rPr>
              <w:t>Канализацион</w:t>
            </w:r>
            <w:r w:rsidR="000C6CF4">
              <w:rPr>
                <w:rFonts w:ascii="Times New Roman" w:hAnsi="Times New Roman"/>
                <w:color w:val="000000"/>
                <w:sz w:val="20"/>
                <w:szCs w:val="20"/>
                <w:lang w:bidi="ru-RU"/>
              </w:rPr>
              <w:t>-</w:t>
            </w:r>
            <w:r w:rsidRPr="008D3F2A">
              <w:rPr>
                <w:rFonts w:ascii="Times New Roman" w:hAnsi="Times New Roman"/>
                <w:color w:val="000000"/>
                <w:sz w:val="20"/>
                <w:szCs w:val="20"/>
                <w:lang w:bidi="ru-RU"/>
              </w:rPr>
              <w:t xml:space="preserve">ные сети. </w:t>
            </w:r>
            <w:r w:rsidR="000C6CF4">
              <w:rPr>
                <w:rFonts w:ascii="Times New Roman" w:hAnsi="Times New Roman"/>
                <w:color w:val="000000"/>
                <w:sz w:val="20"/>
                <w:szCs w:val="20"/>
                <w:lang w:bidi="ru-RU"/>
              </w:rPr>
              <w:t xml:space="preserve">Расстояние до точки присоединения к канализацион-ным сетям </w:t>
            </w:r>
          </w:p>
          <w:p w:rsidR="00EB29FD" w:rsidRPr="00814ED4" w:rsidRDefault="000C6CF4" w:rsidP="004F582E">
            <w:pPr>
              <w:snapToGrid w:val="0"/>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lang w:bidi="ru-RU"/>
              </w:rPr>
              <w:t>1</w:t>
            </w:r>
            <w:r w:rsidR="004F582E">
              <w:rPr>
                <w:rFonts w:ascii="Times New Roman" w:hAnsi="Times New Roman"/>
                <w:color w:val="000000"/>
                <w:sz w:val="20"/>
                <w:szCs w:val="20"/>
                <w:lang w:bidi="ru-RU"/>
              </w:rPr>
              <w:t>,</w:t>
            </w:r>
            <w:r>
              <w:rPr>
                <w:rFonts w:ascii="Times New Roman" w:hAnsi="Times New Roman"/>
                <w:color w:val="000000"/>
                <w:sz w:val="20"/>
                <w:szCs w:val="20"/>
                <w:lang w:bidi="ru-RU"/>
              </w:rPr>
              <w:t xml:space="preserve">5 </w:t>
            </w:r>
            <w:r w:rsidR="004F582E">
              <w:rPr>
                <w:rFonts w:ascii="Times New Roman" w:hAnsi="Times New Roman"/>
                <w:color w:val="000000"/>
                <w:sz w:val="20"/>
                <w:szCs w:val="20"/>
                <w:lang w:bidi="ru-RU"/>
              </w:rPr>
              <w:t>к</w:t>
            </w:r>
            <w:r>
              <w:rPr>
                <w:rFonts w:ascii="Times New Roman" w:hAnsi="Times New Roman"/>
                <w:color w:val="000000"/>
                <w:sz w:val="20"/>
                <w:szCs w:val="20"/>
                <w:lang w:bidi="ru-RU"/>
              </w:rPr>
              <w:t>м.</w:t>
            </w:r>
          </w:p>
        </w:tc>
        <w:tc>
          <w:tcPr>
            <w:tcW w:w="1418" w:type="dxa"/>
          </w:tcPr>
          <w:p w:rsidR="00EC226B" w:rsidRDefault="00EC226B" w:rsidP="001F01B8">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 xml:space="preserve">Газоснабжение </w:t>
            </w:r>
          </w:p>
          <w:p w:rsidR="00EC226B" w:rsidRDefault="00EC226B" w:rsidP="001F01B8">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возможно осуществить от подводящего газопровода</w:t>
            </w:r>
          </w:p>
          <w:p w:rsidR="00EC226B" w:rsidRDefault="00EC226B" w:rsidP="001F01B8">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среднего давления от ГРС к котельным</w:t>
            </w:r>
          </w:p>
          <w:p w:rsidR="00EC226B" w:rsidRDefault="00EC226B" w:rsidP="001F01B8">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 xml:space="preserve"> г. Подпорожье</w:t>
            </w:r>
            <w:r w:rsidR="001F01B8">
              <w:rPr>
                <w:rFonts w:ascii="Times New Roman" w:hAnsi="Times New Roman"/>
                <w:color w:val="000000"/>
                <w:sz w:val="20"/>
                <w:szCs w:val="20"/>
              </w:rPr>
              <w:t>,</w:t>
            </w:r>
          </w:p>
          <w:p w:rsidR="001F01B8" w:rsidRDefault="001F01B8" w:rsidP="001F01B8">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 xml:space="preserve">находящегося </w:t>
            </w:r>
          </w:p>
          <w:p w:rsidR="008F7481" w:rsidRDefault="00EB29FD" w:rsidP="001F01B8">
            <w:pPr>
              <w:spacing w:before="40" w:after="0" w:line="240" w:lineRule="auto"/>
              <w:ind w:right="-45"/>
              <w:jc w:val="center"/>
              <w:rPr>
                <w:rFonts w:ascii="Times New Roman" w:hAnsi="Times New Roman"/>
                <w:color w:val="000000"/>
                <w:sz w:val="20"/>
                <w:szCs w:val="20"/>
              </w:rPr>
            </w:pPr>
            <w:r w:rsidRPr="00814ED4">
              <w:rPr>
                <w:rFonts w:ascii="Times New Roman" w:hAnsi="Times New Roman"/>
                <w:color w:val="000000"/>
                <w:sz w:val="20"/>
                <w:szCs w:val="20"/>
              </w:rPr>
              <w:t xml:space="preserve">на расстоянии </w:t>
            </w:r>
          </w:p>
          <w:p w:rsidR="008F7481" w:rsidRDefault="001F01B8" w:rsidP="001F01B8">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1</w:t>
            </w:r>
            <w:r w:rsidR="004F582E">
              <w:rPr>
                <w:rFonts w:ascii="Times New Roman" w:hAnsi="Times New Roman"/>
                <w:color w:val="000000"/>
                <w:sz w:val="20"/>
                <w:szCs w:val="20"/>
              </w:rPr>
              <w:t>,</w:t>
            </w:r>
            <w:r>
              <w:rPr>
                <w:rFonts w:ascii="Times New Roman" w:hAnsi="Times New Roman"/>
                <w:color w:val="000000"/>
                <w:sz w:val="20"/>
                <w:szCs w:val="20"/>
              </w:rPr>
              <w:t>1</w:t>
            </w:r>
            <w:r w:rsidR="004F582E">
              <w:rPr>
                <w:rFonts w:ascii="Times New Roman" w:hAnsi="Times New Roman"/>
                <w:color w:val="000000"/>
                <w:sz w:val="20"/>
                <w:szCs w:val="20"/>
              </w:rPr>
              <w:t xml:space="preserve"> </w:t>
            </w:r>
            <w:r>
              <w:rPr>
                <w:rFonts w:ascii="Times New Roman" w:hAnsi="Times New Roman"/>
                <w:color w:val="000000"/>
                <w:sz w:val="20"/>
                <w:szCs w:val="20"/>
              </w:rPr>
              <w:t xml:space="preserve"> </w:t>
            </w:r>
            <w:r w:rsidR="004F582E">
              <w:rPr>
                <w:rFonts w:ascii="Times New Roman" w:hAnsi="Times New Roman"/>
                <w:color w:val="000000"/>
                <w:sz w:val="20"/>
                <w:szCs w:val="20"/>
              </w:rPr>
              <w:t>к</w:t>
            </w:r>
            <w:r w:rsidR="00EB29FD" w:rsidRPr="00814ED4">
              <w:rPr>
                <w:rFonts w:ascii="Times New Roman" w:hAnsi="Times New Roman"/>
                <w:color w:val="000000"/>
                <w:sz w:val="20"/>
                <w:szCs w:val="20"/>
              </w:rPr>
              <w:t>м</w:t>
            </w:r>
            <w:r w:rsidR="004F582E">
              <w:rPr>
                <w:rFonts w:ascii="Times New Roman" w:hAnsi="Times New Roman"/>
                <w:color w:val="000000"/>
                <w:sz w:val="20"/>
                <w:szCs w:val="20"/>
              </w:rPr>
              <w:t>.</w:t>
            </w:r>
            <w:r w:rsidR="00EB29FD" w:rsidRPr="00814ED4">
              <w:rPr>
                <w:rFonts w:ascii="Times New Roman" w:hAnsi="Times New Roman"/>
                <w:color w:val="000000"/>
                <w:sz w:val="20"/>
                <w:szCs w:val="20"/>
              </w:rPr>
              <w:t xml:space="preserve"> </w:t>
            </w:r>
          </w:p>
          <w:p w:rsidR="00EB29FD" w:rsidRPr="00814ED4" w:rsidRDefault="00EB29FD" w:rsidP="001F01B8">
            <w:pPr>
              <w:spacing w:before="40" w:after="0" w:line="240" w:lineRule="auto"/>
              <w:ind w:right="-45"/>
              <w:jc w:val="center"/>
              <w:rPr>
                <w:rFonts w:ascii="Times New Roman" w:hAnsi="Times New Roman"/>
                <w:color w:val="000000"/>
                <w:sz w:val="20"/>
                <w:szCs w:val="20"/>
              </w:rPr>
            </w:pPr>
            <w:r w:rsidRPr="00814ED4">
              <w:rPr>
                <w:rFonts w:ascii="Times New Roman" w:hAnsi="Times New Roman"/>
                <w:color w:val="000000"/>
                <w:sz w:val="20"/>
                <w:szCs w:val="20"/>
              </w:rPr>
              <w:t>от участка.</w:t>
            </w:r>
          </w:p>
          <w:p w:rsidR="00EB29FD" w:rsidRPr="00814ED4" w:rsidRDefault="00EB29FD" w:rsidP="000F6F67">
            <w:pPr>
              <w:snapToGrid w:val="0"/>
              <w:spacing w:after="0" w:line="240" w:lineRule="auto"/>
              <w:ind w:left="57" w:right="57"/>
              <w:jc w:val="center"/>
              <w:rPr>
                <w:rFonts w:ascii="Times New Roman" w:hAnsi="Times New Roman"/>
                <w:color w:val="000000"/>
                <w:sz w:val="20"/>
                <w:szCs w:val="20"/>
              </w:rPr>
            </w:pPr>
          </w:p>
        </w:tc>
        <w:tc>
          <w:tcPr>
            <w:tcW w:w="1388" w:type="dxa"/>
          </w:tcPr>
          <w:p w:rsidR="00EB29FD" w:rsidRPr="00814ED4" w:rsidRDefault="008F7481" w:rsidP="008F7481">
            <w:pPr>
              <w:tabs>
                <w:tab w:val="left" w:pos="0"/>
              </w:tabs>
              <w:autoSpaceDN w:val="0"/>
              <w:adjustRightInd w:val="0"/>
              <w:spacing w:after="0" w:line="240" w:lineRule="auto"/>
              <w:ind w:right="16"/>
              <w:jc w:val="center"/>
              <w:rPr>
                <w:rFonts w:ascii="Times New Roman" w:hAnsi="Times New Roman"/>
                <w:color w:val="000000"/>
                <w:sz w:val="20"/>
                <w:szCs w:val="20"/>
              </w:rPr>
            </w:pPr>
            <w:r w:rsidRPr="008F7481">
              <w:rPr>
                <w:rFonts w:ascii="Times New Roman" w:hAnsi="Times New Roman"/>
                <w:color w:val="000000"/>
                <w:sz w:val="20"/>
                <w:szCs w:val="20"/>
              </w:rPr>
              <w:t xml:space="preserve">Свободных мощностей для </w:t>
            </w:r>
            <w:r>
              <w:rPr>
                <w:rFonts w:ascii="Times New Roman" w:hAnsi="Times New Roman"/>
                <w:color w:val="000000"/>
                <w:sz w:val="20"/>
                <w:szCs w:val="20"/>
              </w:rPr>
              <w:t xml:space="preserve">подключения </w:t>
            </w:r>
            <w:r w:rsidRPr="008F7481">
              <w:rPr>
                <w:rFonts w:ascii="Times New Roman" w:hAnsi="Times New Roman"/>
                <w:color w:val="000000"/>
                <w:sz w:val="20"/>
                <w:szCs w:val="20"/>
              </w:rPr>
              <w:t>теплоснабже</w:t>
            </w:r>
            <w:r>
              <w:rPr>
                <w:rFonts w:ascii="Times New Roman" w:hAnsi="Times New Roman"/>
                <w:color w:val="000000"/>
                <w:sz w:val="20"/>
                <w:szCs w:val="20"/>
              </w:rPr>
              <w:t>-</w:t>
            </w:r>
            <w:r w:rsidRPr="008F7481">
              <w:rPr>
                <w:rFonts w:ascii="Times New Roman" w:hAnsi="Times New Roman"/>
                <w:color w:val="000000"/>
                <w:sz w:val="20"/>
                <w:szCs w:val="20"/>
              </w:rPr>
              <w:t>ния не имеется. Требуется строительство локального теплоисточника</w:t>
            </w:r>
          </w:p>
        </w:tc>
        <w:tc>
          <w:tcPr>
            <w:tcW w:w="1418" w:type="dxa"/>
          </w:tcPr>
          <w:p w:rsidR="00EB29FD" w:rsidRPr="00814ED4" w:rsidRDefault="00EB29FD" w:rsidP="000F6F67">
            <w:pPr>
              <w:spacing w:after="0" w:line="240" w:lineRule="auto"/>
              <w:ind w:left="183" w:right="104"/>
              <w:jc w:val="center"/>
              <w:rPr>
                <w:rFonts w:ascii="Times New Roman" w:hAnsi="Times New Roman"/>
                <w:color w:val="000000"/>
                <w:sz w:val="20"/>
                <w:szCs w:val="20"/>
              </w:rPr>
            </w:pPr>
            <w:r w:rsidRPr="00814ED4">
              <w:rPr>
                <w:rFonts w:ascii="Times New Roman" w:hAnsi="Times New Roman"/>
                <w:color w:val="000000"/>
                <w:sz w:val="20"/>
                <w:szCs w:val="20"/>
              </w:rPr>
              <w:t>Автомобильная дорога (</w:t>
            </w:r>
            <w:r w:rsidR="00B71946">
              <w:rPr>
                <w:rFonts w:ascii="Times New Roman" w:hAnsi="Times New Roman"/>
                <w:color w:val="000000"/>
                <w:sz w:val="20"/>
                <w:szCs w:val="20"/>
              </w:rPr>
              <w:t>0,</w:t>
            </w:r>
            <w:r w:rsidRPr="00814ED4">
              <w:rPr>
                <w:rFonts w:ascii="Times New Roman" w:hAnsi="Times New Roman"/>
                <w:color w:val="000000"/>
                <w:sz w:val="20"/>
                <w:szCs w:val="20"/>
              </w:rPr>
              <w:t>3</w:t>
            </w:r>
            <w:r w:rsidR="00B71946">
              <w:rPr>
                <w:rFonts w:ascii="Times New Roman" w:hAnsi="Times New Roman"/>
                <w:color w:val="000000"/>
                <w:sz w:val="20"/>
                <w:szCs w:val="20"/>
              </w:rPr>
              <w:t xml:space="preserve"> к</w:t>
            </w:r>
            <w:r w:rsidRPr="00814ED4">
              <w:rPr>
                <w:rFonts w:ascii="Times New Roman" w:hAnsi="Times New Roman"/>
                <w:color w:val="000000"/>
                <w:sz w:val="20"/>
                <w:szCs w:val="20"/>
              </w:rPr>
              <w:t>м).</w:t>
            </w:r>
          </w:p>
          <w:p w:rsidR="00EB29FD" w:rsidRPr="00814ED4" w:rsidRDefault="00EB29FD" w:rsidP="00B71946">
            <w:pPr>
              <w:spacing w:after="0" w:line="240" w:lineRule="auto"/>
              <w:ind w:right="104"/>
              <w:jc w:val="center"/>
              <w:rPr>
                <w:rFonts w:ascii="Times New Roman" w:hAnsi="Times New Roman"/>
                <w:color w:val="000000"/>
                <w:sz w:val="20"/>
                <w:szCs w:val="20"/>
              </w:rPr>
            </w:pPr>
            <w:r w:rsidRPr="00814ED4">
              <w:rPr>
                <w:rFonts w:ascii="Times New Roman" w:hAnsi="Times New Roman"/>
                <w:color w:val="000000"/>
                <w:sz w:val="20"/>
                <w:szCs w:val="20"/>
              </w:rPr>
              <w:t>Ж/д станция «Подпорожье</w:t>
            </w:r>
            <w:r w:rsidR="00B71946">
              <w:rPr>
                <w:rFonts w:ascii="Times New Roman" w:hAnsi="Times New Roman"/>
                <w:color w:val="000000"/>
                <w:sz w:val="20"/>
                <w:szCs w:val="20"/>
              </w:rPr>
              <w:t>»</w:t>
            </w:r>
            <w:r w:rsidRPr="00814ED4">
              <w:rPr>
                <w:rFonts w:ascii="Times New Roman" w:hAnsi="Times New Roman"/>
                <w:color w:val="000000"/>
                <w:sz w:val="20"/>
                <w:szCs w:val="20"/>
              </w:rPr>
              <w:t xml:space="preserve"> – 1</w:t>
            </w:r>
            <w:r w:rsidR="00B71946">
              <w:rPr>
                <w:rFonts w:ascii="Times New Roman" w:hAnsi="Times New Roman"/>
                <w:color w:val="000000"/>
                <w:sz w:val="20"/>
                <w:szCs w:val="20"/>
              </w:rPr>
              <w:t xml:space="preserve"> </w:t>
            </w:r>
            <w:r w:rsidRPr="00814ED4">
              <w:rPr>
                <w:rFonts w:ascii="Times New Roman" w:hAnsi="Times New Roman"/>
                <w:color w:val="000000"/>
                <w:sz w:val="20"/>
                <w:szCs w:val="20"/>
              </w:rPr>
              <w:t>км.</w:t>
            </w:r>
          </w:p>
          <w:p w:rsidR="00EB29FD" w:rsidRPr="00814ED4" w:rsidRDefault="00EB29FD" w:rsidP="00B71946">
            <w:pPr>
              <w:tabs>
                <w:tab w:val="num" w:pos="360"/>
              </w:tabs>
              <w:spacing w:after="0" w:line="240" w:lineRule="auto"/>
              <w:ind w:left="183" w:right="104"/>
              <w:jc w:val="both"/>
              <w:rPr>
                <w:rFonts w:ascii="Times New Roman" w:hAnsi="Times New Roman"/>
                <w:sz w:val="20"/>
                <w:szCs w:val="20"/>
              </w:rPr>
            </w:pPr>
            <w:r w:rsidRPr="00814ED4">
              <w:rPr>
                <w:rFonts w:ascii="Times New Roman" w:hAnsi="Times New Roman"/>
                <w:color w:val="000000"/>
                <w:sz w:val="20"/>
                <w:szCs w:val="20"/>
              </w:rPr>
              <w:t xml:space="preserve">Имеется возможность ж/дорожног ввода (расстояние до ж/дороги – </w:t>
            </w:r>
            <w:r w:rsidR="00B71946">
              <w:rPr>
                <w:rFonts w:ascii="Times New Roman" w:hAnsi="Times New Roman"/>
                <w:color w:val="000000"/>
                <w:sz w:val="20"/>
                <w:szCs w:val="20"/>
              </w:rPr>
              <w:t>0,</w:t>
            </w:r>
            <w:r w:rsidRPr="00814ED4">
              <w:rPr>
                <w:rFonts w:ascii="Times New Roman" w:hAnsi="Times New Roman"/>
                <w:color w:val="000000"/>
                <w:sz w:val="20"/>
                <w:szCs w:val="20"/>
              </w:rPr>
              <w:t>5</w:t>
            </w:r>
            <w:r w:rsidR="00B71946">
              <w:rPr>
                <w:rFonts w:ascii="Times New Roman" w:hAnsi="Times New Roman"/>
                <w:color w:val="000000"/>
                <w:sz w:val="20"/>
                <w:szCs w:val="20"/>
              </w:rPr>
              <w:t xml:space="preserve"> к</w:t>
            </w:r>
            <w:r w:rsidRPr="00814ED4">
              <w:rPr>
                <w:rFonts w:ascii="Times New Roman" w:hAnsi="Times New Roman"/>
                <w:color w:val="000000"/>
                <w:sz w:val="20"/>
                <w:szCs w:val="20"/>
              </w:rPr>
              <w:t>м).</w:t>
            </w:r>
          </w:p>
        </w:tc>
        <w:tc>
          <w:tcPr>
            <w:tcW w:w="1304" w:type="dxa"/>
          </w:tcPr>
          <w:p w:rsidR="00EB29FD" w:rsidRPr="00814ED4" w:rsidRDefault="00EB29FD" w:rsidP="000F6F67">
            <w:pPr>
              <w:tabs>
                <w:tab w:val="left" w:pos="284"/>
              </w:tabs>
              <w:autoSpaceDN w:val="0"/>
              <w:adjustRightInd w:val="0"/>
              <w:spacing w:after="0" w:line="240" w:lineRule="auto"/>
              <w:ind w:left="40"/>
              <w:jc w:val="center"/>
              <w:rPr>
                <w:rFonts w:ascii="Times New Roman" w:hAnsi="Times New Roman"/>
                <w:color w:val="000000"/>
                <w:sz w:val="20"/>
                <w:szCs w:val="20"/>
              </w:rPr>
            </w:pPr>
            <w:r w:rsidRPr="00814ED4">
              <w:rPr>
                <w:rFonts w:ascii="Times New Roman" w:hAnsi="Times New Roman"/>
                <w:color w:val="000000"/>
                <w:sz w:val="20"/>
                <w:szCs w:val="20"/>
              </w:rPr>
              <w:t>В соответствии с земельным законодательством РФ</w:t>
            </w:r>
          </w:p>
        </w:tc>
      </w:tr>
      <w:tr w:rsidR="00EB29FD" w:rsidRPr="00814ED4" w:rsidTr="00EC226B">
        <w:trPr>
          <w:trHeight w:val="3392"/>
          <w:tblHeader/>
          <w:jc w:val="center"/>
        </w:trPr>
        <w:tc>
          <w:tcPr>
            <w:tcW w:w="1365" w:type="dxa"/>
          </w:tcPr>
          <w:p w:rsidR="00EB29FD" w:rsidRPr="000F6F67" w:rsidRDefault="00EB29FD" w:rsidP="000F6F67">
            <w:pPr>
              <w:pStyle w:val="21"/>
              <w:spacing w:after="0" w:line="240" w:lineRule="auto"/>
              <w:jc w:val="center"/>
              <w:rPr>
                <w:color w:val="000000"/>
                <w:sz w:val="20"/>
                <w:szCs w:val="20"/>
              </w:rPr>
            </w:pPr>
            <w:r w:rsidRPr="000F6F67">
              <w:rPr>
                <w:color w:val="000000"/>
                <w:sz w:val="20"/>
                <w:szCs w:val="20"/>
              </w:rPr>
              <w:lastRenderedPageBreak/>
              <w:t>Площадка 3.</w:t>
            </w:r>
          </w:p>
        </w:tc>
        <w:tc>
          <w:tcPr>
            <w:tcW w:w="1417" w:type="dxa"/>
          </w:tcPr>
          <w:p w:rsidR="00EB29FD" w:rsidRPr="00E778B1"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2</w:t>
            </w:r>
            <w:r w:rsidRPr="00463164">
              <w:rPr>
                <w:rFonts w:ascii="Times New Roman" w:hAnsi="Times New Roman"/>
                <w:sz w:val="20"/>
                <w:szCs w:val="20"/>
              </w:rPr>
              <w:t>,</w:t>
            </w:r>
            <w:r w:rsidRPr="00814ED4">
              <w:rPr>
                <w:rFonts w:ascii="Times New Roman" w:hAnsi="Times New Roman"/>
                <w:sz w:val="20"/>
                <w:szCs w:val="20"/>
              </w:rPr>
              <w:t xml:space="preserve">96 </w:t>
            </w:r>
            <w:r>
              <w:rPr>
                <w:rFonts w:ascii="Times New Roman" w:hAnsi="Times New Roman"/>
                <w:sz w:val="20"/>
                <w:szCs w:val="20"/>
              </w:rPr>
              <w:t>га</w:t>
            </w:r>
          </w:p>
          <w:p w:rsidR="00EB29FD" w:rsidRDefault="00EB29FD" w:rsidP="000F6F67">
            <w:pPr>
              <w:tabs>
                <w:tab w:val="num" w:pos="360"/>
              </w:tabs>
              <w:spacing w:after="0" w:line="240" w:lineRule="auto"/>
              <w:jc w:val="center"/>
              <w:rPr>
                <w:rFonts w:ascii="Times New Roman" w:hAnsi="Times New Roman"/>
                <w:sz w:val="20"/>
                <w:szCs w:val="20"/>
              </w:rPr>
            </w:pPr>
          </w:p>
          <w:p w:rsidR="00EB29FD" w:rsidRPr="00814ED4"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п.</w:t>
            </w:r>
            <w:r>
              <w:rPr>
                <w:rFonts w:ascii="Times New Roman" w:hAnsi="Times New Roman"/>
                <w:sz w:val="20"/>
                <w:szCs w:val="20"/>
              </w:rPr>
              <w:t xml:space="preserve"> </w:t>
            </w:r>
            <w:r w:rsidRPr="00814ED4">
              <w:rPr>
                <w:rFonts w:ascii="Times New Roman" w:hAnsi="Times New Roman"/>
                <w:sz w:val="20"/>
                <w:szCs w:val="20"/>
              </w:rPr>
              <w:t>Никольский, примыкает к территории ОАО «Свирская судоверфь» с южной стороны</w:t>
            </w:r>
          </w:p>
        </w:tc>
        <w:tc>
          <w:tcPr>
            <w:tcW w:w="1560" w:type="dxa"/>
          </w:tcPr>
          <w:p w:rsidR="00EB29FD" w:rsidRPr="00814ED4" w:rsidRDefault="00EB29FD" w:rsidP="00B06BAB">
            <w:pPr>
              <w:spacing w:after="0" w:line="240" w:lineRule="auto"/>
              <w:ind w:firstLine="142"/>
              <w:jc w:val="center"/>
              <w:rPr>
                <w:color w:val="000000"/>
                <w:sz w:val="20"/>
                <w:szCs w:val="20"/>
                <w:lang w:eastAsia="ru-RU"/>
              </w:rPr>
            </w:pPr>
            <w:r w:rsidRPr="00814ED4">
              <w:rPr>
                <w:rFonts w:ascii="Times New Roman" w:hAnsi="Times New Roman"/>
                <w:sz w:val="20"/>
                <w:szCs w:val="20"/>
              </w:rPr>
              <w:t>Земли населённых пунктов/ государственная собственность</w:t>
            </w:r>
          </w:p>
        </w:tc>
        <w:tc>
          <w:tcPr>
            <w:tcW w:w="1559" w:type="dxa"/>
          </w:tcPr>
          <w:p w:rsidR="00EB29FD" w:rsidRPr="00463164" w:rsidRDefault="00EB29FD" w:rsidP="00463164">
            <w:pPr>
              <w:jc w:val="center"/>
              <w:rPr>
                <w:rFonts w:ascii="Times New Roman" w:hAnsi="Times New Roman"/>
                <w:sz w:val="20"/>
                <w:szCs w:val="20"/>
              </w:rPr>
            </w:pPr>
            <w:r w:rsidRPr="00463164">
              <w:rPr>
                <w:rFonts w:ascii="Times New Roman" w:hAnsi="Times New Roman"/>
                <w:sz w:val="20"/>
                <w:szCs w:val="20"/>
              </w:rPr>
              <w:t xml:space="preserve">Обрабатывающие производства </w:t>
            </w:r>
            <w:r w:rsidR="001A6E8C" w:rsidRPr="00421A0A">
              <w:rPr>
                <w:rFonts w:ascii="Times New Roman" w:hAnsi="Times New Roman"/>
                <w:sz w:val="20"/>
                <w:szCs w:val="20"/>
              </w:rPr>
              <w:t xml:space="preserve">         </w:t>
            </w:r>
            <w:r w:rsidRPr="00463164">
              <w:rPr>
                <w:rFonts w:ascii="Times New Roman" w:hAnsi="Times New Roman"/>
                <w:sz w:val="20"/>
                <w:szCs w:val="20"/>
              </w:rPr>
              <w:t>IV и V классов опасности.</w:t>
            </w:r>
          </w:p>
        </w:tc>
        <w:tc>
          <w:tcPr>
            <w:tcW w:w="1417" w:type="dxa"/>
          </w:tcPr>
          <w:p w:rsidR="00EB29FD" w:rsidRPr="000E0DCE" w:rsidRDefault="00EB29FD" w:rsidP="00272CA5">
            <w:pPr>
              <w:spacing w:after="0" w:line="240" w:lineRule="auto"/>
              <w:ind w:left="30" w:right="100"/>
              <w:jc w:val="center"/>
              <w:rPr>
                <w:rFonts w:ascii="Times New Roman" w:hAnsi="Times New Roman"/>
                <w:sz w:val="20"/>
                <w:szCs w:val="20"/>
              </w:rPr>
            </w:pPr>
            <w:r>
              <w:rPr>
                <w:rFonts w:ascii="Times New Roman" w:hAnsi="Times New Roman"/>
                <w:sz w:val="20"/>
                <w:szCs w:val="20"/>
              </w:rPr>
              <w:t>Эл</w:t>
            </w:r>
            <w:r w:rsidRPr="000E0DCE">
              <w:rPr>
                <w:rFonts w:ascii="Times New Roman" w:hAnsi="Times New Roman"/>
                <w:sz w:val="20"/>
                <w:szCs w:val="20"/>
              </w:rPr>
              <w:t>/</w:t>
            </w:r>
            <w:r>
              <w:rPr>
                <w:rFonts w:ascii="Times New Roman" w:hAnsi="Times New Roman"/>
                <w:sz w:val="20"/>
                <w:szCs w:val="20"/>
              </w:rPr>
              <w:t>подстанция  ПС 110 кВ расположена в 400 м. от участка</w:t>
            </w:r>
          </w:p>
        </w:tc>
        <w:tc>
          <w:tcPr>
            <w:tcW w:w="1418" w:type="dxa"/>
          </w:tcPr>
          <w:p w:rsidR="008010C0" w:rsidRPr="006F4348" w:rsidRDefault="00EB29FD" w:rsidP="00272CA5">
            <w:pPr>
              <w:snapToGrid w:val="0"/>
              <w:spacing w:after="0" w:line="240" w:lineRule="auto"/>
              <w:ind w:left="57" w:right="57"/>
              <w:jc w:val="center"/>
              <w:rPr>
                <w:rFonts w:ascii="Times New Roman" w:hAnsi="Times New Roman"/>
                <w:sz w:val="20"/>
                <w:szCs w:val="20"/>
              </w:rPr>
            </w:pPr>
            <w:r>
              <w:rPr>
                <w:rFonts w:ascii="Times New Roman" w:hAnsi="Times New Roman"/>
                <w:sz w:val="20"/>
                <w:szCs w:val="20"/>
              </w:rPr>
              <w:t>Центральное водоснабжение</w:t>
            </w:r>
            <w:r w:rsidRPr="000E0DCE">
              <w:rPr>
                <w:rFonts w:ascii="Times New Roman" w:hAnsi="Times New Roman"/>
                <w:sz w:val="20"/>
                <w:szCs w:val="20"/>
              </w:rPr>
              <w:t>.</w:t>
            </w:r>
            <w:r>
              <w:rPr>
                <w:rFonts w:ascii="Times New Roman" w:hAnsi="Times New Roman"/>
                <w:sz w:val="20"/>
                <w:szCs w:val="20"/>
              </w:rPr>
              <w:t xml:space="preserve"> Источник водоснабжения</w:t>
            </w:r>
            <w:r w:rsidRPr="000E0DCE">
              <w:rPr>
                <w:rFonts w:ascii="Times New Roman" w:hAnsi="Times New Roman"/>
                <w:sz w:val="20"/>
                <w:szCs w:val="20"/>
              </w:rPr>
              <w:t>:</w:t>
            </w:r>
            <w:r>
              <w:rPr>
                <w:rFonts w:ascii="Times New Roman" w:hAnsi="Times New Roman"/>
                <w:sz w:val="20"/>
                <w:szCs w:val="20"/>
              </w:rPr>
              <w:t xml:space="preserve"> артезианская скважина №5</w:t>
            </w:r>
            <w:r w:rsidRPr="000E0DCE">
              <w:rPr>
                <w:rFonts w:ascii="Times New Roman" w:hAnsi="Times New Roman"/>
                <w:sz w:val="20"/>
                <w:szCs w:val="20"/>
              </w:rPr>
              <w:t>,</w:t>
            </w:r>
            <w:r>
              <w:rPr>
                <w:rFonts w:ascii="Times New Roman" w:hAnsi="Times New Roman"/>
                <w:sz w:val="20"/>
                <w:szCs w:val="20"/>
              </w:rPr>
              <w:t xml:space="preserve"> находится по адресу</w:t>
            </w:r>
            <w:r w:rsidRPr="000E0DCE">
              <w:rPr>
                <w:rFonts w:ascii="Times New Roman" w:hAnsi="Times New Roman"/>
                <w:sz w:val="20"/>
                <w:szCs w:val="20"/>
              </w:rPr>
              <w:t xml:space="preserve">: </w:t>
            </w:r>
          </w:p>
          <w:p w:rsidR="008010C0" w:rsidRPr="006F4348" w:rsidRDefault="00EB29FD" w:rsidP="00272CA5">
            <w:pPr>
              <w:snapToGrid w:val="0"/>
              <w:spacing w:after="0" w:line="240" w:lineRule="auto"/>
              <w:ind w:left="57" w:right="57"/>
              <w:jc w:val="center"/>
              <w:rPr>
                <w:rFonts w:ascii="Times New Roman" w:hAnsi="Times New Roman"/>
                <w:sz w:val="20"/>
                <w:szCs w:val="20"/>
              </w:rPr>
            </w:pPr>
            <w:r>
              <w:rPr>
                <w:rFonts w:ascii="Times New Roman" w:hAnsi="Times New Roman"/>
                <w:sz w:val="20"/>
                <w:szCs w:val="20"/>
              </w:rPr>
              <w:t>п. Никольский</w:t>
            </w:r>
            <w:r w:rsidRPr="000E0DCE">
              <w:rPr>
                <w:rFonts w:ascii="Times New Roman" w:hAnsi="Times New Roman"/>
                <w:sz w:val="20"/>
                <w:szCs w:val="20"/>
              </w:rPr>
              <w:t>,</w:t>
            </w:r>
            <w:r>
              <w:rPr>
                <w:rFonts w:ascii="Times New Roman" w:hAnsi="Times New Roman"/>
                <w:sz w:val="20"/>
                <w:szCs w:val="20"/>
              </w:rPr>
              <w:t xml:space="preserve"> ул. Сосновая</w:t>
            </w:r>
            <w:r w:rsidRPr="008010C0">
              <w:rPr>
                <w:rFonts w:ascii="Times New Roman" w:hAnsi="Times New Roman"/>
                <w:sz w:val="20"/>
                <w:szCs w:val="20"/>
              </w:rPr>
              <w:t>,</w:t>
            </w:r>
            <w:r>
              <w:rPr>
                <w:rFonts w:ascii="Times New Roman" w:hAnsi="Times New Roman"/>
                <w:sz w:val="20"/>
                <w:szCs w:val="20"/>
              </w:rPr>
              <w:t xml:space="preserve"> </w:t>
            </w:r>
          </w:p>
          <w:p w:rsidR="008010C0" w:rsidRPr="006F4348" w:rsidRDefault="00EB29FD" w:rsidP="00272CA5">
            <w:pPr>
              <w:snapToGrid w:val="0"/>
              <w:spacing w:after="0" w:line="240" w:lineRule="auto"/>
              <w:ind w:left="57" w:right="57"/>
              <w:jc w:val="center"/>
              <w:rPr>
                <w:rFonts w:ascii="Times New Roman" w:hAnsi="Times New Roman"/>
                <w:sz w:val="20"/>
                <w:szCs w:val="20"/>
              </w:rPr>
            </w:pPr>
            <w:r>
              <w:rPr>
                <w:rFonts w:ascii="Times New Roman" w:hAnsi="Times New Roman"/>
                <w:sz w:val="20"/>
                <w:szCs w:val="20"/>
              </w:rPr>
              <w:t>д. 4а</w:t>
            </w:r>
            <w:r w:rsidRPr="008010C0">
              <w:rPr>
                <w:rFonts w:ascii="Times New Roman" w:hAnsi="Times New Roman"/>
                <w:sz w:val="20"/>
                <w:szCs w:val="20"/>
              </w:rPr>
              <w:t>,</w:t>
            </w:r>
            <w:r>
              <w:rPr>
                <w:rFonts w:ascii="Times New Roman" w:hAnsi="Times New Roman"/>
                <w:sz w:val="20"/>
                <w:szCs w:val="20"/>
              </w:rPr>
              <w:t xml:space="preserve"> мощностью </w:t>
            </w:r>
          </w:p>
          <w:p w:rsidR="00EB29FD" w:rsidRPr="006F4348" w:rsidRDefault="008010C0" w:rsidP="00272CA5">
            <w:pPr>
              <w:snapToGrid w:val="0"/>
              <w:spacing w:after="0" w:line="240" w:lineRule="auto"/>
              <w:ind w:left="57" w:right="57"/>
              <w:jc w:val="center"/>
              <w:rPr>
                <w:rFonts w:ascii="Times New Roman" w:hAnsi="Times New Roman"/>
                <w:sz w:val="20"/>
                <w:szCs w:val="20"/>
              </w:rPr>
            </w:pPr>
            <w:r w:rsidRPr="008010C0">
              <w:rPr>
                <w:rFonts w:ascii="Times New Roman" w:hAnsi="Times New Roman"/>
                <w:sz w:val="20"/>
                <w:szCs w:val="20"/>
              </w:rPr>
              <w:t>864 м</w:t>
            </w:r>
            <w:r w:rsidRPr="008010C0">
              <w:rPr>
                <w:rFonts w:ascii="Times New Roman" w:hAnsi="Times New Roman"/>
                <w:sz w:val="20"/>
                <w:szCs w:val="20"/>
                <w:vertAlign w:val="superscript"/>
              </w:rPr>
              <w:t>3</w:t>
            </w:r>
            <w:r w:rsidRPr="008010C0">
              <w:rPr>
                <w:rFonts w:ascii="Times New Roman" w:hAnsi="Times New Roman"/>
                <w:sz w:val="20"/>
                <w:szCs w:val="20"/>
              </w:rPr>
              <w:t xml:space="preserve"> в сутки. Точка присоединения: труба Ду-100мм.</w:t>
            </w:r>
          </w:p>
          <w:p w:rsidR="008010C0" w:rsidRPr="008010C0" w:rsidRDefault="008010C0" w:rsidP="00272CA5">
            <w:pPr>
              <w:snapToGrid w:val="0"/>
              <w:spacing w:after="0" w:line="240" w:lineRule="auto"/>
              <w:ind w:left="57" w:right="57"/>
              <w:jc w:val="center"/>
              <w:rPr>
                <w:color w:val="000000"/>
                <w:sz w:val="20"/>
                <w:szCs w:val="20"/>
              </w:rPr>
            </w:pPr>
            <w:r w:rsidRPr="008010C0">
              <w:rPr>
                <w:rFonts w:ascii="Times New Roman" w:hAnsi="Times New Roman"/>
                <w:sz w:val="20"/>
                <w:szCs w:val="20"/>
                <w:lang w:bidi="ru-RU"/>
              </w:rPr>
              <w:t>Расстояние до инженерных коммуникаций – 400м</w:t>
            </w:r>
            <w:r>
              <w:rPr>
                <w:rFonts w:ascii="Times New Roman" w:hAnsi="Times New Roman"/>
                <w:sz w:val="20"/>
                <w:szCs w:val="20"/>
                <w:lang w:bidi="ru-RU"/>
              </w:rPr>
              <w:t>.</w:t>
            </w:r>
          </w:p>
        </w:tc>
        <w:tc>
          <w:tcPr>
            <w:tcW w:w="1559" w:type="dxa"/>
          </w:tcPr>
          <w:p w:rsidR="00B06BAB" w:rsidRPr="00B06BAB" w:rsidRDefault="00B06BAB" w:rsidP="00B06BAB">
            <w:pPr>
              <w:snapToGrid w:val="0"/>
              <w:spacing w:after="0" w:line="240" w:lineRule="auto"/>
              <w:ind w:left="57" w:right="57"/>
              <w:jc w:val="center"/>
              <w:rPr>
                <w:rFonts w:ascii="Times New Roman" w:hAnsi="Times New Roman"/>
                <w:color w:val="000000"/>
                <w:sz w:val="20"/>
                <w:szCs w:val="20"/>
                <w:lang w:bidi="ru-RU"/>
              </w:rPr>
            </w:pPr>
            <w:r w:rsidRPr="00B06BAB">
              <w:rPr>
                <w:rFonts w:ascii="Times New Roman" w:hAnsi="Times New Roman"/>
                <w:color w:val="000000"/>
                <w:sz w:val="20"/>
                <w:szCs w:val="20"/>
                <w:lang w:bidi="ru-RU"/>
              </w:rPr>
              <w:t>Канализационные сети. Мощность очистных сооружений 1400 м</w:t>
            </w:r>
            <w:r w:rsidRPr="00B06BAB">
              <w:rPr>
                <w:rFonts w:ascii="Times New Roman" w:hAnsi="Times New Roman"/>
                <w:color w:val="000000"/>
                <w:sz w:val="20"/>
                <w:szCs w:val="20"/>
                <w:vertAlign w:val="superscript"/>
                <w:lang w:bidi="ru-RU"/>
              </w:rPr>
              <w:t>3</w:t>
            </w:r>
            <w:r w:rsidRPr="00B06BAB">
              <w:rPr>
                <w:rFonts w:ascii="Times New Roman" w:hAnsi="Times New Roman"/>
                <w:color w:val="000000"/>
                <w:sz w:val="20"/>
                <w:szCs w:val="20"/>
                <w:lang w:bidi="ru-RU"/>
              </w:rPr>
              <w:t xml:space="preserve"> в сутки. Коллектор  Ду-200мм.</w:t>
            </w:r>
          </w:p>
          <w:p w:rsidR="00EB29FD" w:rsidRPr="000E0DCE" w:rsidRDefault="00B06BAB" w:rsidP="00B06BAB">
            <w:pPr>
              <w:snapToGrid w:val="0"/>
              <w:spacing w:after="0" w:line="240" w:lineRule="auto"/>
              <w:ind w:left="57" w:right="57"/>
              <w:jc w:val="center"/>
              <w:rPr>
                <w:color w:val="000000"/>
                <w:sz w:val="20"/>
                <w:szCs w:val="20"/>
              </w:rPr>
            </w:pPr>
            <w:r w:rsidRPr="00B06BAB">
              <w:rPr>
                <w:rFonts w:ascii="Times New Roman" w:hAnsi="Times New Roman"/>
                <w:color w:val="000000"/>
                <w:sz w:val="20"/>
                <w:szCs w:val="20"/>
                <w:lang w:bidi="ru-RU"/>
              </w:rPr>
              <w:t>Расстояние до инженерных коммуникаций – 400м</w:t>
            </w:r>
          </w:p>
        </w:tc>
        <w:tc>
          <w:tcPr>
            <w:tcW w:w="1418" w:type="dxa"/>
          </w:tcPr>
          <w:p w:rsidR="00EB29FD" w:rsidRPr="00B06BAB" w:rsidRDefault="00EB29FD" w:rsidP="00B06BAB">
            <w:pPr>
              <w:snapToGrid w:val="0"/>
              <w:spacing w:after="0" w:line="240" w:lineRule="auto"/>
              <w:ind w:left="57" w:right="57"/>
              <w:jc w:val="center"/>
              <w:rPr>
                <w:color w:val="000000"/>
                <w:sz w:val="20"/>
                <w:szCs w:val="20"/>
              </w:rPr>
            </w:pPr>
            <w:r w:rsidRPr="00814ED4">
              <w:rPr>
                <w:rFonts w:ascii="Times New Roman" w:hAnsi="Times New Roman"/>
                <w:sz w:val="20"/>
                <w:szCs w:val="20"/>
              </w:rPr>
              <w:t>Имеется возможность подключения</w:t>
            </w:r>
            <w:r w:rsidR="00B06BAB" w:rsidRPr="00B06BAB">
              <w:rPr>
                <w:rFonts w:ascii="Times New Roman" w:hAnsi="Times New Roman"/>
                <w:sz w:val="20"/>
                <w:szCs w:val="20"/>
              </w:rPr>
              <w:t>,</w:t>
            </w:r>
            <w:r w:rsidR="00B06BAB">
              <w:t xml:space="preserve"> р</w:t>
            </w:r>
            <w:r w:rsidR="00B06BAB" w:rsidRPr="00B06BAB">
              <w:rPr>
                <w:rFonts w:ascii="Times New Roman" w:hAnsi="Times New Roman"/>
                <w:sz w:val="20"/>
                <w:szCs w:val="20"/>
              </w:rPr>
              <w:t>асстояние до газопровода 900м</w:t>
            </w:r>
            <w:r w:rsidR="00B06BAB">
              <w:rPr>
                <w:rFonts w:ascii="Times New Roman" w:hAnsi="Times New Roman"/>
                <w:sz w:val="20"/>
                <w:szCs w:val="20"/>
              </w:rPr>
              <w:t>.</w:t>
            </w:r>
          </w:p>
        </w:tc>
        <w:tc>
          <w:tcPr>
            <w:tcW w:w="1388" w:type="dxa"/>
          </w:tcPr>
          <w:p w:rsidR="00EB29FD" w:rsidRPr="00814ED4" w:rsidRDefault="00B06BAB" w:rsidP="000F6F67">
            <w:pPr>
              <w:tabs>
                <w:tab w:val="left" w:pos="284"/>
              </w:tabs>
              <w:autoSpaceDN w:val="0"/>
              <w:adjustRightInd w:val="0"/>
              <w:spacing w:after="0" w:line="240" w:lineRule="auto"/>
              <w:jc w:val="center"/>
              <w:rPr>
                <w:rFonts w:ascii="Times New Roman" w:hAnsi="Times New Roman"/>
                <w:color w:val="000000"/>
                <w:sz w:val="20"/>
                <w:szCs w:val="20"/>
              </w:rPr>
            </w:pPr>
            <w:r w:rsidRPr="00814ED4">
              <w:rPr>
                <w:rFonts w:ascii="Times New Roman" w:hAnsi="Times New Roman"/>
                <w:sz w:val="20"/>
                <w:szCs w:val="20"/>
              </w:rPr>
              <w:t>Имеется возможность подключения</w:t>
            </w:r>
            <w:r w:rsidRPr="00B06BAB">
              <w:rPr>
                <w:rFonts w:ascii="Times New Roman" w:hAnsi="Times New Roman"/>
                <w:sz w:val="20"/>
                <w:szCs w:val="20"/>
              </w:rPr>
              <w:t>,</w:t>
            </w:r>
            <w:r>
              <w:t xml:space="preserve"> </w:t>
            </w:r>
            <w:r>
              <w:rPr>
                <w:rFonts w:ascii="Times New Roman" w:hAnsi="Times New Roman"/>
                <w:color w:val="000000"/>
                <w:sz w:val="20"/>
                <w:szCs w:val="20"/>
                <w:lang w:bidi="ru-RU"/>
              </w:rPr>
              <w:t>р</w:t>
            </w:r>
            <w:r w:rsidRPr="00B06BAB">
              <w:rPr>
                <w:rFonts w:ascii="Times New Roman" w:hAnsi="Times New Roman"/>
                <w:color w:val="000000"/>
                <w:sz w:val="20"/>
                <w:szCs w:val="20"/>
                <w:lang w:bidi="ru-RU"/>
              </w:rPr>
              <w:t>асстояние до инженерных коммуникаций – 400м</w:t>
            </w:r>
          </w:p>
        </w:tc>
        <w:tc>
          <w:tcPr>
            <w:tcW w:w="1418" w:type="dxa"/>
          </w:tcPr>
          <w:p w:rsidR="00EB29FD" w:rsidRPr="00814ED4" w:rsidRDefault="00EB29FD" w:rsidP="00B06BAB">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 xml:space="preserve">Автомобильная </w:t>
            </w:r>
            <w:r w:rsidR="00B06BAB" w:rsidRPr="00B06BAB">
              <w:rPr>
                <w:rFonts w:ascii="Times New Roman" w:hAnsi="Times New Roman"/>
                <w:sz w:val="20"/>
                <w:szCs w:val="20"/>
                <w:lang w:bidi="ru-RU"/>
              </w:rPr>
              <w:t>асфальтирован</w:t>
            </w:r>
            <w:r w:rsidR="004E5035">
              <w:rPr>
                <w:rFonts w:ascii="Times New Roman" w:hAnsi="Times New Roman"/>
                <w:sz w:val="20"/>
                <w:szCs w:val="20"/>
                <w:lang w:bidi="ru-RU"/>
              </w:rPr>
              <w:t>-</w:t>
            </w:r>
            <w:r w:rsidR="00B06BAB" w:rsidRPr="00B06BAB">
              <w:rPr>
                <w:rFonts w:ascii="Times New Roman" w:hAnsi="Times New Roman"/>
                <w:sz w:val="20"/>
                <w:szCs w:val="20"/>
                <w:lang w:bidi="ru-RU"/>
              </w:rPr>
              <w:t>ная</w:t>
            </w:r>
            <w:r w:rsidR="00B06BAB" w:rsidRPr="00B06BAB">
              <w:rPr>
                <w:rFonts w:ascii="Times New Roman" w:hAnsi="Times New Roman"/>
                <w:sz w:val="20"/>
                <w:szCs w:val="20"/>
              </w:rPr>
              <w:t xml:space="preserve"> </w:t>
            </w:r>
            <w:r w:rsidRPr="00814ED4">
              <w:rPr>
                <w:rFonts w:ascii="Times New Roman" w:hAnsi="Times New Roman"/>
                <w:sz w:val="20"/>
                <w:szCs w:val="20"/>
              </w:rPr>
              <w:t xml:space="preserve">дорога, </w:t>
            </w:r>
            <w:r w:rsidR="00B06BAB" w:rsidRPr="00B06BAB">
              <w:rPr>
                <w:rFonts w:ascii="Times New Roman" w:hAnsi="Times New Roman"/>
                <w:sz w:val="20"/>
                <w:szCs w:val="20"/>
                <w:lang w:bidi="ru-RU"/>
              </w:rPr>
              <w:t>подъездные пути,</w:t>
            </w:r>
            <w:r w:rsidR="00B06BAB" w:rsidRPr="00B06BAB">
              <w:rPr>
                <w:rFonts w:ascii="Times New Roman" w:hAnsi="Times New Roman"/>
                <w:sz w:val="20"/>
                <w:szCs w:val="20"/>
              </w:rPr>
              <w:t xml:space="preserve"> </w:t>
            </w:r>
            <w:r w:rsidR="00B06BAB">
              <w:rPr>
                <w:rFonts w:ascii="Times New Roman" w:hAnsi="Times New Roman"/>
                <w:sz w:val="20"/>
                <w:szCs w:val="20"/>
              </w:rPr>
              <w:t>ж/д ст.Свирь (4</w:t>
            </w:r>
            <w:r w:rsidRPr="00814ED4">
              <w:rPr>
                <w:rFonts w:ascii="Times New Roman" w:hAnsi="Times New Roman"/>
                <w:sz w:val="20"/>
                <w:szCs w:val="20"/>
              </w:rPr>
              <w:t xml:space="preserve">км), </w:t>
            </w:r>
            <w:r w:rsidR="00B06BAB" w:rsidRPr="00B06BAB">
              <w:rPr>
                <w:rFonts w:ascii="Times New Roman" w:hAnsi="Times New Roman"/>
                <w:sz w:val="20"/>
                <w:szCs w:val="20"/>
                <w:lang w:bidi="ru-RU"/>
              </w:rPr>
              <w:t>56 км до автомагистрали Р21 «Кола»</w:t>
            </w:r>
          </w:p>
        </w:tc>
        <w:tc>
          <w:tcPr>
            <w:tcW w:w="1304" w:type="dxa"/>
          </w:tcPr>
          <w:p w:rsidR="00EB29FD" w:rsidRPr="00814ED4" w:rsidRDefault="00EB29FD" w:rsidP="000F6F67">
            <w:pPr>
              <w:tabs>
                <w:tab w:val="left" w:pos="284"/>
              </w:tabs>
              <w:autoSpaceDN w:val="0"/>
              <w:adjustRightInd w:val="0"/>
              <w:spacing w:after="0" w:line="240" w:lineRule="auto"/>
              <w:jc w:val="center"/>
              <w:rPr>
                <w:color w:val="000000"/>
                <w:sz w:val="20"/>
                <w:szCs w:val="20"/>
              </w:rPr>
            </w:pPr>
            <w:r w:rsidRPr="00814ED4">
              <w:rPr>
                <w:rFonts w:ascii="Times New Roman" w:hAnsi="Times New Roman"/>
                <w:color w:val="000000"/>
                <w:sz w:val="20"/>
                <w:szCs w:val="20"/>
              </w:rPr>
              <w:t>В соответствии с земельным законодательством РФ</w:t>
            </w:r>
          </w:p>
        </w:tc>
      </w:tr>
      <w:tr w:rsidR="00EB29FD" w:rsidRPr="00814ED4" w:rsidTr="00EC226B">
        <w:trPr>
          <w:trHeight w:val="2134"/>
          <w:tblHeader/>
          <w:jc w:val="center"/>
        </w:trPr>
        <w:tc>
          <w:tcPr>
            <w:tcW w:w="1365" w:type="dxa"/>
          </w:tcPr>
          <w:p w:rsidR="00EB29FD" w:rsidRPr="000F6F67" w:rsidRDefault="00EB29FD" w:rsidP="000F6F67">
            <w:pPr>
              <w:pStyle w:val="21"/>
              <w:spacing w:after="0" w:line="240" w:lineRule="auto"/>
              <w:jc w:val="center"/>
              <w:rPr>
                <w:color w:val="000000"/>
                <w:sz w:val="20"/>
                <w:szCs w:val="20"/>
              </w:rPr>
            </w:pPr>
            <w:r w:rsidRPr="000F6F67">
              <w:rPr>
                <w:color w:val="000000"/>
                <w:sz w:val="20"/>
                <w:szCs w:val="20"/>
              </w:rPr>
              <w:t>Площадка 4.</w:t>
            </w:r>
          </w:p>
        </w:tc>
        <w:tc>
          <w:tcPr>
            <w:tcW w:w="1417" w:type="dxa"/>
          </w:tcPr>
          <w:p w:rsidR="00EB29FD" w:rsidRPr="00E778B1"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5</w:t>
            </w:r>
            <w:r w:rsidRPr="00463164">
              <w:rPr>
                <w:rFonts w:ascii="Times New Roman" w:hAnsi="Times New Roman"/>
                <w:sz w:val="20"/>
                <w:szCs w:val="20"/>
              </w:rPr>
              <w:t>,0</w:t>
            </w:r>
            <w:r w:rsidRPr="00814ED4">
              <w:rPr>
                <w:rFonts w:ascii="Times New Roman" w:hAnsi="Times New Roman"/>
                <w:sz w:val="20"/>
                <w:szCs w:val="20"/>
              </w:rPr>
              <w:t xml:space="preserve"> </w:t>
            </w:r>
            <w:r>
              <w:rPr>
                <w:rFonts w:ascii="Times New Roman" w:hAnsi="Times New Roman"/>
                <w:sz w:val="20"/>
                <w:szCs w:val="20"/>
              </w:rPr>
              <w:t>га</w:t>
            </w:r>
          </w:p>
          <w:p w:rsidR="00EB29FD" w:rsidRDefault="00EB29FD" w:rsidP="000F6F67">
            <w:pPr>
              <w:tabs>
                <w:tab w:val="num" w:pos="360"/>
              </w:tabs>
              <w:spacing w:after="0" w:line="240" w:lineRule="auto"/>
              <w:jc w:val="center"/>
              <w:rPr>
                <w:rFonts w:ascii="Times New Roman" w:hAnsi="Times New Roman"/>
                <w:sz w:val="20"/>
                <w:szCs w:val="20"/>
              </w:rPr>
            </w:pPr>
          </w:p>
          <w:p w:rsidR="00B06BAB"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п.</w:t>
            </w:r>
            <w:r>
              <w:rPr>
                <w:rFonts w:ascii="Times New Roman" w:hAnsi="Times New Roman"/>
                <w:sz w:val="20"/>
                <w:szCs w:val="20"/>
              </w:rPr>
              <w:t xml:space="preserve"> </w:t>
            </w:r>
            <w:r w:rsidRPr="00814ED4">
              <w:rPr>
                <w:rFonts w:ascii="Times New Roman" w:hAnsi="Times New Roman"/>
                <w:sz w:val="20"/>
                <w:szCs w:val="20"/>
              </w:rPr>
              <w:t>Никольский, примыкает к территории ОАО «Свирская судоверфь»</w:t>
            </w:r>
          </w:p>
          <w:p w:rsidR="00EB29FD" w:rsidRPr="00814ED4"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 xml:space="preserve"> с северной стороны</w:t>
            </w:r>
          </w:p>
        </w:tc>
        <w:tc>
          <w:tcPr>
            <w:tcW w:w="1560" w:type="dxa"/>
          </w:tcPr>
          <w:p w:rsidR="00EB29FD" w:rsidRPr="00814ED4" w:rsidRDefault="00EB29FD" w:rsidP="00B06BAB">
            <w:pPr>
              <w:tabs>
                <w:tab w:val="left" w:pos="1560"/>
              </w:tabs>
              <w:spacing w:after="0" w:line="240" w:lineRule="auto"/>
              <w:jc w:val="center"/>
              <w:rPr>
                <w:color w:val="000000"/>
                <w:sz w:val="20"/>
                <w:szCs w:val="20"/>
                <w:lang w:eastAsia="ru-RU"/>
              </w:rPr>
            </w:pPr>
            <w:r w:rsidRPr="00814ED4">
              <w:rPr>
                <w:rFonts w:ascii="Times New Roman" w:hAnsi="Times New Roman"/>
                <w:sz w:val="20"/>
                <w:szCs w:val="20"/>
              </w:rPr>
              <w:t>Земли населённых пунктов/ государственная собственность</w:t>
            </w:r>
          </w:p>
        </w:tc>
        <w:tc>
          <w:tcPr>
            <w:tcW w:w="1559" w:type="dxa"/>
          </w:tcPr>
          <w:p w:rsidR="00EB29FD" w:rsidRPr="00463164" w:rsidRDefault="00EB29FD" w:rsidP="00463164">
            <w:pPr>
              <w:jc w:val="center"/>
              <w:rPr>
                <w:rFonts w:ascii="Times New Roman" w:hAnsi="Times New Roman"/>
                <w:sz w:val="20"/>
                <w:szCs w:val="20"/>
              </w:rPr>
            </w:pPr>
            <w:r w:rsidRPr="00463164">
              <w:rPr>
                <w:rFonts w:ascii="Times New Roman" w:hAnsi="Times New Roman"/>
                <w:sz w:val="20"/>
                <w:szCs w:val="20"/>
              </w:rPr>
              <w:t xml:space="preserve">Обрабатывающие производства </w:t>
            </w:r>
            <w:r w:rsidR="001A6E8C" w:rsidRPr="001A6E8C">
              <w:rPr>
                <w:rFonts w:ascii="Times New Roman" w:hAnsi="Times New Roman"/>
                <w:sz w:val="20"/>
                <w:szCs w:val="20"/>
              </w:rPr>
              <w:t xml:space="preserve">          </w:t>
            </w:r>
            <w:r w:rsidRPr="00463164">
              <w:rPr>
                <w:rFonts w:ascii="Times New Roman" w:hAnsi="Times New Roman"/>
                <w:sz w:val="20"/>
                <w:szCs w:val="20"/>
              </w:rPr>
              <w:t>III, IV и V классов опасности.</w:t>
            </w:r>
          </w:p>
        </w:tc>
        <w:tc>
          <w:tcPr>
            <w:tcW w:w="1417" w:type="dxa"/>
          </w:tcPr>
          <w:p w:rsidR="00EB29FD" w:rsidRPr="00814ED4" w:rsidRDefault="00F602F1" w:rsidP="00272CA5">
            <w:pPr>
              <w:tabs>
                <w:tab w:val="num" w:pos="360"/>
              </w:tabs>
              <w:spacing w:after="0" w:line="240" w:lineRule="auto"/>
              <w:ind w:left="30" w:right="100"/>
              <w:jc w:val="center"/>
              <w:rPr>
                <w:rFonts w:ascii="Times New Roman" w:hAnsi="Times New Roman"/>
                <w:sz w:val="20"/>
                <w:szCs w:val="20"/>
              </w:rPr>
            </w:pPr>
            <w:r w:rsidRPr="00F602F1">
              <w:rPr>
                <w:rFonts w:ascii="Times New Roman" w:hAnsi="Times New Roman"/>
                <w:sz w:val="20"/>
                <w:szCs w:val="20"/>
                <w:lang w:bidi="ru-RU"/>
              </w:rPr>
              <w:t>Эл/подстанция ПС 110кВ  расположена в 200м от участка</w:t>
            </w:r>
            <w:r w:rsidR="00F20A8E">
              <w:rPr>
                <w:rFonts w:ascii="Times New Roman" w:hAnsi="Times New Roman"/>
                <w:sz w:val="20"/>
                <w:szCs w:val="20"/>
                <w:lang w:bidi="ru-RU"/>
              </w:rPr>
              <w:t>.</w:t>
            </w:r>
          </w:p>
        </w:tc>
        <w:tc>
          <w:tcPr>
            <w:tcW w:w="1418" w:type="dxa"/>
          </w:tcPr>
          <w:p w:rsidR="00F20A8E" w:rsidRPr="00F20A8E" w:rsidRDefault="00F20A8E" w:rsidP="00F20A8E">
            <w:pPr>
              <w:spacing w:after="0" w:line="240" w:lineRule="auto"/>
              <w:jc w:val="center"/>
              <w:rPr>
                <w:rFonts w:ascii="Times New Roman" w:hAnsi="Times New Roman"/>
                <w:sz w:val="20"/>
                <w:szCs w:val="20"/>
                <w:lang w:bidi="ru-RU"/>
              </w:rPr>
            </w:pPr>
            <w:r w:rsidRPr="00F20A8E">
              <w:rPr>
                <w:rFonts w:ascii="Times New Roman" w:hAnsi="Times New Roman"/>
                <w:sz w:val="20"/>
                <w:szCs w:val="20"/>
                <w:lang w:bidi="ru-RU"/>
              </w:rPr>
              <w:t>Центральное водоснабжение.</w:t>
            </w:r>
          </w:p>
          <w:p w:rsidR="00F20A8E" w:rsidRDefault="00F20A8E" w:rsidP="00F20A8E">
            <w:pPr>
              <w:spacing w:after="0" w:line="240" w:lineRule="auto"/>
              <w:jc w:val="center"/>
              <w:rPr>
                <w:rFonts w:ascii="Times New Roman" w:hAnsi="Times New Roman"/>
                <w:sz w:val="20"/>
                <w:szCs w:val="20"/>
                <w:lang w:bidi="ru-RU"/>
              </w:rPr>
            </w:pPr>
            <w:r w:rsidRPr="00F20A8E">
              <w:rPr>
                <w:rFonts w:ascii="Times New Roman" w:hAnsi="Times New Roman"/>
                <w:sz w:val="20"/>
                <w:szCs w:val="20"/>
                <w:lang w:bidi="ru-RU"/>
              </w:rPr>
              <w:t>Источник водоснабжения -</w:t>
            </w:r>
            <w:r>
              <w:rPr>
                <w:rFonts w:ascii="Times New Roman" w:hAnsi="Times New Roman"/>
                <w:sz w:val="20"/>
                <w:szCs w:val="20"/>
                <w:lang w:bidi="ru-RU"/>
              </w:rPr>
              <w:t xml:space="preserve"> </w:t>
            </w:r>
            <w:r w:rsidRPr="00F20A8E">
              <w:rPr>
                <w:rFonts w:ascii="Times New Roman" w:hAnsi="Times New Roman"/>
                <w:sz w:val="20"/>
                <w:szCs w:val="20"/>
                <w:lang w:bidi="ru-RU"/>
              </w:rPr>
              <w:t>артезианская скважина №6, находящаяся по адресу:</w:t>
            </w:r>
          </w:p>
          <w:p w:rsidR="00F20A8E" w:rsidRPr="00F20A8E" w:rsidRDefault="00F20A8E" w:rsidP="00F20A8E">
            <w:pPr>
              <w:spacing w:after="0" w:line="240" w:lineRule="auto"/>
              <w:jc w:val="center"/>
              <w:rPr>
                <w:rFonts w:ascii="Times New Roman" w:hAnsi="Times New Roman"/>
                <w:sz w:val="20"/>
                <w:szCs w:val="20"/>
                <w:lang w:bidi="ru-RU"/>
              </w:rPr>
            </w:pPr>
            <w:r w:rsidRPr="00F20A8E">
              <w:rPr>
                <w:rFonts w:ascii="Times New Roman" w:hAnsi="Times New Roman"/>
                <w:sz w:val="20"/>
                <w:szCs w:val="20"/>
                <w:lang w:bidi="ru-RU"/>
              </w:rPr>
              <w:t xml:space="preserve"> п. Никольский,</w:t>
            </w:r>
          </w:p>
          <w:p w:rsidR="00F20A8E" w:rsidRDefault="00F20A8E" w:rsidP="00F20A8E">
            <w:pPr>
              <w:spacing w:after="0" w:line="240" w:lineRule="auto"/>
              <w:ind w:right="142"/>
              <w:jc w:val="center"/>
              <w:rPr>
                <w:rFonts w:ascii="Times New Roman" w:hAnsi="Times New Roman"/>
                <w:sz w:val="20"/>
                <w:szCs w:val="20"/>
                <w:lang w:bidi="ru-RU"/>
              </w:rPr>
            </w:pPr>
            <w:r w:rsidRPr="00F20A8E">
              <w:rPr>
                <w:rFonts w:ascii="Times New Roman" w:hAnsi="Times New Roman"/>
                <w:sz w:val="20"/>
                <w:szCs w:val="20"/>
                <w:lang w:bidi="ru-RU"/>
              </w:rPr>
              <w:t xml:space="preserve">ул. Новая, </w:t>
            </w:r>
          </w:p>
          <w:p w:rsidR="00F20A8E" w:rsidRDefault="00F20A8E" w:rsidP="00F20A8E">
            <w:pPr>
              <w:spacing w:after="0" w:line="240" w:lineRule="auto"/>
              <w:jc w:val="center"/>
              <w:rPr>
                <w:rFonts w:ascii="Times New Roman" w:hAnsi="Times New Roman"/>
                <w:sz w:val="20"/>
                <w:szCs w:val="20"/>
                <w:lang w:bidi="ru-RU"/>
              </w:rPr>
            </w:pPr>
            <w:r w:rsidRPr="00F20A8E">
              <w:rPr>
                <w:rFonts w:ascii="Times New Roman" w:hAnsi="Times New Roman"/>
                <w:sz w:val="20"/>
                <w:szCs w:val="20"/>
                <w:lang w:bidi="ru-RU"/>
              </w:rPr>
              <w:t xml:space="preserve">д. 16б,  мощностью </w:t>
            </w:r>
          </w:p>
          <w:p w:rsidR="00EB29FD" w:rsidRDefault="00F20A8E" w:rsidP="00F20A8E">
            <w:pPr>
              <w:spacing w:after="0" w:line="240" w:lineRule="auto"/>
              <w:jc w:val="center"/>
              <w:rPr>
                <w:rFonts w:ascii="Times New Roman" w:hAnsi="Times New Roman"/>
                <w:sz w:val="20"/>
                <w:szCs w:val="20"/>
                <w:lang w:bidi="ru-RU"/>
              </w:rPr>
            </w:pPr>
            <w:r w:rsidRPr="00F20A8E">
              <w:rPr>
                <w:rFonts w:ascii="Times New Roman" w:hAnsi="Times New Roman"/>
                <w:sz w:val="20"/>
                <w:szCs w:val="20"/>
                <w:lang w:bidi="ru-RU"/>
              </w:rPr>
              <w:t>864 м</w:t>
            </w:r>
            <w:r w:rsidRPr="00F20A8E">
              <w:rPr>
                <w:rFonts w:ascii="Times New Roman" w:hAnsi="Times New Roman"/>
                <w:sz w:val="20"/>
                <w:szCs w:val="20"/>
                <w:vertAlign w:val="superscript"/>
                <w:lang w:bidi="ru-RU"/>
              </w:rPr>
              <w:t>3</w:t>
            </w:r>
            <w:r w:rsidRPr="00F20A8E">
              <w:rPr>
                <w:rFonts w:ascii="Times New Roman" w:hAnsi="Times New Roman"/>
                <w:sz w:val="20"/>
                <w:szCs w:val="20"/>
                <w:lang w:bidi="ru-RU"/>
              </w:rPr>
              <w:t xml:space="preserve"> в сутки.</w:t>
            </w:r>
            <w:r>
              <w:rPr>
                <w:rFonts w:ascii="Times New Roman" w:hAnsi="Times New Roman"/>
                <w:sz w:val="20"/>
                <w:szCs w:val="20"/>
                <w:lang w:bidi="ru-RU"/>
              </w:rPr>
              <w:t xml:space="preserve"> </w:t>
            </w:r>
            <w:r w:rsidRPr="00F20A8E">
              <w:rPr>
                <w:rFonts w:ascii="Times New Roman" w:hAnsi="Times New Roman"/>
                <w:sz w:val="20"/>
                <w:szCs w:val="20"/>
                <w:lang w:bidi="ru-RU"/>
              </w:rPr>
              <w:t>Точка присоединения</w:t>
            </w:r>
            <w:r>
              <w:rPr>
                <w:rFonts w:ascii="Times New Roman" w:hAnsi="Times New Roman"/>
                <w:sz w:val="20"/>
                <w:szCs w:val="20"/>
                <w:lang w:bidi="ru-RU"/>
              </w:rPr>
              <w:t xml:space="preserve"> </w:t>
            </w:r>
            <w:r w:rsidRPr="00F20A8E">
              <w:rPr>
                <w:rFonts w:ascii="Times New Roman" w:hAnsi="Times New Roman"/>
                <w:sz w:val="20"/>
                <w:szCs w:val="20"/>
                <w:lang w:bidi="ru-RU"/>
              </w:rPr>
              <w:t>труба Ду-100мм</w:t>
            </w:r>
          </w:p>
          <w:p w:rsidR="00F20A8E" w:rsidRPr="00814ED4" w:rsidRDefault="00F20A8E" w:rsidP="00F20A8E">
            <w:pPr>
              <w:spacing w:after="0" w:line="240" w:lineRule="auto"/>
              <w:jc w:val="center"/>
              <w:rPr>
                <w:sz w:val="20"/>
                <w:szCs w:val="20"/>
              </w:rPr>
            </w:pPr>
            <w:r w:rsidRPr="00F20A8E">
              <w:rPr>
                <w:rFonts w:ascii="Times New Roman" w:hAnsi="Times New Roman"/>
                <w:sz w:val="20"/>
                <w:szCs w:val="20"/>
                <w:lang w:bidi="ru-RU"/>
              </w:rPr>
              <w:t>Расстояние до инженерных коммуникаций – 500м</w:t>
            </w:r>
            <w:r>
              <w:rPr>
                <w:rFonts w:ascii="Times New Roman" w:hAnsi="Times New Roman"/>
                <w:sz w:val="20"/>
                <w:szCs w:val="20"/>
                <w:lang w:bidi="ru-RU"/>
              </w:rPr>
              <w:t>.</w:t>
            </w:r>
          </w:p>
        </w:tc>
        <w:tc>
          <w:tcPr>
            <w:tcW w:w="1559" w:type="dxa"/>
          </w:tcPr>
          <w:p w:rsidR="00F20A8E" w:rsidRDefault="00F20A8E" w:rsidP="00F20A8E">
            <w:pPr>
              <w:spacing w:after="0" w:line="240" w:lineRule="auto"/>
              <w:jc w:val="center"/>
              <w:rPr>
                <w:rFonts w:ascii="Times New Roman" w:hAnsi="Times New Roman"/>
                <w:sz w:val="20"/>
                <w:szCs w:val="20"/>
              </w:rPr>
            </w:pPr>
            <w:r w:rsidRPr="00F20A8E">
              <w:rPr>
                <w:rFonts w:ascii="Times New Roman" w:hAnsi="Times New Roman"/>
                <w:sz w:val="20"/>
                <w:szCs w:val="20"/>
              </w:rPr>
              <w:t>Канализацион</w:t>
            </w:r>
            <w:r>
              <w:rPr>
                <w:rFonts w:ascii="Times New Roman" w:hAnsi="Times New Roman"/>
                <w:sz w:val="20"/>
                <w:szCs w:val="20"/>
              </w:rPr>
              <w:t>-</w:t>
            </w:r>
            <w:r w:rsidRPr="00F20A8E">
              <w:rPr>
                <w:rFonts w:ascii="Times New Roman" w:hAnsi="Times New Roman"/>
                <w:sz w:val="20"/>
                <w:szCs w:val="20"/>
              </w:rPr>
              <w:t xml:space="preserve">ные сети. Мощность очистных сооружений 1400 м3 в сутки. Коллектор </w:t>
            </w:r>
          </w:p>
          <w:p w:rsidR="00F20A8E" w:rsidRPr="00F20A8E" w:rsidRDefault="00F20A8E" w:rsidP="00F20A8E">
            <w:pPr>
              <w:spacing w:after="0" w:line="240" w:lineRule="auto"/>
              <w:jc w:val="center"/>
              <w:rPr>
                <w:rFonts w:ascii="Times New Roman" w:hAnsi="Times New Roman"/>
                <w:sz w:val="20"/>
                <w:szCs w:val="20"/>
              </w:rPr>
            </w:pPr>
            <w:r w:rsidRPr="00F20A8E">
              <w:rPr>
                <w:rFonts w:ascii="Times New Roman" w:hAnsi="Times New Roman"/>
                <w:sz w:val="20"/>
                <w:szCs w:val="20"/>
              </w:rPr>
              <w:t xml:space="preserve"> Ду-200мм.</w:t>
            </w:r>
          </w:p>
          <w:p w:rsidR="00EB29FD" w:rsidRPr="00814ED4" w:rsidRDefault="00F20A8E" w:rsidP="00F20A8E">
            <w:pPr>
              <w:spacing w:after="0" w:line="240" w:lineRule="auto"/>
              <w:jc w:val="center"/>
              <w:rPr>
                <w:sz w:val="20"/>
                <w:szCs w:val="20"/>
              </w:rPr>
            </w:pPr>
            <w:r w:rsidRPr="00F20A8E">
              <w:rPr>
                <w:rFonts w:ascii="Times New Roman" w:hAnsi="Times New Roman"/>
                <w:sz w:val="20"/>
                <w:szCs w:val="20"/>
              </w:rPr>
              <w:t>Расстояние до инженерных коммуникаций – 200м</w:t>
            </w:r>
          </w:p>
        </w:tc>
        <w:tc>
          <w:tcPr>
            <w:tcW w:w="1418" w:type="dxa"/>
          </w:tcPr>
          <w:p w:rsidR="00EB29FD" w:rsidRPr="00814ED4" w:rsidRDefault="00F20A8E" w:rsidP="00F20A8E">
            <w:pPr>
              <w:spacing w:line="240" w:lineRule="auto"/>
              <w:jc w:val="center"/>
              <w:rPr>
                <w:sz w:val="20"/>
                <w:szCs w:val="20"/>
              </w:rPr>
            </w:pPr>
            <w:r w:rsidRPr="00F20A8E">
              <w:rPr>
                <w:rFonts w:ascii="Times New Roman" w:hAnsi="Times New Roman"/>
                <w:sz w:val="20"/>
                <w:szCs w:val="20"/>
              </w:rPr>
              <w:t xml:space="preserve">Имеется возможность подключения, расстояние до газопровода </w:t>
            </w:r>
            <w:r>
              <w:rPr>
                <w:rFonts w:ascii="Times New Roman" w:hAnsi="Times New Roman"/>
                <w:sz w:val="20"/>
                <w:szCs w:val="20"/>
              </w:rPr>
              <w:t>5</w:t>
            </w:r>
            <w:r w:rsidRPr="00F20A8E">
              <w:rPr>
                <w:rFonts w:ascii="Times New Roman" w:hAnsi="Times New Roman"/>
                <w:sz w:val="20"/>
                <w:szCs w:val="20"/>
              </w:rPr>
              <w:t>0м.</w:t>
            </w:r>
          </w:p>
        </w:tc>
        <w:tc>
          <w:tcPr>
            <w:tcW w:w="1388" w:type="dxa"/>
          </w:tcPr>
          <w:p w:rsidR="00EB29FD" w:rsidRPr="00B43577" w:rsidRDefault="00F20A8E" w:rsidP="000F6F67">
            <w:pPr>
              <w:tabs>
                <w:tab w:val="left" w:pos="284"/>
              </w:tabs>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Возможность подключения отсутствует</w:t>
            </w:r>
            <w:r w:rsidR="00B43577" w:rsidRPr="00B43577">
              <w:rPr>
                <w:rFonts w:ascii="Times New Roman" w:hAnsi="Times New Roman"/>
                <w:color w:val="000000"/>
                <w:sz w:val="20"/>
                <w:szCs w:val="20"/>
              </w:rPr>
              <w:t>,</w:t>
            </w:r>
          </w:p>
          <w:p w:rsidR="00B43577" w:rsidRPr="00B43577" w:rsidRDefault="00B43577" w:rsidP="000F6F67">
            <w:pPr>
              <w:tabs>
                <w:tab w:val="left" w:pos="284"/>
              </w:tabs>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lang w:bidi="ru-RU"/>
              </w:rPr>
              <w:t>в</w:t>
            </w:r>
            <w:r w:rsidRPr="00B43577">
              <w:rPr>
                <w:rFonts w:ascii="Times New Roman" w:hAnsi="Times New Roman"/>
                <w:color w:val="000000"/>
                <w:sz w:val="20"/>
                <w:szCs w:val="20"/>
                <w:lang w:bidi="ru-RU"/>
              </w:rPr>
              <w:t>озможно строительство локальной котельной</w:t>
            </w:r>
          </w:p>
        </w:tc>
        <w:tc>
          <w:tcPr>
            <w:tcW w:w="1418" w:type="dxa"/>
          </w:tcPr>
          <w:p w:rsidR="00EB29FD" w:rsidRPr="00814ED4" w:rsidRDefault="00F20A8E" w:rsidP="000F6F67">
            <w:pPr>
              <w:tabs>
                <w:tab w:val="num" w:pos="360"/>
              </w:tabs>
              <w:spacing w:after="0" w:line="240" w:lineRule="auto"/>
              <w:jc w:val="center"/>
              <w:rPr>
                <w:rFonts w:ascii="Times New Roman" w:hAnsi="Times New Roman"/>
                <w:sz w:val="20"/>
                <w:szCs w:val="20"/>
              </w:rPr>
            </w:pPr>
            <w:r w:rsidRPr="00F20A8E">
              <w:rPr>
                <w:rFonts w:ascii="Times New Roman" w:hAnsi="Times New Roman"/>
                <w:sz w:val="20"/>
                <w:szCs w:val="20"/>
              </w:rPr>
              <w:t xml:space="preserve">Автомобильная </w:t>
            </w:r>
            <w:r w:rsidRPr="00F20A8E">
              <w:rPr>
                <w:rFonts w:ascii="Times New Roman" w:hAnsi="Times New Roman"/>
                <w:sz w:val="20"/>
                <w:szCs w:val="20"/>
                <w:lang w:bidi="ru-RU"/>
              </w:rPr>
              <w:t>асфальтирован</w:t>
            </w:r>
            <w:r w:rsidR="004E5035">
              <w:rPr>
                <w:rFonts w:ascii="Times New Roman" w:hAnsi="Times New Roman"/>
                <w:sz w:val="20"/>
                <w:szCs w:val="20"/>
                <w:lang w:bidi="ru-RU"/>
              </w:rPr>
              <w:t>-</w:t>
            </w:r>
            <w:r w:rsidRPr="00F20A8E">
              <w:rPr>
                <w:rFonts w:ascii="Times New Roman" w:hAnsi="Times New Roman"/>
                <w:sz w:val="20"/>
                <w:szCs w:val="20"/>
                <w:lang w:bidi="ru-RU"/>
              </w:rPr>
              <w:t>ная</w:t>
            </w:r>
            <w:r w:rsidRPr="00F20A8E">
              <w:rPr>
                <w:rFonts w:ascii="Times New Roman" w:hAnsi="Times New Roman"/>
                <w:sz w:val="20"/>
                <w:szCs w:val="20"/>
              </w:rPr>
              <w:t xml:space="preserve"> дорога, </w:t>
            </w:r>
            <w:r w:rsidRPr="00F20A8E">
              <w:rPr>
                <w:rFonts w:ascii="Times New Roman" w:hAnsi="Times New Roman"/>
                <w:sz w:val="20"/>
                <w:szCs w:val="20"/>
                <w:lang w:bidi="ru-RU"/>
              </w:rPr>
              <w:t>подъездные пути,</w:t>
            </w:r>
            <w:r w:rsidRPr="00F20A8E">
              <w:rPr>
                <w:rFonts w:ascii="Times New Roman" w:hAnsi="Times New Roman"/>
                <w:sz w:val="20"/>
                <w:szCs w:val="20"/>
              </w:rPr>
              <w:t xml:space="preserve"> ж/д ст.Свирь (4км), </w:t>
            </w:r>
            <w:r w:rsidRPr="00F20A8E">
              <w:rPr>
                <w:rFonts w:ascii="Times New Roman" w:hAnsi="Times New Roman"/>
                <w:sz w:val="20"/>
                <w:szCs w:val="20"/>
                <w:lang w:bidi="ru-RU"/>
              </w:rPr>
              <w:t>56 км до автомагистрали Р21 «Кола»</w:t>
            </w:r>
          </w:p>
        </w:tc>
        <w:tc>
          <w:tcPr>
            <w:tcW w:w="1304" w:type="dxa"/>
          </w:tcPr>
          <w:p w:rsidR="00EB29FD" w:rsidRPr="00814ED4" w:rsidRDefault="00EB29FD" w:rsidP="000F6F67">
            <w:pPr>
              <w:tabs>
                <w:tab w:val="left" w:pos="284"/>
              </w:tabs>
              <w:autoSpaceDN w:val="0"/>
              <w:adjustRightInd w:val="0"/>
              <w:spacing w:after="0" w:line="240" w:lineRule="auto"/>
              <w:jc w:val="center"/>
              <w:rPr>
                <w:color w:val="000000"/>
                <w:sz w:val="20"/>
                <w:szCs w:val="20"/>
              </w:rPr>
            </w:pPr>
            <w:r w:rsidRPr="00814ED4">
              <w:rPr>
                <w:rFonts w:ascii="Times New Roman" w:hAnsi="Times New Roman"/>
                <w:color w:val="000000"/>
                <w:sz w:val="20"/>
                <w:szCs w:val="20"/>
              </w:rPr>
              <w:t>В соответствии с земельным законодательством РФ</w:t>
            </w:r>
          </w:p>
        </w:tc>
      </w:tr>
      <w:tr w:rsidR="00EB29FD" w:rsidRPr="00814ED4" w:rsidTr="00EC226B">
        <w:trPr>
          <w:trHeight w:val="531"/>
          <w:tblHeader/>
          <w:jc w:val="center"/>
        </w:trPr>
        <w:tc>
          <w:tcPr>
            <w:tcW w:w="1365" w:type="dxa"/>
          </w:tcPr>
          <w:p w:rsidR="00EB29FD" w:rsidRPr="000F6F67" w:rsidRDefault="00EB29FD" w:rsidP="000F6F67">
            <w:pPr>
              <w:pStyle w:val="21"/>
              <w:spacing w:after="0" w:line="240" w:lineRule="auto"/>
              <w:jc w:val="center"/>
              <w:rPr>
                <w:color w:val="000000"/>
                <w:sz w:val="20"/>
                <w:szCs w:val="20"/>
              </w:rPr>
            </w:pPr>
            <w:r w:rsidRPr="000F6F67">
              <w:rPr>
                <w:color w:val="000000"/>
                <w:sz w:val="20"/>
                <w:szCs w:val="20"/>
              </w:rPr>
              <w:lastRenderedPageBreak/>
              <w:t>Площадка 5.</w:t>
            </w:r>
          </w:p>
        </w:tc>
        <w:tc>
          <w:tcPr>
            <w:tcW w:w="1417" w:type="dxa"/>
          </w:tcPr>
          <w:p w:rsidR="00EB29FD" w:rsidRPr="00E778B1"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5</w:t>
            </w:r>
            <w:r w:rsidRPr="00463164">
              <w:rPr>
                <w:rFonts w:ascii="Times New Roman" w:hAnsi="Times New Roman"/>
                <w:sz w:val="20"/>
                <w:szCs w:val="20"/>
              </w:rPr>
              <w:t>,</w:t>
            </w:r>
            <w:r w:rsidRPr="00814ED4">
              <w:rPr>
                <w:rFonts w:ascii="Times New Roman" w:hAnsi="Times New Roman"/>
                <w:sz w:val="20"/>
                <w:szCs w:val="20"/>
              </w:rPr>
              <w:t xml:space="preserve">27 </w:t>
            </w:r>
            <w:r>
              <w:rPr>
                <w:rFonts w:ascii="Times New Roman" w:hAnsi="Times New Roman"/>
                <w:sz w:val="20"/>
                <w:szCs w:val="20"/>
              </w:rPr>
              <w:t>га</w:t>
            </w:r>
          </w:p>
          <w:p w:rsidR="00EB29FD" w:rsidRDefault="00EB29FD" w:rsidP="000F6F67">
            <w:pPr>
              <w:tabs>
                <w:tab w:val="num" w:pos="360"/>
              </w:tabs>
              <w:spacing w:after="0" w:line="240" w:lineRule="auto"/>
              <w:jc w:val="center"/>
              <w:rPr>
                <w:rFonts w:ascii="Times New Roman" w:hAnsi="Times New Roman"/>
                <w:sz w:val="20"/>
                <w:szCs w:val="20"/>
              </w:rPr>
            </w:pPr>
          </w:p>
          <w:p w:rsidR="00EB29FD"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п.</w:t>
            </w:r>
            <w:r>
              <w:rPr>
                <w:rFonts w:ascii="Times New Roman" w:hAnsi="Times New Roman"/>
                <w:sz w:val="20"/>
                <w:szCs w:val="20"/>
              </w:rPr>
              <w:t xml:space="preserve"> </w:t>
            </w:r>
            <w:r w:rsidRPr="00814ED4">
              <w:rPr>
                <w:rFonts w:ascii="Times New Roman" w:hAnsi="Times New Roman"/>
                <w:sz w:val="20"/>
                <w:szCs w:val="20"/>
              </w:rPr>
              <w:t xml:space="preserve">Никольский, </w:t>
            </w:r>
          </w:p>
          <w:p w:rsidR="00EB29FD"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 xml:space="preserve">на въезде в </w:t>
            </w:r>
          </w:p>
          <w:p w:rsidR="00B06BAB"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п.</w:t>
            </w:r>
            <w:r>
              <w:rPr>
                <w:rFonts w:ascii="Times New Roman" w:hAnsi="Times New Roman"/>
                <w:sz w:val="20"/>
                <w:szCs w:val="20"/>
              </w:rPr>
              <w:t xml:space="preserve"> </w:t>
            </w:r>
            <w:r w:rsidRPr="00814ED4">
              <w:rPr>
                <w:rFonts w:ascii="Times New Roman" w:hAnsi="Times New Roman"/>
                <w:sz w:val="20"/>
                <w:szCs w:val="20"/>
              </w:rPr>
              <w:t xml:space="preserve">Никольский </w:t>
            </w:r>
          </w:p>
          <w:p w:rsidR="00EB29FD" w:rsidRPr="00814ED4"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в северной части посёлка</w:t>
            </w:r>
          </w:p>
        </w:tc>
        <w:tc>
          <w:tcPr>
            <w:tcW w:w="1560" w:type="dxa"/>
          </w:tcPr>
          <w:p w:rsidR="00EB29FD" w:rsidRPr="00814ED4" w:rsidRDefault="00EB29FD" w:rsidP="00B06BAB">
            <w:pPr>
              <w:spacing w:after="0" w:line="240" w:lineRule="auto"/>
              <w:ind w:hanging="10"/>
              <w:jc w:val="center"/>
              <w:rPr>
                <w:color w:val="000000"/>
                <w:sz w:val="20"/>
                <w:szCs w:val="20"/>
                <w:lang w:eastAsia="ru-RU"/>
              </w:rPr>
            </w:pPr>
            <w:r w:rsidRPr="00814ED4">
              <w:rPr>
                <w:rFonts w:ascii="Times New Roman" w:hAnsi="Times New Roman"/>
                <w:sz w:val="20"/>
                <w:szCs w:val="20"/>
              </w:rPr>
              <w:t>Земли населённых пунктов/ государственная собственность</w:t>
            </w:r>
          </w:p>
        </w:tc>
        <w:tc>
          <w:tcPr>
            <w:tcW w:w="1559" w:type="dxa"/>
          </w:tcPr>
          <w:p w:rsidR="00EB29FD" w:rsidRPr="00463164" w:rsidRDefault="00EB29FD" w:rsidP="00463164">
            <w:pPr>
              <w:jc w:val="center"/>
              <w:rPr>
                <w:rFonts w:ascii="Times New Roman" w:hAnsi="Times New Roman"/>
                <w:sz w:val="20"/>
                <w:szCs w:val="20"/>
              </w:rPr>
            </w:pPr>
            <w:r w:rsidRPr="00463164">
              <w:rPr>
                <w:rFonts w:ascii="Times New Roman" w:hAnsi="Times New Roman"/>
                <w:sz w:val="20"/>
                <w:szCs w:val="20"/>
              </w:rPr>
              <w:t xml:space="preserve">Обрабатывающие производства </w:t>
            </w:r>
            <w:r w:rsidR="001A6E8C" w:rsidRPr="001A6E8C">
              <w:rPr>
                <w:rFonts w:ascii="Times New Roman" w:hAnsi="Times New Roman"/>
                <w:sz w:val="20"/>
                <w:szCs w:val="20"/>
              </w:rPr>
              <w:t xml:space="preserve">        </w:t>
            </w:r>
            <w:r w:rsidRPr="00463164">
              <w:rPr>
                <w:rFonts w:ascii="Times New Roman" w:hAnsi="Times New Roman"/>
                <w:sz w:val="20"/>
                <w:szCs w:val="20"/>
              </w:rPr>
              <w:t>III, IV и V классов опасности.</w:t>
            </w:r>
          </w:p>
        </w:tc>
        <w:tc>
          <w:tcPr>
            <w:tcW w:w="1417" w:type="dxa"/>
          </w:tcPr>
          <w:p w:rsidR="00EB29FD" w:rsidRPr="00814ED4" w:rsidRDefault="000B5F17" w:rsidP="00272CA5">
            <w:pPr>
              <w:tabs>
                <w:tab w:val="num" w:pos="360"/>
              </w:tabs>
              <w:spacing w:after="0" w:line="240" w:lineRule="auto"/>
              <w:ind w:left="30" w:right="100"/>
              <w:jc w:val="center"/>
              <w:rPr>
                <w:rFonts w:ascii="Times New Roman" w:hAnsi="Times New Roman"/>
                <w:sz w:val="20"/>
                <w:szCs w:val="20"/>
              </w:rPr>
            </w:pPr>
            <w:r w:rsidRPr="000B5F17">
              <w:rPr>
                <w:rFonts w:ascii="Times New Roman" w:hAnsi="Times New Roman"/>
                <w:sz w:val="20"/>
                <w:szCs w:val="20"/>
                <w:lang w:bidi="ru-RU"/>
              </w:rPr>
              <w:t>Эл/подстанция ПС 110кВ  расположена в 400м от участка</w:t>
            </w:r>
          </w:p>
        </w:tc>
        <w:tc>
          <w:tcPr>
            <w:tcW w:w="1418" w:type="dxa"/>
          </w:tcPr>
          <w:p w:rsidR="000B5F17" w:rsidRPr="000B5F17" w:rsidRDefault="000B5F17" w:rsidP="000B5F17">
            <w:pPr>
              <w:snapToGrid w:val="0"/>
              <w:spacing w:after="0" w:line="240" w:lineRule="auto"/>
              <w:ind w:firstLine="57"/>
              <w:jc w:val="center"/>
              <w:rPr>
                <w:rFonts w:ascii="Times New Roman" w:hAnsi="Times New Roman"/>
                <w:sz w:val="20"/>
                <w:szCs w:val="20"/>
                <w:lang w:bidi="ru-RU"/>
              </w:rPr>
            </w:pPr>
            <w:r w:rsidRPr="000B5F17">
              <w:rPr>
                <w:rFonts w:ascii="Times New Roman" w:hAnsi="Times New Roman"/>
                <w:sz w:val="20"/>
                <w:szCs w:val="20"/>
                <w:lang w:bidi="ru-RU"/>
              </w:rPr>
              <w:t>Центральное водоснабжение.</w:t>
            </w:r>
          </w:p>
          <w:p w:rsidR="000B5F17" w:rsidRDefault="000B5F17" w:rsidP="000B5F17">
            <w:pPr>
              <w:snapToGrid w:val="0"/>
              <w:spacing w:after="0" w:line="240" w:lineRule="auto"/>
              <w:ind w:firstLine="57"/>
              <w:jc w:val="center"/>
              <w:rPr>
                <w:rFonts w:ascii="Times New Roman" w:hAnsi="Times New Roman"/>
                <w:sz w:val="20"/>
                <w:szCs w:val="20"/>
                <w:lang w:bidi="ru-RU"/>
              </w:rPr>
            </w:pPr>
            <w:r w:rsidRPr="000B5F17">
              <w:rPr>
                <w:rFonts w:ascii="Times New Roman" w:hAnsi="Times New Roman"/>
                <w:sz w:val="20"/>
                <w:szCs w:val="20"/>
                <w:lang w:bidi="ru-RU"/>
              </w:rPr>
              <w:t>Источник водоснабжения: артезианская скважина №6, находящаяся по адресу:</w:t>
            </w:r>
          </w:p>
          <w:p w:rsidR="000B5F17" w:rsidRDefault="000B5F17" w:rsidP="000B5F17">
            <w:pPr>
              <w:snapToGrid w:val="0"/>
              <w:spacing w:after="0" w:line="240" w:lineRule="auto"/>
              <w:ind w:firstLine="57"/>
              <w:jc w:val="center"/>
              <w:rPr>
                <w:rFonts w:ascii="Times New Roman" w:hAnsi="Times New Roman"/>
                <w:sz w:val="20"/>
                <w:szCs w:val="20"/>
                <w:lang w:bidi="ru-RU"/>
              </w:rPr>
            </w:pPr>
            <w:r w:rsidRPr="000B5F17">
              <w:rPr>
                <w:rFonts w:ascii="Times New Roman" w:hAnsi="Times New Roman"/>
                <w:sz w:val="20"/>
                <w:szCs w:val="20"/>
                <w:lang w:bidi="ru-RU"/>
              </w:rPr>
              <w:t xml:space="preserve"> п. Никольский, ул. Новая, </w:t>
            </w:r>
          </w:p>
          <w:p w:rsidR="000B5F17" w:rsidRDefault="000B5F17" w:rsidP="000B5F17">
            <w:pPr>
              <w:snapToGrid w:val="0"/>
              <w:spacing w:after="0" w:line="240" w:lineRule="auto"/>
              <w:ind w:firstLine="57"/>
              <w:jc w:val="center"/>
              <w:rPr>
                <w:rFonts w:ascii="Times New Roman" w:hAnsi="Times New Roman"/>
                <w:sz w:val="20"/>
                <w:szCs w:val="20"/>
                <w:lang w:bidi="ru-RU"/>
              </w:rPr>
            </w:pPr>
            <w:r w:rsidRPr="000B5F17">
              <w:rPr>
                <w:rFonts w:ascii="Times New Roman" w:hAnsi="Times New Roman"/>
                <w:sz w:val="20"/>
                <w:szCs w:val="20"/>
                <w:lang w:bidi="ru-RU"/>
              </w:rPr>
              <w:t>д. 16б, мощностью</w:t>
            </w:r>
          </w:p>
          <w:p w:rsidR="000B5F17" w:rsidRPr="000B5F17" w:rsidRDefault="000B5F17" w:rsidP="000B5F17">
            <w:pPr>
              <w:snapToGrid w:val="0"/>
              <w:spacing w:after="0" w:line="240" w:lineRule="auto"/>
              <w:ind w:firstLine="57"/>
              <w:jc w:val="center"/>
              <w:rPr>
                <w:rFonts w:ascii="Times New Roman" w:hAnsi="Times New Roman"/>
                <w:sz w:val="20"/>
                <w:szCs w:val="20"/>
                <w:lang w:bidi="ru-RU"/>
              </w:rPr>
            </w:pPr>
            <w:r w:rsidRPr="000B5F17">
              <w:rPr>
                <w:rFonts w:ascii="Times New Roman" w:hAnsi="Times New Roman"/>
                <w:sz w:val="20"/>
                <w:szCs w:val="20"/>
                <w:lang w:bidi="ru-RU"/>
              </w:rPr>
              <w:t xml:space="preserve"> 864 м</w:t>
            </w:r>
            <w:r w:rsidRPr="000B5F17">
              <w:rPr>
                <w:rFonts w:ascii="Times New Roman" w:hAnsi="Times New Roman"/>
                <w:sz w:val="20"/>
                <w:szCs w:val="20"/>
                <w:vertAlign w:val="superscript"/>
                <w:lang w:bidi="ru-RU"/>
              </w:rPr>
              <w:t>3</w:t>
            </w:r>
            <w:r w:rsidRPr="000B5F17">
              <w:rPr>
                <w:rFonts w:ascii="Times New Roman" w:hAnsi="Times New Roman"/>
                <w:sz w:val="20"/>
                <w:szCs w:val="20"/>
                <w:lang w:bidi="ru-RU"/>
              </w:rPr>
              <w:t xml:space="preserve"> в сутки. Точка присоединения: труба Ду-80мм. </w:t>
            </w:r>
          </w:p>
          <w:p w:rsidR="00EB29FD" w:rsidRPr="00814ED4" w:rsidRDefault="000B5F17" w:rsidP="000B5F17">
            <w:pPr>
              <w:snapToGrid w:val="0"/>
              <w:spacing w:after="0" w:line="240" w:lineRule="auto"/>
              <w:ind w:firstLine="57"/>
              <w:jc w:val="center"/>
              <w:rPr>
                <w:color w:val="000000"/>
                <w:sz w:val="20"/>
                <w:szCs w:val="20"/>
              </w:rPr>
            </w:pPr>
            <w:r w:rsidRPr="000B5F17">
              <w:rPr>
                <w:rFonts w:ascii="Times New Roman" w:hAnsi="Times New Roman"/>
                <w:sz w:val="20"/>
                <w:szCs w:val="20"/>
                <w:lang w:bidi="ru-RU"/>
              </w:rPr>
              <w:t>Расстояние до инженерных коммуникаций – 300м</w:t>
            </w:r>
          </w:p>
        </w:tc>
        <w:tc>
          <w:tcPr>
            <w:tcW w:w="1559" w:type="dxa"/>
          </w:tcPr>
          <w:p w:rsidR="000B5F17" w:rsidRDefault="000B5F17" w:rsidP="000B5F17">
            <w:pPr>
              <w:snapToGrid w:val="0"/>
              <w:spacing w:after="0" w:line="240" w:lineRule="auto"/>
              <w:ind w:firstLine="57"/>
              <w:jc w:val="center"/>
              <w:rPr>
                <w:rFonts w:ascii="Times New Roman" w:hAnsi="Times New Roman"/>
                <w:color w:val="000000"/>
                <w:sz w:val="20"/>
                <w:szCs w:val="20"/>
                <w:lang w:bidi="ru-RU"/>
              </w:rPr>
            </w:pPr>
            <w:r w:rsidRPr="000B5F17">
              <w:rPr>
                <w:rFonts w:ascii="Times New Roman" w:hAnsi="Times New Roman"/>
                <w:color w:val="000000"/>
                <w:sz w:val="20"/>
                <w:szCs w:val="20"/>
                <w:lang w:bidi="ru-RU"/>
              </w:rPr>
              <w:t>Канализацион</w:t>
            </w:r>
          </w:p>
          <w:p w:rsidR="000B5F17" w:rsidRDefault="000B5F17" w:rsidP="000B5F17">
            <w:pPr>
              <w:snapToGrid w:val="0"/>
              <w:spacing w:after="0" w:line="240" w:lineRule="auto"/>
              <w:ind w:firstLine="57"/>
              <w:jc w:val="center"/>
              <w:rPr>
                <w:rFonts w:ascii="Times New Roman" w:hAnsi="Times New Roman"/>
                <w:color w:val="000000"/>
                <w:sz w:val="20"/>
                <w:szCs w:val="20"/>
                <w:lang w:bidi="ru-RU"/>
              </w:rPr>
            </w:pPr>
            <w:r w:rsidRPr="000B5F17">
              <w:rPr>
                <w:rFonts w:ascii="Times New Roman" w:hAnsi="Times New Roman"/>
                <w:color w:val="000000"/>
                <w:sz w:val="20"/>
                <w:szCs w:val="20"/>
                <w:lang w:bidi="ru-RU"/>
              </w:rPr>
              <w:t>ные сети. Мощность очистных сооружений 1400 м</w:t>
            </w:r>
            <w:r w:rsidRPr="000B5F17">
              <w:rPr>
                <w:rFonts w:ascii="Times New Roman" w:hAnsi="Times New Roman"/>
                <w:color w:val="000000"/>
                <w:sz w:val="20"/>
                <w:szCs w:val="20"/>
                <w:vertAlign w:val="superscript"/>
                <w:lang w:bidi="ru-RU"/>
              </w:rPr>
              <w:t>3</w:t>
            </w:r>
            <w:r w:rsidRPr="000B5F17">
              <w:rPr>
                <w:rFonts w:ascii="Times New Roman" w:hAnsi="Times New Roman"/>
                <w:color w:val="000000"/>
                <w:sz w:val="20"/>
                <w:szCs w:val="20"/>
                <w:lang w:bidi="ru-RU"/>
              </w:rPr>
              <w:t xml:space="preserve"> в сутки. Коллектор </w:t>
            </w:r>
          </w:p>
          <w:p w:rsidR="000B5F17" w:rsidRPr="000B5F17" w:rsidRDefault="000B5F17" w:rsidP="000B5F17">
            <w:pPr>
              <w:snapToGrid w:val="0"/>
              <w:spacing w:after="0" w:line="240" w:lineRule="auto"/>
              <w:ind w:firstLine="57"/>
              <w:jc w:val="center"/>
              <w:rPr>
                <w:rFonts w:ascii="Times New Roman" w:hAnsi="Times New Roman"/>
                <w:color w:val="000000"/>
                <w:sz w:val="20"/>
                <w:szCs w:val="20"/>
                <w:lang w:bidi="ru-RU"/>
              </w:rPr>
            </w:pPr>
            <w:r w:rsidRPr="000B5F17">
              <w:rPr>
                <w:rFonts w:ascii="Times New Roman" w:hAnsi="Times New Roman"/>
                <w:color w:val="000000"/>
                <w:sz w:val="20"/>
                <w:szCs w:val="20"/>
                <w:lang w:bidi="ru-RU"/>
              </w:rPr>
              <w:t>Ду-250мм.</w:t>
            </w:r>
          </w:p>
          <w:p w:rsidR="00EB29FD" w:rsidRPr="00814ED4" w:rsidRDefault="000B5F17" w:rsidP="000B5F17">
            <w:pPr>
              <w:snapToGrid w:val="0"/>
              <w:spacing w:after="0" w:line="240" w:lineRule="auto"/>
              <w:ind w:firstLine="57"/>
              <w:jc w:val="center"/>
              <w:rPr>
                <w:color w:val="000000"/>
                <w:sz w:val="20"/>
                <w:szCs w:val="20"/>
              </w:rPr>
            </w:pPr>
            <w:r w:rsidRPr="000B5F17">
              <w:rPr>
                <w:rFonts w:ascii="Times New Roman" w:hAnsi="Times New Roman"/>
                <w:color w:val="000000"/>
                <w:sz w:val="20"/>
                <w:szCs w:val="20"/>
                <w:lang w:bidi="ru-RU"/>
              </w:rPr>
              <w:t>Расстояние до инженерных коммуникаций – 500м</w:t>
            </w:r>
          </w:p>
        </w:tc>
        <w:tc>
          <w:tcPr>
            <w:tcW w:w="1418" w:type="dxa"/>
          </w:tcPr>
          <w:p w:rsidR="000B5F17" w:rsidRPr="00814ED4" w:rsidRDefault="000B5F17" w:rsidP="000F6F67">
            <w:pPr>
              <w:snapToGrid w:val="0"/>
              <w:spacing w:after="0" w:line="240" w:lineRule="auto"/>
              <w:ind w:left="57" w:right="57"/>
              <w:jc w:val="center"/>
              <w:rPr>
                <w:color w:val="000000"/>
                <w:sz w:val="20"/>
                <w:szCs w:val="20"/>
              </w:rPr>
            </w:pPr>
            <w:r w:rsidRPr="000B5F17">
              <w:rPr>
                <w:rFonts w:ascii="Times New Roman" w:hAnsi="Times New Roman"/>
                <w:sz w:val="20"/>
                <w:szCs w:val="20"/>
                <w:lang w:bidi="ru-RU"/>
              </w:rPr>
              <w:t xml:space="preserve">Трасса газопровода среднего давления </w:t>
            </w:r>
            <w:r>
              <w:rPr>
                <w:rFonts w:ascii="Times New Roman" w:hAnsi="Times New Roman"/>
                <w:sz w:val="20"/>
                <w:szCs w:val="20"/>
                <w:lang w:bidi="ru-RU"/>
              </w:rPr>
              <w:t xml:space="preserve">проходит </w:t>
            </w:r>
            <w:r w:rsidRPr="000B5F17">
              <w:rPr>
                <w:rFonts w:ascii="Times New Roman" w:hAnsi="Times New Roman"/>
                <w:sz w:val="20"/>
                <w:szCs w:val="20"/>
                <w:lang w:bidi="ru-RU"/>
              </w:rPr>
              <w:t>в 350м  от участка</w:t>
            </w:r>
          </w:p>
        </w:tc>
        <w:tc>
          <w:tcPr>
            <w:tcW w:w="1388" w:type="dxa"/>
          </w:tcPr>
          <w:p w:rsidR="000B5F17" w:rsidRDefault="000B5F17" w:rsidP="000F6F67">
            <w:pPr>
              <w:tabs>
                <w:tab w:val="left" w:pos="284"/>
              </w:tabs>
              <w:autoSpaceDN w:val="0"/>
              <w:adjustRightInd w:val="0"/>
              <w:spacing w:after="0" w:line="240" w:lineRule="auto"/>
              <w:jc w:val="center"/>
              <w:rPr>
                <w:rFonts w:ascii="Times New Roman" w:hAnsi="Times New Roman"/>
                <w:color w:val="000000"/>
                <w:sz w:val="20"/>
                <w:szCs w:val="20"/>
                <w:lang w:bidi="ru-RU"/>
              </w:rPr>
            </w:pPr>
            <w:r w:rsidRPr="00814ED4">
              <w:rPr>
                <w:rFonts w:ascii="Times New Roman" w:hAnsi="Times New Roman"/>
                <w:sz w:val="20"/>
                <w:szCs w:val="20"/>
              </w:rPr>
              <w:t>Имеется возможность подключения</w:t>
            </w:r>
            <w:r w:rsidRPr="00B06BAB">
              <w:rPr>
                <w:rFonts w:ascii="Times New Roman" w:hAnsi="Times New Roman"/>
                <w:sz w:val="20"/>
                <w:szCs w:val="20"/>
              </w:rPr>
              <w:t>,</w:t>
            </w:r>
            <w:r>
              <w:t xml:space="preserve"> </w:t>
            </w:r>
            <w:r>
              <w:rPr>
                <w:rFonts w:ascii="Times New Roman" w:hAnsi="Times New Roman"/>
                <w:color w:val="000000"/>
                <w:sz w:val="20"/>
                <w:szCs w:val="20"/>
                <w:lang w:bidi="ru-RU"/>
              </w:rPr>
              <w:t>р</w:t>
            </w:r>
            <w:r w:rsidRPr="00B06BAB">
              <w:rPr>
                <w:rFonts w:ascii="Times New Roman" w:hAnsi="Times New Roman"/>
                <w:color w:val="000000"/>
                <w:sz w:val="20"/>
                <w:szCs w:val="20"/>
                <w:lang w:bidi="ru-RU"/>
              </w:rPr>
              <w:t xml:space="preserve">асстояние до </w:t>
            </w:r>
          </w:p>
          <w:p w:rsidR="00EB29FD" w:rsidRPr="00814ED4" w:rsidRDefault="000B5F17" w:rsidP="000F6F67">
            <w:pPr>
              <w:tabs>
                <w:tab w:val="left" w:pos="284"/>
              </w:tabs>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lang w:bidi="ru-RU"/>
              </w:rPr>
              <w:t>тепловых сетей</w:t>
            </w:r>
            <w:r w:rsidRPr="000B5F17">
              <w:rPr>
                <w:rFonts w:ascii="Times New Roman" w:hAnsi="Times New Roman"/>
                <w:color w:val="000000"/>
                <w:sz w:val="20"/>
                <w:szCs w:val="20"/>
                <w:lang w:bidi="ru-RU"/>
              </w:rPr>
              <w:t xml:space="preserve"> – 600м</w:t>
            </w:r>
          </w:p>
        </w:tc>
        <w:tc>
          <w:tcPr>
            <w:tcW w:w="1418" w:type="dxa"/>
          </w:tcPr>
          <w:p w:rsidR="00EB29FD" w:rsidRPr="00814ED4" w:rsidRDefault="000B5F17" w:rsidP="000F6F67">
            <w:pPr>
              <w:tabs>
                <w:tab w:val="num" w:pos="360"/>
              </w:tabs>
              <w:spacing w:after="0" w:line="240" w:lineRule="auto"/>
              <w:jc w:val="center"/>
              <w:rPr>
                <w:rFonts w:ascii="Times New Roman" w:hAnsi="Times New Roman"/>
                <w:sz w:val="20"/>
                <w:szCs w:val="20"/>
              </w:rPr>
            </w:pPr>
            <w:r w:rsidRPr="000B5F17">
              <w:rPr>
                <w:rFonts w:ascii="Times New Roman" w:hAnsi="Times New Roman"/>
                <w:sz w:val="20"/>
                <w:szCs w:val="20"/>
              </w:rPr>
              <w:t xml:space="preserve">Автомобильная </w:t>
            </w:r>
            <w:r w:rsidRPr="000B5F17">
              <w:rPr>
                <w:rFonts w:ascii="Times New Roman" w:hAnsi="Times New Roman"/>
                <w:sz w:val="20"/>
                <w:szCs w:val="20"/>
                <w:lang w:bidi="ru-RU"/>
              </w:rPr>
              <w:t>асфальтирован</w:t>
            </w:r>
            <w:r w:rsidR="004E5035">
              <w:rPr>
                <w:rFonts w:ascii="Times New Roman" w:hAnsi="Times New Roman"/>
                <w:sz w:val="20"/>
                <w:szCs w:val="20"/>
                <w:lang w:bidi="ru-RU"/>
              </w:rPr>
              <w:t>-</w:t>
            </w:r>
            <w:r w:rsidRPr="000B5F17">
              <w:rPr>
                <w:rFonts w:ascii="Times New Roman" w:hAnsi="Times New Roman"/>
                <w:sz w:val="20"/>
                <w:szCs w:val="20"/>
                <w:lang w:bidi="ru-RU"/>
              </w:rPr>
              <w:t>ная</w:t>
            </w:r>
            <w:r w:rsidRPr="000B5F17">
              <w:rPr>
                <w:rFonts w:ascii="Times New Roman" w:hAnsi="Times New Roman"/>
                <w:sz w:val="20"/>
                <w:szCs w:val="20"/>
              </w:rPr>
              <w:t xml:space="preserve"> дорога, </w:t>
            </w:r>
            <w:r w:rsidRPr="000B5F17">
              <w:rPr>
                <w:rFonts w:ascii="Times New Roman" w:hAnsi="Times New Roman"/>
                <w:sz w:val="20"/>
                <w:szCs w:val="20"/>
                <w:lang w:bidi="ru-RU"/>
              </w:rPr>
              <w:t>подъездные пути,</w:t>
            </w:r>
            <w:r w:rsidRPr="000B5F17">
              <w:rPr>
                <w:rFonts w:ascii="Times New Roman" w:hAnsi="Times New Roman"/>
                <w:sz w:val="20"/>
                <w:szCs w:val="20"/>
              </w:rPr>
              <w:t xml:space="preserve"> ж/д ст.Свирь (4км), </w:t>
            </w:r>
            <w:r w:rsidRPr="000B5F17">
              <w:rPr>
                <w:rFonts w:ascii="Times New Roman" w:hAnsi="Times New Roman"/>
                <w:sz w:val="20"/>
                <w:szCs w:val="20"/>
                <w:lang w:bidi="ru-RU"/>
              </w:rPr>
              <w:t>56 км до автомагистрали Р21 «Кола»</w:t>
            </w:r>
          </w:p>
        </w:tc>
        <w:tc>
          <w:tcPr>
            <w:tcW w:w="1304" w:type="dxa"/>
          </w:tcPr>
          <w:p w:rsidR="00EB29FD" w:rsidRPr="00814ED4" w:rsidRDefault="00EB29FD" w:rsidP="00446F09">
            <w:pPr>
              <w:tabs>
                <w:tab w:val="left" w:pos="0"/>
              </w:tabs>
              <w:autoSpaceDN w:val="0"/>
              <w:adjustRightInd w:val="0"/>
              <w:spacing w:after="0" w:line="240" w:lineRule="auto"/>
              <w:jc w:val="center"/>
              <w:rPr>
                <w:color w:val="000000"/>
                <w:sz w:val="20"/>
                <w:szCs w:val="20"/>
              </w:rPr>
            </w:pPr>
            <w:r w:rsidRPr="00814ED4">
              <w:rPr>
                <w:rFonts w:ascii="Times New Roman" w:hAnsi="Times New Roman"/>
                <w:color w:val="000000"/>
                <w:sz w:val="20"/>
                <w:szCs w:val="20"/>
              </w:rPr>
              <w:t>В соответствии с земельным законодательством РФ</w:t>
            </w:r>
          </w:p>
        </w:tc>
      </w:tr>
      <w:tr w:rsidR="00EB29FD" w:rsidRPr="00814ED4" w:rsidTr="00EC226B">
        <w:trPr>
          <w:trHeight w:val="531"/>
          <w:tblHeader/>
          <w:jc w:val="center"/>
        </w:trPr>
        <w:tc>
          <w:tcPr>
            <w:tcW w:w="1365" w:type="dxa"/>
          </w:tcPr>
          <w:p w:rsidR="00EB29FD" w:rsidRPr="000F6F67" w:rsidRDefault="00EB29FD" w:rsidP="000F6F67">
            <w:pPr>
              <w:pStyle w:val="21"/>
              <w:spacing w:after="0" w:line="240" w:lineRule="auto"/>
              <w:jc w:val="center"/>
              <w:rPr>
                <w:color w:val="000000"/>
                <w:sz w:val="20"/>
                <w:szCs w:val="20"/>
              </w:rPr>
            </w:pPr>
            <w:r w:rsidRPr="000F6F67">
              <w:rPr>
                <w:color w:val="000000"/>
                <w:sz w:val="20"/>
                <w:szCs w:val="20"/>
              </w:rPr>
              <w:t>Площадка 6.</w:t>
            </w:r>
          </w:p>
        </w:tc>
        <w:tc>
          <w:tcPr>
            <w:tcW w:w="1417" w:type="dxa"/>
          </w:tcPr>
          <w:p w:rsidR="00EB29FD"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6</w:t>
            </w:r>
            <w:r w:rsidRPr="00247911">
              <w:rPr>
                <w:rFonts w:ascii="Times New Roman" w:hAnsi="Times New Roman"/>
                <w:sz w:val="20"/>
                <w:szCs w:val="20"/>
              </w:rPr>
              <w:t>,</w:t>
            </w:r>
            <w:r w:rsidRPr="00814ED4">
              <w:rPr>
                <w:rFonts w:ascii="Times New Roman" w:hAnsi="Times New Roman"/>
                <w:sz w:val="20"/>
                <w:szCs w:val="20"/>
              </w:rPr>
              <w:t xml:space="preserve">2 </w:t>
            </w:r>
            <w:r>
              <w:rPr>
                <w:rFonts w:ascii="Times New Roman" w:hAnsi="Times New Roman"/>
                <w:sz w:val="20"/>
                <w:szCs w:val="20"/>
              </w:rPr>
              <w:t>га</w:t>
            </w:r>
          </w:p>
          <w:p w:rsidR="00EB29FD" w:rsidRDefault="00EB29FD" w:rsidP="000F6F67">
            <w:pPr>
              <w:tabs>
                <w:tab w:val="num" w:pos="360"/>
              </w:tabs>
              <w:spacing w:after="0" w:line="240" w:lineRule="auto"/>
              <w:jc w:val="center"/>
              <w:rPr>
                <w:rFonts w:ascii="Times New Roman" w:hAnsi="Times New Roman"/>
                <w:sz w:val="20"/>
                <w:szCs w:val="20"/>
              </w:rPr>
            </w:pPr>
          </w:p>
          <w:p w:rsidR="00EB29FD"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п.</w:t>
            </w:r>
            <w:r>
              <w:rPr>
                <w:rFonts w:ascii="Times New Roman" w:hAnsi="Times New Roman"/>
                <w:sz w:val="20"/>
                <w:szCs w:val="20"/>
              </w:rPr>
              <w:t xml:space="preserve"> </w:t>
            </w:r>
            <w:r w:rsidRPr="00814ED4">
              <w:rPr>
                <w:rFonts w:ascii="Times New Roman" w:hAnsi="Times New Roman"/>
                <w:sz w:val="20"/>
                <w:szCs w:val="20"/>
              </w:rPr>
              <w:t xml:space="preserve">Никольский, </w:t>
            </w:r>
          </w:p>
          <w:p w:rsidR="00EB29FD" w:rsidRPr="00814ED4" w:rsidRDefault="00EB29FD" w:rsidP="000F6F67">
            <w:pPr>
              <w:tabs>
                <w:tab w:val="num" w:pos="360"/>
              </w:tabs>
              <w:spacing w:after="0" w:line="240" w:lineRule="auto"/>
              <w:jc w:val="center"/>
              <w:rPr>
                <w:rFonts w:ascii="Times New Roman" w:hAnsi="Times New Roman"/>
                <w:sz w:val="20"/>
                <w:szCs w:val="20"/>
              </w:rPr>
            </w:pPr>
            <w:r>
              <w:rPr>
                <w:rFonts w:ascii="Times New Roman" w:hAnsi="Times New Roman"/>
                <w:sz w:val="20"/>
                <w:szCs w:val="20"/>
              </w:rPr>
              <w:t>на въезде в посёлок</w:t>
            </w:r>
          </w:p>
        </w:tc>
        <w:tc>
          <w:tcPr>
            <w:tcW w:w="1560" w:type="dxa"/>
          </w:tcPr>
          <w:p w:rsidR="00EB29FD" w:rsidRPr="00814ED4" w:rsidRDefault="00EB29FD" w:rsidP="00B06BAB">
            <w:pPr>
              <w:spacing w:after="0" w:line="240" w:lineRule="auto"/>
              <w:ind w:hanging="10"/>
              <w:jc w:val="center"/>
              <w:rPr>
                <w:color w:val="000000"/>
                <w:sz w:val="20"/>
                <w:szCs w:val="20"/>
                <w:lang w:eastAsia="ru-RU"/>
              </w:rPr>
            </w:pPr>
            <w:r w:rsidRPr="00814ED4">
              <w:rPr>
                <w:rFonts w:ascii="Times New Roman" w:hAnsi="Times New Roman"/>
                <w:sz w:val="20"/>
                <w:szCs w:val="20"/>
              </w:rPr>
              <w:t>Земли населённых пунктов/ государственная собственность</w:t>
            </w:r>
          </w:p>
        </w:tc>
        <w:tc>
          <w:tcPr>
            <w:tcW w:w="1559" w:type="dxa"/>
          </w:tcPr>
          <w:p w:rsidR="00EB29FD" w:rsidRPr="00463164" w:rsidRDefault="00EB29FD" w:rsidP="00463164">
            <w:pPr>
              <w:jc w:val="center"/>
              <w:rPr>
                <w:rFonts w:ascii="Times New Roman" w:hAnsi="Times New Roman"/>
                <w:sz w:val="20"/>
                <w:szCs w:val="20"/>
              </w:rPr>
            </w:pPr>
            <w:r w:rsidRPr="00463164">
              <w:rPr>
                <w:rFonts w:ascii="Times New Roman" w:hAnsi="Times New Roman"/>
                <w:sz w:val="20"/>
                <w:szCs w:val="20"/>
              </w:rPr>
              <w:t xml:space="preserve">Обрабатывающие производства </w:t>
            </w:r>
            <w:r w:rsidR="001A6E8C" w:rsidRPr="001A6E8C">
              <w:rPr>
                <w:rFonts w:ascii="Times New Roman" w:hAnsi="Times New Roman"/>
                <w:sz w:val="20"/>
                <w:szCs w:val="20"/>
              </w:rPr>
              <w:t xml:space="preserve">           </w:t>
            </w:r>
            <w:r w:rsidRPr="00463164">
              <w:rPr>
                <w:rFonts w:ascii="Times New Roman" w:hAnsi="Times New Roman"/>
                <w:sz w:val="20"/>
                <w:szCs w:val="20"/>
              </w:rPr>
              <w:t>IV и V классов опасности.</w:t>
            </w:r>
          </w:p>
        </w:tc>
        <w:tc>
          <w:tcPr>
            <w:tcW w:w="1417" w:type="dxa"/>
          </w:tcPr>
          <w:p w:rsidR="00EB29FD" w:rsidRPr="00814ED4" w:rsidRDefault="00941F26" w:rsidP="00272CA5">
            <w:pPr>
              <w:tabs>
                <w:tab w:val="num" w:pos="360"/>
              </w:tabs>
              <w:spacing w:after="0" w:line="240" w:lineRule="auto"/>
              <w:ind w:left="30" w:right="100"/>
              <w:jc w:val="center"/>
              <w:rPr>
                <w:rFonts w:ascii="Times New Roman" w:hAnsi="Times New Roman"/>
                <w:sz w:val="20"/>
                <w:szCs w:val="20"/>
              </w:rPr>
            </w:pPr>
            <w:r w:rsidRPr="00941F26">
              <w:rPr>
                <w:rFonts w:ascii="Times New Roman" w:hAnsi="Times New Roman"/>
                <w:sz w:val="20"/>
                <w:szCs w:val="20"/>
                <w:lang w:bidi="ru-RU"/>
              </w:rPr>
              <w:t>Эл/подстанция ПС 110кВ  расположена в 50м от участка</w:t>
            </w:r>
          </w:p>
        </w:tc>
        <w:tc>
          <w:tcPr>
            <w:tcW w:w="1418" w:type="dxa"/>
          </w:tcPr>
          <w:p w:rsidR="00941F26" w:rsidRPr="00941F26" w:rsidRDefault="00941F26" w:rsidP="00941F26">
            <w:pPr>
              <w:snapToGrid w:val="0"/>
              <w:spacing w:after="0" w:line="240" w:lineRule="auto"/>
              <w:ind w:firstLine="57"/>
              <w:jc w:val="center"/>
              <w:rPr>
                <w:rFonts w:ascii="Times New Roman" w:hAnsi="Times New Roman"/>
                <w:sz w:val="20"/>
                <w:szCs w:val="20"/>
                <w:lang w:bidi="ru-RU"/>
              </w:rPr>
            </w:pPr>
            <w:r w:rsidRPr="00941F26">
              <w:rPr>
                <w:rFonts w:ascii="Times New Roman" w:hAnsi="Times New Roman"/>
                <w:sz w:val="20"/>
                <w:szCs w:val="20"/>
                <w:lang w:bidi="ru-RU"/>
              </w:rPr>
              <w:t>Центральное водоснабжение.</w:t>
            </w:r>
          </w:p>
          <w:p w:rsidR="00941F26" w:rsidRDefault="00941F26" w:rsidP="00941F26">
            <w:pPr>
              <w:snapToGrid w:val="0"/>
              <w:spacing w:after="0" w:line="240" w:lineRule="auto"/>
              <w:ind w:firstLine="57"/>
              <w:jc w:val="center"/>
              <w:rPr>
                <w:rFonts w:ascii="Times New Roman" w:hAnsi="Times New Roman"/>
                <w:sz w:val="20"/>
                <w:szCs w:val="20"/>
                <w:lang w:bidi="ru-RU"/>
              </w:rPr>
            </w:pPr>
            <w:r w:rsidRPr="00941F26">
              <w:rPr>
                <w:rFonts w:ascii="Times New Roman" w:hAnsi="Times New Roman"/>
                <w:sz w:val="20"/>
                <w:szCs w:val="20"/>
                <w:lang w:bidi="ru-RU"/>
              </w:rPr>
              <w:t>Источник водоснабжения: артезианская скважина №6,</w:t>
            </w:r>
          </w:p>
          <w:p w:rsidR="00941F26" w:rsidRDefault="00941F26" w:rsidP="00941F26">
            <w:pPr>
              <w:snapToGrid w:val="0"/>
              <w:spacing w:after="0" w:line="240" w:lineRule="auto"/>
              <w:ind w:firstLine="57"/>
              <w:jc w:val="center"/>
              <w:rPr>
                <w:rFonts w:ascii="Times New Roman" w:hAnsi="Times New Roman"/>
                <w:sz w:val="20"/>
                <w:szCs w:val="20"/>
                <w:lang w:bidi="ru-RU"/>
              </w:rPr>
            </w:pPr>
            <w:r w:rsidRPr="00941F26">
              <w:rPr>
                <w:rFonts w:ascii="Times New Roman" w:hAnsi="Times New Roman"/>
                <w:sz w:val="20"/>
                <w:szCs w:val="20"/>
                <w:lang w:bidi="ru-RU"/>
              </w:rPr>
              <w:t>находящаяся по адресу:</w:t>
            </w:r>
          </w:p>
          <w:p w:rsidR="00941F26" w:rsidRPr="00941F26" w:rsidRDefault="00941F26" w:rsidP="00941F26">
            <w:pPr>
              <w:snapToGrid w:val="0"/>
              <w:spacing w:after="0" w:line="240" w:lineRule="auto"/>
              <w:ind w:firstLine="57"/>
              <w:jc w:val="center"/>
              <w:rPr>
                <w:rFonts w:ascii="Times New Roman" w:hAnsi="Times New Roman"/>
                <w:sz w:val="20"/>
                <w:szCs w:val="20"/>
                <w:lang w:bidi="ru-RU"/>
              </w:rPr>
            </w:pPr>
            <w:r w:rsidRPr="00941F26">
              <w:rPr>
                <w:rFonts w:ascii="Times New Roman" w:hAnsi="Times New Roman"/>
                <w:sz w:val="20"/>
                <w:szCs w:val="20"/>
                <w:lang w:bidi="ru-RU"/>
              </w:rPr>
              <w:t xml:space="preserve"> п. Никольский,</w:t>
            </w:r>
          </w:p>
          <w:p w:rsidR="00941F26" w:rsidRDefault="00941F26" w:rsidP="00941F26">
            <w:pPr>
              <w:snapToGrid w:val="0"/>
              <w:spacing w:after="0" w:line="240" w:lineRule="auto"/>
              <w:ind w:firstLine="57"/>
              <w:jc w:val="center"/>
              <w:rPr>
                <w:rFonts w:ascii="Times New Roman" w:hAnsi="Times New Roman"/>
                <w:sz w:val="20"/>
                <w:szCs w:val="20"/>
                <w:lang w:bidi="ru-RU"/>
              </w:rPr>
            </w:pPr>
            <w:r w:rsidRPr="00941F26">
              <w:rPr>
                <w:rFonts w:ascii="Times New Roman" w:hAnsi="Times New Roman"/>
                <w:sz w:val="20"/>
                <w:szCs w:val="20"/>
                <w:lang w:bidi="ru-RU"/>
              </w:rPr>
              <w:t>ул. Новая,</w:t>
            </w:r>
          </w:p>
          <w:p w:rsidR="00941F26" w:rsidRDefault="00941F26" w:rsidP="00941F26">
            <w:pPr>
              <w:snapToGrid w:val="0"/>
              <w:spacing w:after="0" w:line="240" w:lineRule="auto"/>
              <w:ind w:firstLine="57"/>
              <w:jc w:val="center"/>
              <w:rPr>
                <w:rFonts w:ascii="Times New Roman" w:hAnsi="Times New Roman"/>
                <w:sz w:val="20"/>
                <w:szCs w:val="20"/>
                <w:lang w:bidi="ru-RU"/>
              </w:rPr>
            </w:pPr>
            <w:r w:rsidRPr="00941F26">
              <w:rPr>
                <w:rFonts w:ascii="Times New Roman" w:hAnsi="Times New Roman"/>
                <w:sz w:val="20"/>
                <w:szCs w:val="20"/>
                <w:lang w:bidi="ru-RU"/>
              </w:rPr>
              <w:t xml:space="preserve">д. 16б,  мощностью </w:t>
            </w:r>
          </w:p>
          <w:p w:rsidR="00EB29FD" w:rsidRPr="00814ED4" w:rsidRDefault="00941F26" w:rsidP="00941F26">
            <w:pPr>
              <w:snapToGrid w:val="0"/>
              <w:spacing w:after="0" w:line="240" w:lineRule="auto"/>
              <w:ind w:firstLine="57"/>
              <w:jc w:val="center"/>
              <w:rPr>
                <w:color w:val="000000"/>
                <w:sz w:val="20"/>
                <w:szCs w:val="20"/>
              </w:rPr>
            </w:pPr>
            <w:r w:rsidRPr="00941F26">
              <w:rPr>
                <w:rFonts w:ascii="Times New Roman" w:hAnsi="Times New Roman"/>
                <w:sz w:val="20"/>
                <w:szCs w:val="20"/>
                <w:lang w:bidi="ru-RU"/>
              </w:rPr>
              <w:t>864 м</w:t>
            </w:r>
            <w:r w:rsidRPr="00941F26">
              <w:rPr>
                <w:rFonts w:ascii="Times New Roman" w:hAnsi="Times New Roman"/>
                <w:sz w:val="20"/>
                <w:szCs w:val="20"/>
                <w:vertAlign w:val="superscript"/>
                <w:lang w:bidi="ru-RU"/>
              </w:rPr>
              <w:t>3</w:t>
            </w:r>
            <w:r w:rsidRPr="00941F26">
              <w:rPr>
                <w:rFonts w:ascii="Times New Roman" w:hAnsi="Times New Roman"/>
                <w:sz w:val="20"/>
                <w:szCs w:val="20"/>
                <w:lang w:bidi="ru-RU"/>
              </w:rPr>
              <w:t xml:space="preserve"> в сутки. Точка присоединения: труба Ду-80мм. Расстояние до инженерных коммуникаций – 400м.</w:t>
            </w:r>
          </w:p>
        </w:tc>
        <w:tc>
          <w:tcPr>
            <w:tcW w:w="1559" w:type="dxa"/>
          </w:tcPr>
          <w:p w:rsidR="00941F26" w:rsidRDefault="00941F26" w:rsidP="00941F26">
            <w:pPr>
              <w:snapToGrid w:val="0"/>
              <w:spacing w:after="0" w:line="240" w:lineRule="auto"/>
              <w:ind w:firstLine="57"/>
              <w:jc w:val="center"/>
              <w:rPr>
                <w:rFonts w:ascii="Times New Roman" w:hAnsi="Times New Roman"/>
                <w:color w:val="000000"/>
                <w:sz w:val="20"/>
                <w:szCs w:val="20"/>
                <w:lang w:bidi="ru-RU"/>
              </w:rPr>
            </w:pPr>
            <w:r w:rsidRPr="00941F26">
              <w:rPr>
                <w:rFonts w:ascii="Times New Roman" w:hAnsi="Times New Roman"/>
                <w:color w:val="000000"/>
                <w:sz w:val="20"/>
                <w:szCs w:val="20"/>
                <w:lang w:bidi="ru-RU"/>
              </w:rPr>
              <w:t>Канализацион</w:t>
            </w:r>
            <w:r>
              <w:rPr>
                <w:rFonts w:ascii="Times New Roman" w:hAnsi="Times New Roman"/>
                <w:color w:val="000000"/>
                <w:sz w:val="20"/>
                <w:szCs w:val="20"/>
                <w:lang w:bidi="ru-RU"/>
              </w:rPr>
              <w:t>-</w:t>
            </w:r>
            <w:r w:rsidRPr="00941F26">
              <w:rPr>
                <w:rFonts w:ascii="Times New Roman" w:hAnsi="Times New Roman"/>
                <w:color w:val="000000"/>
                <w:sz w:val="20"/>
                <w:szCs w:val="20"/>
                <w:lang w:bidi="ru-RU"/>
              </w:rPr>
              <w:t>ные сети. Мощность очистных сооружений 1400 м</w:t>
            </w:r>
            <w:r w:rsidRPr="00941F26">
              <w:rPr>
                <w:rFonts w:ascii="Times New Roman" w:hAnsi="Times New Roman"/>
                <w:color w:val="000000"/>
                <w:sz w:val="20"/>
                <w:szCs w:val="20"/>
                <w:vertAlign w:val="superscript"/>
                <w:lang w:bidi="ru-RU"/>
              </w:rPr>
              <w:t>3</w:t>
            </w:r>
            <w:r w:rsidRPr="00941F26">
              <w:rPr>
                <w:rFonts w:ascii="Times New Roman" w:hAnsi="Times New Roman"/>
                <w:color w:val="000000"/>
                <w:sz w:val="20"/>
                <w:szCs w:val="20"/>
                <w:lang w:bidi="ru-RU"/>
              </w:rPr>
              <w:t xml:space="preserve"> в сутки. Коллектор </w:t>
            </w:r>
          </w:p>
          <w:p w:rsidR="00941F26" w:rsidRPr="00941F26" w:rsidRDefault="00941F26" w:rsidP="00941F26">
            <w:pPr>
              <w:snapToGrid w:val="0"/>
              <w:spacing w:after="0" w:line="240" w:lineRule="auto"/>
              <w:ind w:firstLine="57"/>
              <w:jc w:val="center"/>
              <w:rPr>
                <w:rFonts w:ascii="Times New Roman" w:hAnsi="Times New Roman"/>
                <w:color w:val="000000"/>
                <w:sz w:val="20"/>
                <w:szCs w:val="20"/>
                <w:lang w:bidi="ru-RU"/>
              </w:rPr>
            </w:pPr>
            <w:r w:rsidRPr="00941F26">
              <w:rPr>
                <w:rFonts w:ascii="Times New Roman" w:hAnsi="Times New Roman"/>
                <w:color w:val="000000"/>
                <w:sz w:val="20"/>
                <w:szCs w:val="20"/>
                <w:lang w:bidi="ru-RU"/>
              </w:rPr>
              <w:t xml:space="preserve"> Ду-250мм. </w:t>
            </w:r>
          </w:p>
          <w:p w:rsidR="00EB29FD" w:rsidRPr="00814ED4" w:rsidRDefault="00941F26" w:rsidP="00941F26">
            <w:pPr>
              <w:snapToGrid w:val="0"/>
              <w:spacing w:after="0" w:line="240" w:lineRule="auto"/>
              <w:ind w:firstLine="57"/>
              <w:jc w:val="center"/>
              <w:rPr>
                <w:color w:val="000000"/>
                <w:sz w:val="20"/>
                <w:szCs w:val="20"/>
              </w:rPr>
            </w:pPr>
            <w:r w:rsidRPr="00941F26">
              <w:rPr>
                <w:rFonts w:ascii="Times New Roman" w:hAnsi="Times New Roman"/>
                <w:color w:val="000000"/>
                <w:sz w:val="20"/>
                <w:szCs w:val="20"/>
                <w:lang w:bidi="ru-RU"/>
              </w:rPr>
              <w:t>Расстояние до инженерных коммуникаций – 500м.</w:t>
            </w:r>
          </w:p>
        </w:tc>
        <w:tc>
          <w:tcPr>
            <w:tcW w:w="1418" w:type="dxa"/>
          </w:tcPr>
          <w:p w:rsidR="00EB29FD" w:rsidRPr="00814ED4" w:rsidRDefault="001B2A19" w:rsidP="000F6F67">
            <w:pPr>
              <w:snapToGrid w:val="0"/>
              <w:spacing w:after="0" w:line="240" w:lineRule="auto"/>
              <w:ind w:left="57" w:right="57"/>
              <w:jc w:val="center"/>
              <w:rPr>
                <w:color w:val="000000"/>
                <w:sz w:val="20"/>
                <w:szCs w:val="20"/>
              </w:rPr>
            </w:pPr>
            <w:r w:rsidRPr="001B2A19">
              <w:rPr>
                <w:rFonts w:ascii="Times New Roman" w:hAnsi="Times New Roman"/>
                <w:sz w:val="20"/>
                <w:szCs w:val="20"/>
                <w:lang w:bidi="ru-RU"/>
              </w:rPr>
              <w:t xml:space="preserve">Трасса газопровода среднего давления </w:t>
            </w:r>
            <w:r>
              <w:rPr>
                <w:rFonts w:ascii="Times New Roman" w:hAnsi="Times New Roman"/>
                <w:sz w:val="20"/>
                <w:szCs w:val="20"/>
                <w:lang w:bidi="ru-RU"/>
              </w:rPr>
              <w:t xml:space="preserve">проходит </w:t>
            </w:r>
            <w:r w:rsidRPr="001B2A19">
              <w:rPr>
                <w:rFonts w:ascii="Times New Roman" w:hAnsi="Times New Roman"/>
                <w:sz w:val="20"/>
                <w:szCs w:val="20"/>
                <w:lang w:bidi="ru-RU"/>
              </w:rPr>
              <w:t>в 350м  от участка</w:t>
            </w:r>
          </w:p>
        </w:tc>
        <w:tc>
          <w:tcPr>
            <w:tcW w:w="1388" w:type="dxa"/>
          </w:tcPr>
          <w:p w:rsidR="001B2A19" w:rsidRPr="001B2A19" w:rsidRDefault="001B2A19" w:rsidP="001B2A19">
            <w:pPr>
              <w:tabs>
                <w:tab w:val="left" w:pos="284"/>
              </w:tabs>
              <w:autoSpaceDN w:val="0"/>
              <w:adjustRightInd w:val="0"/>
              <w:spacing w:after="0" w:line="240" w:lineRule="auto"/>
              <w:jc w:val="center"/>
              <w:rPr>
                <w:rFonts w:ascii="Times New Roman" w:hAnsi="Times New Roman"/>
                <w:color w:val="000000"/>
                <w:sz w:val="20"/>
                <w:szCs w:val="20"/>
                <w:lang w:bidi="ru-RU"/>
              </w:rPr>
            </w:pPr>
            <w:r w:rsidRPr="001B2A19">
              <w:rPr>
                <w:rFonts w:ascii="Times New Roman" w:hAnsi="Times New Roman"/>
                <w:color w:val="000000"/>
                <w:sz w:val="20"/>
                <w:szCs w:val="20"/>
                <w:lang w:bidi="ru-RU"/>
              </w:rPr>
              <w:t xml:space="preserve">Имеется возможность подключения, расстояние до </w:t>
            </w:r>
          </w:p>
          <w:p w:rsidR="00EB29FD" w:rsidRPr="00814ED4" w:rsidRDefault="001B2A19" w:rsidP="001B2A19">
            <w:pPr>
              <w:tabs>
                <w:tab w:val="left" w:pos="284"/>
              </w:tabs>
              <w:autoSpaceDN w:val="0"/>
              <w:adjustRightInd w:val="0"/>
              <w:spacing w:after="0" w:line="240" w:lineRule="auto"/>
              <w:jc w:val="center"/>
              <w:rPr>
                <w:rFonts w:ascii="Times New Roman" w:hAnsi="Times New Roman"/>
                <w:color w:val="000000"/>
                <w:sz w:val="20"/>
                <w:szCs w:val="20"/>
              </w:rPr>
            </w:pPr>
            <w:r w:rsidRPr="001B2A19">
              <w:rPr>
                <w:rFonts w:ascii="Times New Roman" w:hAnsi="Times New Roman"/>
                <w:color w:val="000000"/>
                <w:sz w:val="20"/>
                <w:szCs w:val="20"/>
                <w:lang w:bidi="ru-RU"/>
              </w:rPr>
              <w:t>тепловых сетей – 1000м</w:t>
            </w:r>
            <w:r w:rsidRPr="001B2A19">
              <w:rPr>
                <w:rFonts w:ascii="Times New Roman" w:hAnsi="Times New Roman"/>
                <w:color w:val="000000"/>
                <w:sz w:val="20"/>
                <w:szCs w:val="20"/>
              </w:rPr>
              <w:t xml:space="preserve"> </w:t>
            </w:r>
          </w:p>
        </w:tc>
        <w:tc>
          <w:tcPr>
            <w:tcW w:w="1418" w:type="dxa"/>
          </w:tcPr>
          <w:p w:rsidR="00EB29FD" w:rsidRPr="00814ED4" w:rsidRDefault="001B2A19" w:rsidP="000F6F67">
            <w:pPr>
              <w:tabs>
                <w:tab w:val="num" w:pos="360"/>
              </w:tabs>
              <w:spacing w:after="0" w:line="240" w:lineRule="auto"/>
              <w:jc w:val="center"/>
              <w:rPr>
                <w:rFonts w:ascii="Times New Roman" w:hAnsi="Times New Roman"/>
                <w:sz w:val="20"/>
                <w:szCs w:val="20"/>
              </w:rPr>
            </w:pPr>
            <w:r w:rsidRPr="001B2A19">
              <w:rPr>
                <w:rFonts w:ascii="Times New Roman" w:hAnsi="Times New Roman"/>
                <w:sz w:val="20"/>
                <w:szCs w:val="20"/>
              </w:rPr>
              <w:t xml:space="preserve">Автомобильная </w:t>
            </w:r>
            <w:r w:rsidRPr="001B2A19">
              <w:rPr>
                <w:rFonts w:ascii="Times New Roman" w:hAnsi="Times New Roman"/>
                <w:sz w:val="20"/>
                <w:szCs w:val="20"/>
                <w:lang w:bidi="ru-RU"/>
              </w:rPr>
              <w:t>асфальтирован-ная</w:t>
            </w:r>
            <w:r w:rsidRPr="001B2A19">
              <w:rPr>
                <w:rFonts w:ascii="Times New Roman" w:hAnsi="Times New Roman"/>
                <w:sz w:val="20"/>
                <w:szCs w:val="20"/>
              </w:rPr>
              <w:t xml:space="preserve"> дорога, </w:t>
            </w:r>
            <w:r w:rsidRPr="001B2A19">
              <w:rPr>
                <w:rFonts w:ascii="Times New Roman" w:hAnsi="Times New Roman"/>
                <w:sz w:val="20"/>
                <w:szCs w:val="20"/>
                <w:lang w:bidi="ru-RU"/>
              </w:rPr>
              <w:t>подъездные пути,</w:t>
            </w:r>
            <w:r w:rsidRPr="001B2A19">
              <w:rPr>
                <w:rFonts w:ascii="Times New Roman" w:hAnsi="Times New Roman"/>
                <w:sz w:val="20"/>
                <w:szCs w:val="20"/>
              </w:rPr>
              <w:t xml:space="preserve"> ж/д ст.Свирь (4км), </w:t>
            </w:r>
            <w:r w:rsidRPr="001B2A19">
              <w:rPr>
                <w:rFonts w:ascii="Times New Roman" w:hAnsi="Times New Roman"/>
                <w:sz w:val="20"/>
                <w:szCs w:val="20"/>
                <w:lang w:bidi="ru-RU"/>
              </w:rPr>
              <w:t>56 км до автомагистрали Р21 «Кола»</w:t>
            </w:r>
          </w:p>
        </w:tc>
        <w:tc>
          <w:tcPr>
            <w:tcW w:w="1304" w:type="dxa"/>
          </w:tcPr>
          <w:p w:rsidR="00EB29FD" w:rsidRPr="00814ED4" w:rsidRDefault="00446F09" w:rsidP="00446F09">
            <w:pPr>
              <w:tabs>
                <w:tab w:val="left" w:pos="0"/>
              </w:tabs>
              <w:autoSpaceDN w:val="0"/>
              <w:adjustRightInd w:val="0"/>
              <w:spacing w:after="0" w:line="240" w:lineRule="auto"/>
              <w:jc w:val="center"/>
              <w:rPr>
                <w:color w:val="000000"/>
                <w:sz w:val="20"/>
                <w:szCs w:val="20"/>
              </w:rPr>
            </w:pPr>
            <w:r w:rsidRPr="00446F09">
              <w:rPr>
                <w:rFonts w:ascii="Times New Roman" w:hAnsi="Times New Roman"/>
                <w:color w:val="000000"/>
                <w:sz w:val="20"/>
                <w:szCs w:val="20"/>
              </w:rPr>
              <w:t>В соответствии с земельным законодательством РФ</w:t>
            </w:r>
          </w:p>
        </w:tc>
      </w:tr>
      <w:tr w:rsidR="00EB29FD" w:rsidRPr="00814ED4" w:rsidTr="00EC226B">
        <w:trPr>
          <w:trHeight w:val="531"/>
          <w:tblHeader/>
          <w:jc w:val="center"/>
        </w:trPr>
        <w:tc>
          <w:tcPr>
            <w:tcW w:w="1365" w:type="dxa"/>
          </w:tcPr>
          <w:p w:rsidR="00EB29FD" w:rsidRPr="000F6F67" w:rsidRDefault="00EB29FD" w:rsidP="000F6F67">
            <w:pPr>
              <w:pStyle w:val="21"/>
              <w:spacing w:after="0" w:line="240" w:lineRule="auto"/>
              <w:jc w:val="center"/>
              <w:rPr>
                <w:color w:val="000000"/>
                <w:sz w:val="20"/>
                <w:szCs w:val="20"/>
              </w:rPr>
            </w:pPr>
            <w:r w:rsidRPr="000F6F67">
              <w:rPr>
                <w:color w:val="000000"/>
                <w:sz w:val="20"/>
                <w:szCs w:val="20"/>
              </w:rPr>
              <w:lastRenderedPageBreak/>
              <w:t>Площадка 8.</w:t>
            </w:r>
          </w:p>
        </w:tc>
        <w:tc>
          <w:tcPr>
            <w:tcW w:w="1417" w:type="dxa"/>
          </w:tcPr>
          <w:p w:rsidR="00EB29FD"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19</w:t>
            </w:r>
            <w:r w:rsidRPr="00247911">
              <w:rPr>
                <w:rFonts w:ascii="Times New Roman" w:hAnsi="Times New Roman"/>
                <w:sz w:val="20"/>
                <w:szCs w:val="20"/>
              </w:rPr>
              <w:t>,</w:t>
            </w:r>
            <w:r w:rsidRPr="00814ED4">
              <w:rPr>
                <w:rFonts w:ascii="Times New Roman" w:hAnsi="Times New Roman"/>
                <w:sz w:val="20"/>
                <w:szCs w:val="20"/>
              </w:rPr>
              <w:t xml:space="preserve">0 </w:t>
            </w:r>
            <w:r>
              <w:rPr>
                <w:rFonts w:ascii="Times New Roman" w:hAnsi="Times New Roman"/>
                <w:sz w:val="20"/>
                <w:szCs w:val="20"/>
              </w:rPr>
              <w:t>га</w:t>
            </w:r>
          </w:p>
          <w:p w:rsidR="00EB29FD" w:rsidRDefault="00EB29FD" w:rsidP="000F6F67">
            <w:pPr>
              <w:tabs>
                <w:tab w:val="num" w:pos="360"/>
              </w:tabs>
              <w:spacing w:after="0" w:line="240" w:lineRule="auto"/>
              <w:jc w:val="center"/>
              <w:rPr>
                <w:rFonts w:ascii="Times New Roman" w:hAnsi="Times New Roman"/>
                <w:sz w:val="20"/>
                <w:szCs w:val="20"/>
              </w:rPr>
            </w:pPr>
          </w:p>
          <w:p w:rsidR="00EB29FD"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 xml:space="preserve">Важинское ГП, </w:t>
            </w:r>
            <w:r>
              <w:rPr>
                <w:rFonts w:ascii="Times New Roman" w:hAnsi="Times New Roman"/>
                <w:sz w:val="20"/>
                <w:szCs w:val="20"/>
              </w:rPr>
              <w:t xml:space="preserve">вблизи </w:t>
            </w:r>
          </w:p>
          <w:p w:rsidR="00EB29FD" w:rsidRDefault="00EB29FD" w:rsidP="000F6F67">
            <w:pPr>
              <w:tabs>
                <w:tab w:val="num" w:pos="360"/>
              </w:tabs>
              <w:spacing w:after="0" w:line="240" w:lineRule="auto"/>
              <w:jc w:val="center"/>
              <w:rPr>
                <w:rFonts w:ascii="Times New Roman" w:hAnsi="Times New Roman"/>
                <w:sz w:val="20"/>
                <w:szCs w:val="20"/>
              </w:rPr>
            </w:pPr>
            <w:r>
              <w:rPr>
                <w:rFonts w:ascii="Times New Roman" w:hAnsi="Times New Roman"/>
                <w:sz w:val="20"/>
                <w:szCs w:val="20"/>
              </w:rPr>
              <w:t xml:space="preserve">п. Важины </w:t>
            </w:r>
            <w:r w:rsidRPr="00814ED4">
              <w:rPr>
                <w:rFonts w:ascii="Times New Roman" w:hAnsi="Times New Roman"/>
                <w:sz w:val="20"/>
                <w:szCs w:val="20"/>
              </w:rPr>
              <w:t xml:space="preserve">правый берег </w:t>
            </w:r>
          </w:p>
          <w:p w:rsidR="00EB29FD" w:rsidRPr="00814ED4"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р.</w:t>
            </w:r>
            <w:r>
              <w:rPr>
                <w:rFonts w:ascii="Times New Roman" w:hAnsi="Times New Roman"/>
                <w:sz w:val="20"/>
                <w:szCs w:val="20"/>
              </w:rPr>
              <w:t xml:space="preserve"> </w:t>
            </w:r>
            <w:r w:rsidRPr="00814ED4">
              <w:rPr>
                <w:rFonts w:ascii="Times New Roman" w:hAnsi="Times New Roman"/>
                <w:sz w:val="20"/>
                <w:szCs w:val="20"/>
              </w:rPr>
              <w:t>Свирь</w:t>
            </w:r>
          </w:p>
        </w:tc>
        <w:tc>
          <w:tcPr>
            <w:tcW w:w="1560" w:type="dxa"/>
          </w:tcPr>
          <w:p w:rsidR="00EB29FD" w:rsidRPr="000F6F67" w:rsidRDefault="00EB29FD" w:rsidP="00B06BAB">
            <w:pPr>
              <w:spacing w:after="0" w:line="240" w:lineRule="auto"/>
              <w:ind w:hanging="10"/>
              <w:jc w:val="center"/>
              <w:rPr>
                <w:rFonts w:ascii="Times New Roman" w:hAnsi="Times New Roman"/>
                <w:color w:val="000000"/>
                <w:sz w:val="20"/>
                <w:szCs w:val="20"/>
                <w:lang w:eastAsia="ru-RU"/>
              </w:rPr>
            </w:pPr>
            <w:r w:rsidRPr="000F6F67">
              <w:rPr>
                <w:rFonts w:ascii="Times New Roman" w:hAnsi="Times New Roman"/>
                <w:color w:val="000000"/>
                <w:sz w:val="20"/>
                <w:szCs w:val="20"/>
                <w:lang w:eastAsia="ru-RU"/>
              </w:rPr>
              <w:t>Земли запаса /государственная собственность</w:t>
            </w:r>
          </w:p>
        </w:tc>
        <w:tc>
          <w:tcPr>
            <w:tcW w:w="1559" w:type="dxa"/>
          </w:tcPr>
          <w:p w:rsidR="00EB29FD" w:rsidRPr="00463164" w:rsidRDefault="00EB29FD" w:rsidP="00463164">
            <w:pPr>
              <w:jc w:val="center"/>
              <w:rPr>
                <w:rFonts w:ascii="Times New Roman" w:hAnsi="Times New Roman"/>
                <w:sz w:val="20"/>
                <w:szCs w:val="20"/>
              </w:rPr>
            </w:pPr>
            <w:r w:rsidRPr="00463164">
              <w:rPr>
                <w:rFonts w:ascii="Times New Roman" w:hAnsi="Times New Roman"/>
                <w:sz w:val="20"/>
                <w:szCs w:val="20"/>
              </w:rPr>
              <w:t xml:space="preserve">Обрабатывающие производства </w:t>
            </w:r>
            <w:r w:rsidR="001A6E8C" w:rsidRPr="001A6E8C">
              <w:rPr>
                <w:rFonts w:ascii="Times New Roman" w:hAnsi="Times New Roman"/>
                <w:sz w:val="20"/>
                <w:szCs w:val="20"/>
              </w:rPr>
              <w:t xml:space="preserve">           </w:t>
            </w:r>
            <w:r w:rsidRPr="00463164">
              <w:rPr>
                <w:rFonts w:ascii="Times New Roman" w:hAnsi="Times New Roman"/>
                <w:sz w:val="20"/>
                <w:szCs w:val="20"/>
              </w:rPr>
              <w:t>IV и V классов опасности.</w:t>
            </w:r>
          </w:p>
        </w:tc>
        <w:tc>
          <w:tcPr>
            <w:tcW w:w="1417" w:type="dxa"/>
          </w:tcPr>
          <w:p w:rsidR="0061146D" w:rsidRDefault="0061146D" w:rsidP="0061146D">
            <w:pPr>
              <w:tabs>
                <w:tab w:val="num" w:pos="360"/>
              </w:tabs>
              <w:spacing w:after="0" w:line="240" w:lineRule="auto"/>
              <w:jc w:val="center"/>
              <w:rPr>
                <w:rFonts w:ascii="Times New Roman" w:hAnsi="Times New Roman"/>
                <w:sz w:val="20"/>
                <w:szCs w:val="20"/>
                <w:lang w:bidi="ru-RU"/>
              </w:rPr>
            </w:pPr>
            <w:r w:rsidRPr="0061146D">
              <w:rPr>
                <w:rFonts w:ascii="Times New Roman" w:hAnsi="Times New Roman"/>
                <w:sz w:val="20"/>
                <w:szCs w:val="20"/>
                <w:lang w:bidi="ru-RU"/>
              </w:rPr>
              <w:t xml:space="preserve">Возможно подключение по существующей линии, </w:t>
            </w:r>
          </w:p>
          <w:p w:rsidR="0061146D" w:rsidRPr="0061146D" w:rsidRDefault="0061146D" w:rsidP="0061146D">
            <w:pPr>
              <w:tabs>
                <w:tab w:val="num" w:pos="360"/>
              </w:tabs>
              <w:spacing w:after="0" w:line="240" w:lineRule="auto"/>
              <w:jc w:val="center"/>
              <w:rPr>
                <w:rFonts w:ascii="Times New Roman" w:hAnsi="Times New Roman"/>
                <w:sz w:val="20"/>
                <w:szCs w:val="20"/>
                <w:lang w:bidi="ru-RU"/>
              </w:rPr>
            </w:pPr>
            <w:r w:rsidRPr="0061146D">
              <w:rPr>
                <w:rFonts w:ascii="Times New Roman" w:hAnsi="Times New Roman"/>
                <w:sz w:val="20"/>
                <w:szCs w:val="20"/>
                <w:lang w:bidi="ru-RU"/>
              </w:rPr>
              <w:t>ВЛ-10кВ, фидер № 368-02.</w:t>
            </w:r>
          </w:p>
          <w:p w:rsidR="00EB29FD" w:rsidRPr="00814ED4" w:rsidRDefault="00EB29FD" w:rsidP="00272CA5">
            <w:pPr>
              <w:tabs>
                <w:tab w:val="num" w:pos="360"/>
              </w:tabs>
              <w:spacing w:after="0" w:line="240" w:lineRule="auto"/>
              <w:ind w:left="30" w:right="100"/>
              <w:jc w:val="center"/>
              <w:rPr>
                <w:rFonts w:ascii="Times New Roman" w:hAnsi="Times New Roman"/>
                <w:sz w:val="20"/>
                <w:szCs w:val="20"/>
              </w:rPr>
            </w:pPr>
          </w:p>
        </w:tc>
        <w:tc>
          <w:tcPr>
            <w:tcW w:w="1418" w:type="dxa"/>
          </w:tcPr>
          <w:p w:rsidR="0061146D" w:rsidRDefault="0061146D" w:rsidP="0061146D">
            <w:pPr>
              <w:snapToGrid w:val="0"/>
              <w:spacing w:after="0" w:line="240" w:lineRule="auto"/>
              <w:ind w:firstLine="57"/>
              <w:jc w:val="center"/>
              <w:rPr>
                <w:rFonts w:ascii="Times New Roman" w:hAnsi="Times New Roman"/>
                <w:color w:val="000000"/>
                <w:sz w:val="20"/>
                <w:szCs w:val="20"/>
                <w:lang w:bidi="ru-RU"/>
              </w:rPr>
            </w:pPr>
            <w:r w:rsidRPr="0061146D">
              <w:rPr>
                <w:rFonts w:ascii="Times New Roman" w:hAnsi="Times New Roman"/>
                <w:color w:val="000000"/>
                <w:sz w:val="20"/>
                <w:szCs w:val="20"/>
                <w:lang w:bidi="ru-RU"/>
              </w:rPr>
              <w:t xml:space="preserve">Источник водоснабжения - артезианская скважина №10884, находящаяся по адресу: </w:t>
            </w:r>
          </w:p>
          <w:p w:rsidR="0061146D" w:rsidRPr="0061146D" w:rsidRDefault="0061146D" w:rsidP="0061146D">
            <w:pPr>
              <w:snapToGrid w:val="0"/>
              <w:spacing w:after="0" w:line="240" w:lineRule="auto"/>
              <w:ind w:firstLine="57"/>
              <w:jc w:val="center"/>
              <w:rPr>
                <w:rFonts w:ascii="Times New Roman" w:hAnsi="Times New Roman"/>
                <w:color w:val="000000"/>
                <w:sz w:val="20"/>
                <w:szCs w:val="20"/>
                <w:lang w:bidi="ru-RU"/>
              </w:rPr>
            </w:pPr>
            <w:r w:rsidRPr="0061146D">
              <w:rPr>
                <w:rFonts w:ascii="Times New Roman" w:hAnsi="Times New Roman"/>
                <w:color w:val="000000"/>
                <w:sz w:val="20"/>
                <w:szCs w:val="20"/>
                <w:lang w:bidi="ru-RU"/>
              </w:rPr>
              <w:t>п. Важины,</w:t>
            </w:r>
          </w:p>
          <w:p w:rsidR="0061146D" w:rsidRDefault="0061146D" w:rsidP="0061146D">
            <w:pPr>
              <w:snapToGrid w:val="0"/>
              <w:spacing w:after="0" w:line="240" w:lineRule="auto"/>
              <w:ind w:firstLine="57"/>
              <w:jc w:val="center"/>
              <w:rPr>
                <w:rFonts w:ascii="Times New Roman" w:hAnsi="Times New Roman"/>
                <w:color w:val="000000"/>
                <w:sz w:val="20"/>
                <w:szCs w:val="20"/>
                <w:lang w:bidi="ru-RU"/>
              </w:rPr>
            </w:pPr>
            <w:r w:rsidRPr="0061146D">
              <w:rPr>
                <w:rFonts w:ascii="Times New Roman" w:hAnsi="Times New Roman"/>
                <w:color w:val="000000"/>
                <w:sz w:val="20"/>
                <w:szCs w:val="20"/>
                <w:lang w:bidi="ru-RU"/>
              </w:rPr>
              <w:t xml:space="preserve">ул. Песочная, д. 23,  мощностью </w:t>
            </w:r>
          </w:p>
          <w:p w:rsidR="0061146D" w:rsidRDefault="0061146D" w:rsidP="0061146D">
            <w:pPr>
              <w:snapToGrid w:val="0"/>
              <w:spacing w:after="0" w:line="240" w:lineRule="auto"/>
              <w:ind w:firstLine="57"/>
              <w:jc w:val="center"/>
              <w:rPr>
                <w:rFonts w:ascii="Times New Roman" w:hAnsi="Times New Roman"/>
                <w:color w:val="000000"/>
                <w:sz w:val="20"/>
                <w:szCs w:val="20"/>
                <w:lang w:bidi="ru-RU"/>
              </w:rPr>
            </w:pPr>
            <w:r w:rsidRPr="0061146D">
              <w:rPr>
                <w:rFonts w:ascii="Times New Roman" w:hAnsi="Times New Roman"/>
                <w:color w:val="000000"/>
                <w:sz w:val="20"/>
                <w:szCs w:val="20"/>
                <w:lang w:bidi="ru-RU"/>
              </w:rPr>
              <w:t>156 м</w:t>
            </w:r>
            <w:r w:rsidRPr="0061146D">
              <w:rPr>
                <w:rFonts w:ascii="Times New Roman" w:hAnsi="Times New Roman"/>
                <w:color w:val="000000"/>
                <w:sz w:val="20"/>
                <w:szCs w:val="20"/>
                <w:vertAlign w:val="superscript"/>
                <w:lang w:bidi="ru-RU"/>
              </w:rPr>
              <w:t>3</w:t>
            </w:r>
            <w:r w:rsidRPr="0061146D">
              <w:rPr>
                <w:rFonts w:ascii="Times New Roman" w:hAnsi="Times New Roman"/>
                <w:color w:val="000000"/>
                <w:sz w:val="20"/>
                <w:szCs w:val="20"/>
                <w:lang w:bidi="ru-RU"/>
              </w:rPr>
              <w:t xml:space="preserve"> в сутки.  Точка присоединения: труба </w:t>
            </w:r>
          </w:p>
          <w:p w:rsidR="00EB29FD" w:rsidRPr="00814ED4" w:rsidRDefault="0061146D" w:rsidP="0061146D">
            <w:pPr>
              <w:snapToGrid w:val="0"/>
              <w:spacing w:after="0" w:line="240" w:lineRule="auto"/>
              <w:ind w:firstLine="57"/>
              <w:jc w:val="center"/>
              <w:rPr>
                <w:rFonts w:ascii="Times New Roman" w:hAnsi="Times New Roman"/>
                <w:color w:val="000000"/>
                <w:sz w:val="20"/>
                <w:szCs w:val="20"/>
              </w:rPr>
            </w:pPr>
            <w:r w:rsidRPr="0061146D">
              <w:rPr>
                <w:rFonts w:ascii="Times New Roman" w:hAnsi="Times New Roman"/>
                <w:color w:val="000000"/>
                <w:sz w:val="20"/>
                <w:szCs w:val="20"/>
                <w:lang w:bidi="ru-RU"/>
              </w:rPr>
              <w:t xml:space="preserve">Ду-100 мм. </w:t>
            </w:r>
            <w:r w:rsidR="00E84A63" w:rsidRPr="00E84A63">
              <w:rPr>
                <w:rFonts w:ascii="Times New Roman" w:hAnsi="Times New Roman"/>
                <w:color w:val="000000"/>
                <w:sz w:val="20"/>
                <w:szCs w:val="20"/>
                <w:lang w:bidi="ru-RU"/>
              </w:rPr>
              <w:t>Расстояние до инженерных коммуникаций –</w:t>
            </w:r>
            <w:r w:rsidR="00E84A63">
              <w:rPr>
                <w:rFonts w:ascii="Times New Roman" w:hAnsi="Times New Roman"/>
                <w:color w:val="000000"/>
                <w:sz w:val="20"/>
                <w:szCs w:val="20"/>
                <w:lang w:bidi="ru-RU"/>
              </w:rPr>
              <w:t xml:space="preserve"> </w:t>
            </w:r>
            <w:r w:rsidR="00E84A63" w:rsidRPr="00E84A63">
              <w:rPr>
                <w:rFonts w:ascii="Times New Roman" w:hAnsi="Times New Roman"/>
                <w:color w:val="000000"/>
                <w:sz w:val="20"/>
                <w:szCs w:val="20"/>
                <w:lang w:bidi="ru-RU"/>
              </w:rPr>
              <w:t>350 м.</w:t>
            </w:r>
          </w:p>
        </w:tc>
        <w:tc>
          <w:tcPr>
            <w:tcW w:w="1559" w:type="dxa"/>
          </w:tcPr>
          <w:p w:rsidR="00EB29FD" w:rsidRDefault="0061146D" w:rsidP="000F6F67">
            <w:pPr>
              <w:snapToGrid w:val="0"/>
              <w:spacing w:after="0" w:line="240" w:lineRule="auto"/>
              <w:ind w:left="57" w:right="57"/>
              <w:jc w:val="center"/>
              <w:rPr>
                <w:rFonts w:ascii="Times New Roman" w:hAnsi="Times New Roman"/>
                <w:color w:val="000000"/>
                <w:sz w:val="20"/>
                <w:szCs w:val="20"/>
                <w:lang w:bidi="ru-RU"/>
              </w:rPr>
            </w:pPr>
            <w:r w:rsidRPr="0061146D">
              <w:rPr>
                <w:rFonts w:ascii="Times New Roman" w:hAnsi="Times New Roman"/>
                <w:color w:val="000000"/>
                <w:sz w:val="20"/>
                <w:szCs w:val="20"/>
                <w:lang w:bidi="ru-RU"/>
              </w:rPr>
              <w:t>Канализационные сети. Мощность очистных сооружений 390 м</w:t>
            </w:r>
            <w:r w:rsidRPr="0061146D">
              <w:rPr>
                <w:rFonts w:ascii="Times New Roman" w:hAnsi="Times New Roman"/>
                <w:color w:val="000000"/>
                <w:sz w:val="20"/>
                <w:szCs w:val="20"/>
                <w:vertAlign w:val="superscript"/>
                <w:lang w:bidi="ru-RU"/>
              </w:rPr>
              <w:t>3</w:t>
            </w:r>
            <w:r w:rsidRPr="0061146D">
              <w:rPr>
                <w:rFonts w:ascii="Times New Roman" w:hAnsi="Times New Roman"/>
                <w:color w:val="000000"/>
                <w:sz w:val="20"/>
                <w:szCs w:val="20"/>
                <w:lang w:bidi="ru-RU"/>
              </w:rPr>
              <w:t xml:space="preserve"> в сутки. Коллектор  Ду-200мм.</w:t>
            </w:r>
          </w:p>
          <w:p w:rsidR="00E84A63" w:rsidRPr="00814ED4" w:rsidRDefault="00E84A63" w:rsidP="000F6F67">
            <w:pPr>
              <w:snapToGrid w:val="0"/>
              <w:spacing w:after="0" w:line="240" w:lineRule="auto"/>
              <w:ind w:left="57" w:right="57"/>
              <w:jc w:val="center"/>
              <w:rPr>
                <w:rFonts w:ascii="Times New Roman" w:hAnsi="Times New Roman"/>
                <w:color w:val="000000"/>
                <w:sz w:val="20"/>
                <w:szCs w:val="20"/>
              </w:rPr>
            </w:pPr>
            <w:r w:rsidRPr="00E84A63">
              <w:rPr>
                <w:rFonts w:ascii="Times New Roman" w:hAnsi="Times New Roman"/>
                <w:color w:val="000000"/>
                <w:sz w:val="20"/>
                <w:szCs w:val="20"/>
              </w:rPr>
              <w:t>Расстояние до инженерных коммуникаций –1080 м</w:t>
            </w:r>
          </w:p>
        </w:tc>
        <w:tc>
          <w:tcPr>
            <w:tcW w:w="1418" w:type="dxa"/>
          </w:tcPr>
          <w:p w:rsidR="0061146D" w:rsidRPr="0061146D" w:rsidRDefault="0061146D" w:rsidP="0061146D">
            <w:pPr>
              <w:snapToGrid w:val="0"/>
              <w:spacing w:after="0" w:line="240" w:lineRule="auto"/>
              <w:ind w:left="57" w:right="57"/>
              <w:jc w:val="center"/>
              <w:rPr>
                <w:rFonts w:ascii="Times New Roman" w:hAnsi="Times New Roman"/>
                <w:color w:val="000000"/>
                <w:sz w:val="20"/>
                <w:szCs w:val="20"/>
                <w:lang w:bidi="ru-RU"/>
              </w:rPr>
            </w:pPr>
            <w:r w:rsidRPr="0061146D">
              <w:rPr>
                <w:rFonts w:ascii="Times New Roman" w:hAnsi="Times New Roman"/>
                <w:color w:val="000000"/>
                <w:sz w:val="20"/>
                <w:szCs w:val="20"/>
                <w:lang w:bidi="ru-RU"/>
              </w:rPr>
              <w:t>Имеется возможность подключения</w:t>
            </w:r>
            <w:r>
              <w:rPr>
                <w:rFonts w:ascii="Times New Roman" w:hAnsi="Times New Roman"/>
                <w:color w:val="000000"/>
                <w:sz w:val="20"/>
                <w:szCs w:val="20"/>
                <w:lang w:bidi="ru-RU"/>
              </w:rPr>
              <w:t>.</w:t>
            </w:r>
          </w:p>
          <w:p w:rsidR="0061146D" w:rsidRDefault="0061146D" w:rsidP="0061146D">
            <w:pPr>
              <w:snapToGrid w:val="0"/>
              <w:spacing w:after="0" w:line="240" w:lineRule="auto"/>
              <w:ind w:left="57" w:right="57"/>
              <w:jc w:val="center"/>
              <w:rPr>
                <w:rFonts w:ascii="Times New Roman" w:hAnsi="Times New Roman"/>
                <w:color w:val="000000"/>
                <w:sz w:val="20"/>
                <w:szCs w:val="20"/>
                <w:lang w:bidi="ru-RU"/>
              </w:rPr>
            </w:pPr>
            <w:r w:rsidRPr="0061146D">
              <w:rPr>
                <w:rFonts w:ascii="Times New Roman" w:hAnsi="Times New Roman"/>
                <w:color w:val="000000"/>
                <w:sz w:val="20"/>
                <w:szCs w:val="20"/>
                <w:lang w:bidi="ru-RU"/>
              </w:rPr>
              <w:t>Газораспреде</w:t>
            </w:r>
            <w:r>
              <w:rPr>
                <w:rFonts w:ascii="Times New Roman" w:hAnsi="Times New Roman"/>
                <w:color w:val="000000"/>
                <w:sz w:val="20"/>
                <w:szCs w:val="20"/>
                <w:lang w:bidi="ru-RU"/>
              </w:rPr>
              <w:t>-</w:t>
            </w:r>
            <w:r w:rsidRPr="0061146D">
              <w:rPr>
                <w:rFonts w:ascii="Times New Roman" w:hAnsi="Times New Roman"/>
                <w:color w:val="000000"/>
                <w:sz w:val="20"/>
                <w:szCs w:val="20"/>
                <w:lang w:bidi="ru-RU"/>
              </w:rPr>
              <w:t xml:space="preserve">лительный газопровод среднего давления на расстоянии </w:t>
            </w:r>
          </w:p>
          <w:p w:rsidR="00EB29FD" w:rsidRPr="00814ED4" w:rsidRDefault="0061146D" w:rsidP="0061146D">
            <w:pPr>
              <w:snapToGrid w:val="0"/>
              <w:spacing w:after="0" w:line="240" w:lineRule="auto"/>
              <w:ind w:left="57" w:right="57"/>
              <w:jc w:val="center"/>
              <w:rPr>
                <w:rFonts w:ascii="Times New Roman" w:hAnsi="Times New Roman"/>
                <w:color w:val="000000"/>
                <w:sz w:val="20"/>
                <w:szCs w:val="20"/>
              </w:rPr>
            </w:pPr>
            <w:r w:rsidRPr="0061146D">
              <w:rPr>
                <w:rFonts w:ascii="Times New Roman" w:hAnsi="Times New Roman"/>
                <w:color w:val="000000"/>
                <w:sz w:val="20"/>
                <w:szCs w:val="20"/>
                <w:lang w:bidi="ru-RU"/>
              </w:rPr>
              <w:t>1 км.</w:t>
            </w:r>
          </w:p>
        </w:tc>
        <w:tc>
          <w:tcPr>
            <w:tcW w:w="1388" w:type="dxa"/>
          </w:tcPr>
          <w:p w:rsidR="00EB29FD" w:rsidRDefault="0061146D" w:rsidP="000F6F67">
            <w:pPr>
              <w:tabs>
                <w:tab w:val="left" w:pos="284"/>
              </w:tabs>
              <w:autoSpaceDN w:val="0"/>
              <w:adjustRightInd w:val="0"/>
              <w:spacing w:after="0" w:line="240" w:lineRule="auto"/>
              <w:jc w:val="center"/>
              <w:rPr>
                <w:rFonts w:ascii="Times New Roman" w:hAnsi="Times New Roman"/>
                <w:color w:val="000000"/>
                <w:sz w:val="20"/>
                <w:szCs w:val="20"/>
              </w:rPr>
            </w:pPr>
            <w:r w:rsidRPr="0061146D">
              <w:rPr>
                <w:rFonts w:ascii="Times New Roman" w:hAnsi="Times New Roman"/>
                <w:color w:val="000000"/>
                <w:sz w:val="20"/>
                <w:szCs w:val="20"/>
              </w:rPr>
              <w:t>Возможность подключения отсутствует</w:t>
            </w:r>
            <w:r w:rsidR="00B43577">
              <w:rPr>
                <w:rFonts w:ascii="Times New Roman" w:hAnsi="Times New Roman"/>
                <w:color w:val="000000"/>
                <w:sz w:val="20"/>
                <w:szCs w:val="20"/>
              </w:rPr>
              <w:t>,</w:t>
            </w:r>
          </w:p>
          <w:p w:rsidR="00B43577" w:rsidRPr="00814ED4" w:rsidRDefault="00B43577" w:rsidP="000F6F67">
            <w:pPr>
              <w:tabs>
                <w:tab w:val="left" w:pos="284"/>
              </w:tabs>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lang w:bidi="ru-RU"/>
              </w:rPr>
              <w:t>в</w:t>
            </w:r>
            <w:r w:rsidRPr="00B43577">
              <w:rPr>
                <w:rFonts w:ascii="Times New Roman" w:hAnsi="Times New Roman"/>
                <w:color w:val="000000"/>
                <w:sz w:val="20"/>
                <w:szCs w:val="20"/>
                <w:lang w:bidi="ru-RU"/>
              </w:rPr>
              <w:t>озможно строительство локальной котельной</w:t>
            </w:r>
          </w:p>
        </w:tc>
        <w:tc>
          <w:tcPr>
            <w:tcW w:w="1418" w:type="dxa"/>
          </w:tcPr>
          <w:p w:rsidR="0061146D" w:rsidRDefault="00EB29FD" w:rsidP="0061146D">
            <w:pPr>
              <w:tabs>
                <w:tab w:val="num" w:pos="360"/>
              </w:tabs>
              <w:spacing w:after="0" w:line="240" w:lineRule="auto"/>
              <w:jc w:val="center"/>
              <w:rPr>
                <w:rFonts w:ascii="Times New Roman" w:hAnsi="Times New Roman"/>
                <w:color w:val="000000"/>
                <w:sz w:val="24"/>
                <w:szCs w:val="24"/>
                <w:lang w:eastAsia="ru-RU" w:bidi="ru-RU"/>
              </w:rPr>
            </w:pPr>
            <w:r w:rsidRPr="00814ED4">
              <w:rPr>
                <w:rFonts w:ascii="Times New Roman" w:hAnsi="Times New Roman"/>
                <w:sz w:val="20"/>
                <w:szCs w:val="20"/>
              </w:rPr>
              <w:t xml:space="preserve">Автомобильная </w:t>
            </w:r>
            <w:r w:rsidR="0061146D" w:rsidRPr="0061146D">
              <w:rPr>
                <w:rFonts w:ascii="Times New Roman" w:hAnsi="Times New Roman"/>
                <w:sz w:val="20"/>
                <w:szCs w:val="20"/>
                <w:lang w:bidi="ru-RU"/>
              </w:rPr>
              <w:t>асфальтирован-ная</w:t>
            </w:r>
            <w:r w:rsidR="0061146D" w:rsidRPr="0061146D">
              <w:rPr>
                <w:rFonts w:ascii="Times New Roman" w:hAnsi="Times New Roman"/>
                <w:sz w:val="20"/>
                <w:szCs w:val="20"/>
              </w:rPr>
              <w:t xml:space="preserve"> </w:t>
            </w:r>
            <w:r w:rsidRPr="00814ED4">
              <w:rPr>
                <w:rFonts w:ascii="Times New Roman" w:hAnsi="Times New Roman"/>
                <w:sz w:val="20"/>
                <w:szCs w:val="20"/>
              </w:rPr>
              <w:t>дорога</w:t>
            </w:r>
            <w:r w:rsidR="0061146D" w:rsidRPr="0061146D">
              <w:rPr>
                <w:rFonts w:ascii="Times New Roman" w:hAnsi="Times New Roman"/>
                <w:sz w:val="20"/>
                <w:szCs w:val="20"/>
              </w:rPr>
              <w:t>,</w:t>
            </w:r>
            <w:r w:rsidR="0061146D" w:rsidRPr="0061146D">
              <w:rPr>
                <w:rFonts w:ascii="Times New Roman" w:hAnsi="Times New Roman"/>
                <w:color w:val="000000"/>
                <w:sz w:val="24"/>
                <w:szCs w:val="24"/>
                <w:lang w:eastAsia="ru-RU" w:bidi="ru-RU"/>
              </w:rPr>
              <w:t xml:space="preserve"> </w:t>
            </w:r>
          </w:p>
          <w:p w:rsidR="0061146D" w:rsidRPr="0061146D" w:rsidRDefault="0061146D" w:rsidP="0061146D">
            <w:pPr>
              <w:tabs>
                <w:tab w:val="num" w:pos="360"/>
              </w:tabs>
              <w:spacing w:after="0" w:line="240" w:lineRule="auto"/>
              <w:jc w:val="center"/>
              <w:rPr>
                <w:rFonts w:ascii="Times New Roman" w:hAnsi="Times New Roman"/>
                <w:sz w:val="20"/>
                <w:szCs w:val="20"/>
                <w:lang w:bidi="ru-RU"/>
              </w:rPr>
            </w:pPr>
            <w:r w:rsidRPr="0061146D">
              <w:rPr>
                <w:rFonts w:ascii="Times New Roman" w:hAnsi="Times New Roman"/>
                <w:sz w:val="20"/>
                <w:szCs w:val="20"/>
                <w:lang w:bidi="ru-RU"/>
              </w:rPr>
              <w:t xml:space="preserve">0,5 км. до региональной дороги </w:t>
            </w:r>
          </w:p>
          <w:p w:rsidR="0061146D" w:rsidRPr="0061146D" w:rsidRDefault="0061146D" w:rsidP="0061146D">
            <w:pPr>
              <w:tabs>
                <w:tab w:val="num" w:pos="360"/>
              </w:tabs>
              <w:spacing w:after="0" w:line="240" w:lineRule="auto"/>
              <w:jc w:val="center"/>
              <w:rPr>
                <w:rFonts w:ascii="Times New Roman" w:hAnsi="Times New Roman"/>
                <w:sz w:val="20"/>
                <w:szCs w:val="20"/>
                <w:lang w:bidi="ru-RU"/>
              </w:rPr>
            </w:pPr>
            <w:r w:rsidRPr="0061146D">
              <w:rPr>
                <w:rFonts w:ascii="Times New Roman" w:hAnsi="Times New Roman"/>
                <w:sz w:val="20"/>
                <w:szCs w:val="20"/>
                <w:lang w:bidi="ru-RU"/>
              </w:rPr>
              <w:t>Подпорожье-Важины-Усланка</w:t>
            </w:r>
          </w:p>
          <w:p w:rsidR="0061146D" w:rsidRDefault="0061146D" w:rsidP="0061146D">
            <w:pPr>
              <w:tabs>
                <w:tab w:val="num" w:pos="360"/>
              </w:tabs>
              <w:spacing w:after="0" w:line="240" w:lineRule="auto"/>
              <w:jc w:val="center"/>
              <w:rPr>
                <w:rFonts w:ascii="Times New Roman" w:eastAsia="Tahoma" w:hAnsi="Times New Roman"/>
                <w:color w:val="000000"/>
                <w:sz w:val="24"/>
                <w:szCs w:val="24"/>
                <w:lang w:eastAsia="ru-RU" w:bidi="ru-RU"/>
              </w:rPr>
            </w:pPr>
            <w:r w:rsidRPr="0061146D">
              <w:rPr>
                <w:rFonts w:ascii="Times New Roman" w:hAnsi="Times New Roman"/>
                <w:sz w:val="20"/>
                <w:szCs w:val="20"/>
                <w:lang w:bidi="ru-RU"/>
              </w:rPr>
              <w:t>граница Республики  Карелии км 0+904-26+338,</w:t>
            </w:r>
            <w:r w:rsidRPr="0061146D">
              <w:rPr>
                <w:rFonts w:ascii="Times New Roman" w:eastAsia="Tahoma" w:hAnsi="Times New Roman"/>
                <w:color w:val="000000"/>
                <w:sz w:val="24"/>
                <w:szCs w:val="24"/>
                <w:lang w:eastAsia="ru-RU" w:bidi="ru-RU"/>
              </w:rPr>
              <w:t xml:space="preserve"> </w:t>
            </w:r>
          </w:p>
          <w:p w:rsidR="00EB29FD" w:rsidRDefault="0061146D" w:rsidP="0061146D">
            <w:pPr>
              <w:tabs>
                <w:tab w:val="num" w:pos="360"/>
              </w:tabs>
              <w:spacing w:after="0" w:line="240" w:lineRule="auto"/>
              <w:jc w:val="center"/>
              <w:rPr>
                <w:rFonts w:ascii="Times New Roman" w:hAnsi="Times New Roman"/>
                <w:sz w:val="20"/>
                <w:szCs w:val="20"/>
                <w:lang w:bidi="ru-RU"/>
              </w:rPr>
            </w:pPr>
            <w:r w:rsidRPr="0061146D">
              <w:rPr>
                <w:rFonts w:ascii="Times New Roman" w:hAnsi="Times New Roman"/>
                <w:sz w:val="20"/>
                <w:szCs w:val="20"/>
                <w:lang w:bidi="ru-RU"/>
              </w:rPr>
              <w:t>57 км. до автомагистрали Р21 «Кола»,</w:t>
            </w:r>
            <w:r>
              <w:rPr>
                <w:rFonts w:ascii="Times New Roman" w:hAnsi="Times New Roman"/>
                <w:sz w:val="20"/>
                <w:szCs w:val="20"/>
                <w:lang w:bidi="ru-RU"/>
              </w:rPr>
              <w:t xml:space="preserve"> </w:t>
            </w:r>
          </w:p>
          <w:p w:rsidR="00446F09" w:rsidRDefault="0061146D" w:rsidP="0061146D">
            <w:pPr>
              <w:tabs>
                <w:tab w:val="num" w:pos="360"/>
              </w:tabs>
              <w:spacing w:after="0" w:line="240" w:lineRule="auto"/>
              <w:jc w:val="center"/>
              <w:rPr>
                <w:rFonts w:ascii="Times New Roman" w:hAnsi="Times New Roman"/>
                <w:sz w:val="20"/>
                <w:szCs w:val="20"/>
                <w:lang w:bidi="ru-RU"/>
              </w:rPr>
            </w:pPr>
            <w:r w:rsidRPr="0061146D">
              <w:rPr>
                <w:rFonts w:ascii="Times New Roman" w:hAnsi="Times New Roman"/>
                <w:sz w:val="20"/>
                <w:szCs w:val="20"/>
                <w:lang w:bidi="ru-RU"/>
              </w:rPr>
              <w:t>до ж\д ст. Свирь</w:t>
            </w:r>
          </w:p>
          <w:p w:rsidR="0061146D" w:rsidRPr="0061146D" w:rsidRDefault="0061146D" w:rsidP="0061146D">
            <w:pPr>
              <w:tabs>
                <w:tab w:val="num" w:pos="360"/>
              </w:tabs>
              <w:spacing w:after="0" w:line="240" w:lineRule="auto"/>
              <w:jc w:val="center"/>
              <w:rPr>
                <w:rFonts w:ascii="Times New Roman" w:hAnsi="Times New Roman"/>
                <w:sz w:val="20"/>
                <w:szCs w:val="20"/>
              </w:rPr>
            </w:pPr>
            <w:r w:rsidRPr="0061146D">
              <w:rPr>
                <w:rFonts w:ascii="Times New Roman" w:hAnsi="Times New Roman"/>
                <w:sz w:val="20"/>
                <w:szCs w:val="20"/>
                <w:lang w:bidi="ru-RU"/>
              </w:rPr>
              <w:t xml:space="preserve"> 3 км</w:t>
            </w:r>
          </w:p>
        </w:tc>
        <w:tc>
          <w:tcPr>
            <w:tcW w:w="1304" w:type="dxa"/>
          </w:tcPr>
          <w:p w:rsidR="00EB29FD" w:rsidRPr="00814ED4" w:rsidRDefault="00446F09" w:rsidP="000F6F67">
            <w:pPr>
              <w:tabs>
                <w:tab w:val="left" w:pos="284"/>
              </w:tabs>
              <w:autoSpaceDN w:val="0"/>
              <w:adjustRightInd w:val="0"/>
              <w:spacing w:after="0" w:line="240" w:lineRule="auto"/>
              <w:jc w:val="center"/>
              <w:rPr>
                <w:rFonts w:ascii="Times New Roman" w:hAnsi="Times New Roman"/>
                <w:color w:val="000000"/>
                <w:sz w:val="20"/>
                <w:szCs w:val="20"/>
              </w:rPr>
            </w:pPr>
            <w:r w:rsidRPr="00446F09">
              <w:rPr>
                <w:rFonts w:ascii="Times New Roman" w:hAnsi="Times New Roman"/>
                <w:color w:val="000000"/>
                <w:sz w:val="20"/>
                <w:szCs w:val="20"/>
              </w:rPr>
              <w:t>В соответствии с земельным законодательством РФ</w:t>
            </w:r>
          </w:p>
        </w:tc>
      </w:tr>
      <w:tr w:rsidR="00EB29FD" w:rsidRPr="00814ED4" w:rsidTr="00EC226B">
        <w:trPr>
          <w:trHeight w:val="2453"/>
          <w:tblHeader/>
          <w:jc w:val="center"/>
        </w:trPr>
        <w:tc>
          <w:tcPr>
            <w:tcW w:w="1365" w:type="dxa"/>
          </w:tcPr>
          <w:p w:rsidR="00EB29FD" w:rsidRPr="000F6F67" w:rsidRDefault="00EB29FD" w:rsidP="000F6F67">
            <w:pPr>
              <w:pStyle w:val="21"/>
              <w:spacing w:after="0" w:line="240" w:lineRule="auto"/>
              <w:jc w:val="center"/>
              <w:rPr>
                <w:color w:val="000000"/>
                <w:sz w:val="20"/>
                <w:szCs w:val="20"/>
              </w:rPr>
            </w:pPr>
            <w:r w:rsidRPr="000F6F67">
              <w:rPr>
                <w:color w:val="000000"/>
                <w:sz w:val="20"/>
                <w:szCs w:val="20"/>
              </w:rPr>
              <w:t>Площадка 9.</w:t>
            </w:r>
          </w:p>
        </w:tc>
        <w:tc>
          <w:tcPr>
            <w:tcW w:w="1417" w:type="dxa"/>
          </w:tcPr>
          <w:p w:rsidR="00EB29FD" w:rsidRDefault="00EB29FD" w:rsidP="000F6F67">
            <w:pPr>
              <w:pStyle w:val="21"/>
              <w:spacing w:after="0" w:line="240" w:lineRule="auto"/>
              <w:jc w:val="center"/>
              <w:rPr>
                <w:color w:val="000000"/>
                <w:sz w:val="20"/>
                <w:szCs w:val="20"/>
              </w:rPr>
            </w:pPr>
            <w:r w:rsidRPr="00814ED4">
              <w:rPr>
                <w:color w:val="000000"/>
                <w:sz w:val="20"/>
                <w:szCs w:val="20"/>
              </w:rPr>
              <w:t>51</w:t>
            </w:r>
            <w:r w:rsidRPr="00463164">
              <w:rPr>
                <w:color w:val="000000"/>
                <w:sz w:val="20"/>
                <w:szCs w:val="20"/>
              </w:rPr>
              <w:t>,</w:t>
            </w:r>
            <w:r w:rsidRPr="00814ED4">
              <w:rPr>
                <w:color w:val="000000"/>
                <w:sz w:val="20"/>
                <w:szCs w:val="20"/>
              </w:rPr>
              <w:t>0</w:t>
            </w:r>
            <w:r>
              <w:rPr>
                <w:color w:val="000000"/>
                <w:sz w:val="20"/>
                <w:szCs w:val="20"/>
              </w:rPr>
              <w:t xml:space="preserve"> га</w:t>
            </w:r>
          </w:p>
          <w:p w:rsidR="00EB29FD" w:rsidRDefault="00EB29FD" w:rsidP="000F6F67">
            <w:pPr>
              <w:pStyle w:val="21"/>
              <w:spacing w:after="0" w:line="240" w:lineRule="auto"/>
              <w:jc w:val="center"/>
              <w:rPr>
                <w:sz w:val="20"/>
                <w:szCs w:val="20"/>
              </w:rPr>
            </w:pPr>
          </w:p>
          <w:p w:rsidR="00EB29FD" w:rsidRDefault="00EB29FD" w:rsidP="00247911">
            <w:pPr>
              <w:tabs>
                <w:tab w:val="num" w:pos="360"/>
              </w:tabs>
              <w:spacing w:after="0" w:line="240" w:lineRule="auto"/>
              <w:jc w:val="center"/>
              <w:rPr>
                <w:rFonts w:ascii="Times New Roman" w:hAnsi="Times New Roman"/>
                <w:sz w:val="20"/>
                <w:szCs w:val="20"/>
              </w:rPr>
            </w:pPr>
            <w:r w:rsidRPr="001976ED">
              <w:rPr>
                <w:rFonts w:ascii="Times New Roman" w:hAnsi="Times New Roman"/>
                <w:sz w:val="20"/>
                <w:szCs w:val="20"/>
              </w:rPr>
              <w:t>Важинское ГП,</w:t>
            </w:r>
            <w:r w:rsidRPr="000F6F67">
              <w:rPr>
                <w:sz w:val="20"/>
                <w:szCs w:val="20"/>
              </w:rPr>
              <w:t xml:space="preserve"> </w:t>
            </w:r>
            <w:r>
              <w:rPr>
                <w:rFonts w:ascii="Times New Roman" w:hAnsi="Times New Roman"/>
                <w:sz w:val="20"/>
                <w:szCs w:val="20"/>
              </w:rPr>
              <w:t xml:space="preserve">вблизи </w:t>
            </w:r>
          </w:p>
          <w:p w:rsidR="00EB29FD" w:rsidRDefault="00EB29FD" w:rsidP="00247911">
            <w:pPr>
              <w:pStyle w:val="21"/>
              <w:spacing w:after="0" w:line="240" w:lineRule="auto"/>
              <w:jc w:val="center"/>
              <w:rPr>
                <w:sz w:val="20"/>
                <w:szCs w:val="20"/>
              </w:rPr>
            </w:pPr>
            <w:r>
              <w:rPr>
                <w:sz w:val="20"/>
                <w:szCs w:val="20"/>
              </w:rPr>
              <w:t xml:space="preserve">п. Важины </w:t>
            </w:r>
          </w:p>
          <w:p w:rsidR="00EB29FD" w:rsidRDefault="00EB29FD" w:rsidP="00247911">
            <w:pPr>
              <w:pStyle w:val="21"/>
              <w:spacing w:after="0" w:line="240" w:lineRule="auto"/>
              <w:jc w:val="center"/>
              <w:rPr>
                <w:sz w:val="20"/>
                <w:szCs w:val="20"/>
              </w:rPr>
            </w:pPr>
            <w:r w:rsidRPr="000F6F67">
              <w:rPr>
                <w:sz w:val="20"/>
                <w:szCs w:val="20"/>
              </w:rPr>
              <w:t>левый берег</w:t>
            </w:r>
          </w:p>
          <w:p w:rsidR="00EB29FD" w:rsidRPr="000F6F67" w:rsidRDefault="00EB29FD" w:rsidP="000F6F67">
            <w:pPr>
              <w:pStyle w:val="21"/>
              <w:spacing w:after="0" w:line="240" w:lineRule="auto"/>
              <w:jc w:val="center"/>
              <w:rPr>
                <w:color w:val="000000"/>
                <w:sz w:val="20"/>
                <w:szCs w:val="20"/>
              </w:rPr>
            </w:pPr>
            <w:r w:rsidRPr="000F6F67">
              <w:rPr>
                <w:sz w:val="20"/>
                <w:szCs w:val="20"/>
              </w:rPr>
              <w:t>р.</w:t>
            </w:r>
            <w:r>
              <w:rPr>
                <w:sz w:val="20"/>
                <w:szCs w:val="20"/>
              </w:rPr>
              <w:t xml:space="preserve"> </w:t>
            </w:r>
            <w:r w:rsidRPr="000F6F67">
              <w:rPr>
                <w:sz w:val="20"/>
                <w:szCs w:val="20"/>
              </w:rPr>
              <w:t>Свирь</w:t>
            </w:r>
          </w:p>
        </w:tc>
        <w:tc>
          <w:tcPr>
            <w:tcW w:w="1560" w:type="dxa"/>
          </w:tcPr>
          <w:p w:rsidR="00EB29FD" w:rsidRPr="000F6F67" w:rsidRDefault="00EB29FD" w:rsidP="00B06BAB">
            <w:pPr>
              <w:spacing w:after="0" w:line="240" w:lineRule="auto"/>
              <w:ind w:hanging="10"/>
              <w:jc w:val="center"/>
              <w:rPr>
                <w:rFonts w:ascii="Times New Roman" w:hAnsi="Times New Roman"/>
                <w:color w:val="000000"/>
                <w:sz w:val="20"/>
                <w:szCs w:val="20"/>
                <w:lang w:eastAsia="ru-RU"/>
              </w:rPr>
            </w:pPr>
            <w:r w:rsidRPr="000F6F67">
              <w:rPr>
                <w:rFonts w:ascii="Times New Roman" w:hAnsi="Times New Roman"/>
                <w:color w:val="000000"/>
                <w:sz w:val="20"/>
                <w:szCs w:val="20"/>
                <w:lang w:eastAsia="ru-RU"/>
              </w:rPr>
              <w:t>Земли запаса /государственная собственность</w:t>
            </w:r>
          </w:p>
        </w:tc>
        <w:tc>
          <w:tcPr>
            <w:tcW w:w="1559" w:type="dxa"/>
          </w:tcPr>
          <w:p w:rsidR="00EB29FD" w:rsidRPr="00463164" w:rsidRDefault="00EB29FD" w:rsidP="00463164">
            <w:pPr>
              <w:jc w:val="center"/>
              <w:rPr>
                <w:rFonts w:ascii="Times New Roman" w:hAnsi="Times New Roman"/>
                <w:sz w:val="20"/>
                <w:szCs w:val="20"/>
              </w:rPr>
            </w:pPr>
            <w:r w:rsidRPr="00463164">
              <w:rPr>
                <w:rFonts w:ascii="Times New Roman" w:hAnsi="Times New Roman"/>
                <w:sz w:val="20"/>
                <w:szCs w:val="20"/>
              </w:rPr>
              <w:t xml:space="preserve">Обрабатывающие производства </w:t>
            </w:r>
            <w:r w:rsidR="001A6E8C" w:rsidRPr="001A6E8C">
              <w:rPr>
                <w:rFonts w:ascii="Times New Roman" w:hAnsi="Times New Roman"/>
                <w:sz w:val="20"/>
                <w:szCs w:val="20"/>
              </w:rPr>
              <w:t xml:space="preserve">             </w:t>
            </w:r>
            <w:r w:rsidRPr="00463164">
              <w:rPr>
                <w:rFonts w:ascii="Times New Roman" w:hAnsi="Times New Roman"/>
                <w:sz w:val="20"/>
                <w:szCs w:val="20"/>
              </w:rPr>
              <w:t>IV и V классов опасности.</w:t>
            </w:r>
          </w:p>
        </w:tc>
        <w:tc>
          <w:tcPr>
            <w:tcW w:w="1417" w:type="dxa"/>
          </w:tcPr>
          <w:p w:rsidR="004E3443" w:rsidRDefault="004E3443" w:rsidP="004E3443">
            <w:pPr>
              <w:snapToGrid w:val="0"/>
              <w:spacing w:after="0" w:line="240" w:lineRule="auto"/>
              <w:ind w:left="30" w:right="100"/>
              <w:jc w:val="center"/>
              <w:rPr>
                <w:rFonts w:ascii="Times New Roman" w:hAnsi="Times New Roman"/>
                <w:sz w:val="20"/>
                <w:szCs w:val="20"/>
                <w:lang w:bidi="ru-RU"/>
              </w:rPr>
            </w:pPr>
            <w:r w:rsidRPr="004E3443">
              <w:rPr>
                <w:rFonts w:ascii="Times New Roman" w:hAnsi="Times New Roman"/>
                <w:sz w:val="20"/>
                <w:szCs w:val="20"/>
                <w:lang w:bidi="ru-RU"/>
              </w:rPr>
              <w:t xml:space="preserve">Возможно подключение по существующей линии, </w:t>
            </w:r>
          </w:p>
          <w:p w:rsidR="004E3443" w:rsidRDefault="004E3443" w:rsidP="004E3443">
            <w:pPr>
              <w:snapToGrid w:val="0"/>
              <w:spacing w:after="0" w:line="240" w:lineRule="auto"/>
              <w:ind w:left="30" w:right="100"/>
              <w:jc w:val="center"/>
              <w:rPr>
                <w:rFonts w:ascii="Times New Roman" w:hAnsi="Times New Roman"/>
                <w:sz w:val="20"/>
                <w:szCs w:val="20"/>
                <w:lang w:bidi="ru-RU"/>
              </w:rPr>
            </w:pPr>
            <w:r w:rsidRPr="004E3443">
              <w:rPr>
                <w:rFonts w:ascii="Times New Roman" w:hAnsi="Times New Roman"/>
                <w:sz w:val="20"/>
                <w:szCs w:val="20"/>
                <w:lang w:bidi="ru-RU"/>
              </w:rPr>
              <w:t xml:space="preserve">ВЛ-10кВ, фидер </w:t>
            </w:r>
          </w:p>
          <w:p w:rsidR="004E3443" w:rsidRPr="004E3443" w:rsidRDefault="004E3443" w:rsidP="004E3443">
            <w:pPr>
              <w:snapToGrid w:val="0"/>
              <w:spacing w:after="0" w:line="240" w:lineRule="auto"/>
              <w:ind w:left="30" w:right="100"/>
              <w:jc w:val="center"/>
              <w:rPr>
                <w:rFonts w:ascii="Times New Roman" w:hAnsi="Times New Roman"/>
                <w:sz w:val="20"/>
                <w:szCs w:val="20"/>
                <w:lang w:bidi="ru-RU"/>
              </w:rPr>
            </w:pPr>
            <w:r w:rsidRPr="004E3443">
              <w:rPr>
                <w:rFonts w:ascii="Times New Roman" w:hAnsi="Times New Roman"/>
                <w:sz w:val="20"/>
                <w:szCs w:val="20"/>
                <w:lang w:bidi="ru-RU"/>
              </w:rPr>
              <w:t>№ 368-02.</w:t>
            </w:r>
          </w:p>
          <w:p w:rsidR="00EB29FD" w:rsidRPr="00814ED4" w:rsidRDefault="00EB29FD" w:rsidP="00272CA5">
            <w:pPr>
              <w:snapToGrid w:val="0"/>
              <w:spacing w:after="0" w:line="240" w:lineRule="auto"/>
              <w:ind w:left="30" w:right="100"/>
              <w:jc w:val="center"/>
              <w:rPr>
                <w:rFonts w:ascii="Times New Roman" w:hAnsi="Times New Roman"/>
                <w:color w:val="000000"/>
                <w:sz w:val="20"/>
                <w:szCs w:val="20"/>
              </w:rPr>
            </w:pPr>
          </w:p>
        </w:tc>
        <w:tc>
          <w:tcPr>
            <w:tcW w:w="1418" w:type="dxa"/>
          </w:tcPr>
          <w:p w:rsidR="00EB29FD" w:rsidRPr="00814ED4" w:rsidRDefault="004E3443" w:rsidP="004E3443">
            <w:pPr>
              <w:snapToGrid w:val="0"/>
              <w:spacing w:after="0" w:line="240" w:lineRule="auto"/>
              <w:ind w:firstLine="57"/>
              <w:jc w:val="center"/>
              <w:rPr>
                <w:rFonts w:ascii="Times New Roman" w:hAnsi="Times New Roman"/>
                <w:color w:val="000000"/>
                <w:sz w:val="20"/>
                <w:szCs w:val="20"/>
              </w:rPr>
            </w:pPr>
            <w:r>
              <w:rPr>
                <w:rFonts w:ascii="Times New Roman" w:hAnsi="Times New Roman"/>
                <w:color w:val="000000"/>
                <w:sz w:val="20"/>
                <w:szCs w:val="20"/>
                <w:lang w:bidi="ru-RU"/>
              </w:rPr>
              <w:t>В</w:t>
            </w:r>
            <w:r w:rsidRPr="004E3443">
              <w:rPr>
                <w:rFonts w:ascii="Times New Roman" w:hAnsi="Times New Roman"/>
                <w:color w:val="000000"/>
                <w:sz w:val="20"/>
                <w:szCs w:val="20"/>
                <w:lang w:bidi="ru-RU"/>
              </w:rPr>
              <w:t>озможно создание автономной системы водоснабжения, источником воды может быть артезианская скважина</w:t>
            </w:r>
          </w:p>
        </w:tc>
        <w:tc>
          <w:tcPr>
            <w:tcW w:w="1559" w:type="dxa"/>
          </w:tcPr>
          <w:p w:rsidR="004E3443" w:rsidRPr="004E3443" w:rsidRDefault="004E3443" w:rsidP="004E3443">
            <w:pPr>
              <w:snapToGrid w:val="0"/>
              <w:spacing w:after="0" w:line="240" w:lineRule="auto"/>
              <w:ind w:left="57" w:right="57"/>
              <w:jc w:val="center"/>
              <w:rPr>
                <w:rFonts w:ascii="Times New Roman" w:hAnsi="Times New Roman"/>
                <w:color w:val="000000"/>
                <w:sz w:val="20"/>
                <w:szCs w:val="20"/>
                <w:lang w:bidi="ru-RU"/>
              </w:rPr>
            </w:pPr>
            <w:r>
              <w:rPr>
                <w:rFonts w:ascii="Times New Roman" w:hAnsi="Times New Roman"/>
                <w:color w:val="000000"/>
                <w:sz w:val="20"/>
                <w:szCs w:val="20"/>
                <w:lang w:bidi="ru-RU"/>
              </w:rPr>
              <w:t>В</w:t>
            </w:r>
            <w:r w:rsidRPr="004E3443">
              <w:rPr>
                <w:rFonts w:ascii="Times New Roman" w:hAnsi="Times New Roman"/>
                <w:color w:val="000000"/>
                <w:sz w:val="20"/>
                <w:szCs w:val="20"/>
                <w:lang w:bidi="ru-RU"/>
              </w:rPr>
              <w:t xml:space="preserve">озможно создание автономной </w:t>
            </w:r>
          </w:p>
          <w:p w:rsidR="00EB29FD" w:rsidRPr="00814ED4" w:rsidRDefault="004E3443" w:rsidP="004E3443">
            <w:pPr>
              <w:snapToGrid w:val="0"/>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lang w:bidi="ru-RU"/>
              </w:rPr>
              <w:t>к</w:t>
            </w:r>
            <w:r w:rsidRPr="004E3443">
              <w:rPr>
                <w:rFonts w:ascii="Times New Roman" w:hAnsi="Times New Roman"/>
                <w:color w:val="000000"/>
                <w:sz w:val="20"/>
                <w:szCs w:val="20"/>
                <w:lang w:bidi="ru-RU"/>
              </w:rPr>
              <w:t>анализацион</w:t>
            </w:r>
            <w:r>
              <w:rPr>
                <w:rFonts w:ascii="Times New Roman" w:hAnsi="Times New Roman"/>
                <w:color w:val="000000"/>
                <w:sz w:val="20"/>
                <w:szCs w:val="20"/>
                <w:lang w:bidi="ru-RU"/>
              </w:rPr>
              <w:t>-</w:t>
            </w:r>
            <w:r w:rsidRPr="004E3443">
              <w:rPr>
                <w:rFonts w:ascii="Times New Roman" w:hAnsi="Times New Roman"/>
                <w:color w:val="000000"/>
                <w:sz w:val="20"/>
                <w:szCs w:val="20"/>
                <w:lang w:bidi="ru-RU"/>
              </w:rPr>
              <w:t>ной системы</w:t>
            </w:r>
          </w:p>
        </w:tc>
        <w:tc>
          <w:tcPr>
            <w:tcW w:w="1418" w:type="dxa"/>
          </w:tcPr>
          <w:p w:rsidR="00EB29FD" w:rsidRPr="00814ED4" w:rsidRDefault="004E3443" w:rsidP="000F6F67">
            <w:pPr>
              <w:snapToGrid w:val="0"/>
              <w:spacing w:after="0" w:line="240" w:lineRule="auto"/>
              <w:ind w:left="57" w:right="57"/>
              <w:jc w:val="center"/>
              <w:rPr>
                <w:rFonts w:ascii="Times New Roman" w:hAnsi="Times New Roman"/>
                <w:color w:val="000000"/>
                <w:sz w:val="20"/>
                <w:szCs w:val="20"/>
              </w:rPr>
            </w:pPr>
            <w:r w:rsidRPr="004E3443">
              <w:rPr>
                <w:rFonts w:ascii="Times New Roman" w:hAnsi="Times New Roman"/>
                <w:color w:val="000000"/>
                <w:sz w:val="20"/>
                <w:szCs w:val="20"/>
              </w:rPr>
              <w:t>Возможность подключения отсутствует</w:t>
            </w:r>
          </w:p>
        </w:tc>
        <w:tc>
          <w:tcPr>
            <w:tcW w:w="1388" w:type="dxa"/>
          </w:tcPr>
          <w:p w:rsidR="00B43577" w:rsidRPr="00B43577" w:rsidRDefault="00B43577" w:rsidP="00B43577">
            <w:pPr>
              <w:tabs>
                <w:tab w:val="left" w:pos="284"/>
              </w:tabs>
              <w:autoSpaceDN w:val="0"/>
              <w:adjustRightInd w:val="0"/>
              <w:spacing w:after="0" w:line="240" w:lineRule="auto"/>
              <w:jc w:val="center"/>
              <w:rPr>
                <w:rFonts w:ascii="Times New Roman" w:hAnsi="Times New Roman"/>
                <w:color w:val="000000"/>
                <w:sz w:val="20"/>
                <w:szCs w:val="20"/>
                <w:lang w:bidi="ru-RU"/>
              </w:rPr>
            </w:pPr>
            <w:r w:rsidRPr="00B43577">
              <w:rPr>
                <w:rFonts w:ascii="Times New Roman" w:hAnsi="Times New Roman"/>
                <w:color w:val="000000"/>
                <w:sz w:val="20"/>
                <w:szCs w:val="20"/>
                <w:lang w:bidi="ru-RU"/>
              </w:rPr>
              <w:t>Возможность подключения отсутствует,</w:t>
            </w:r>
          </w:p>
          <w:p w:rsidR="00EB29FD" w:rsidRPr="00814ED4" w:rsidRDefault="00B43577" w:rsidP="000F6F67">
            <w:pPr>
              <w:tabs>
                <w:tab w:val="left" w:pos="284"/>
              </w:tabs>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lang w:bidi="ru-RU"/>
              </w:rPr>
              <w:t>в</w:t>
            </w:r>
            <w:r w:rsidR="004E3443" w:rsidRPr="004E3443">
              <w:rPr>
                <w:rFonts w:ascii="Times New Roman" w:hAnsi="Times New Roman"/>
                <w:color w:val="000000"/>
                <w:sz w:val="20"/>
                <w:szCs w:val="20"/>
                <w:lang w:bidi="ru-RU"/>
              </w:rPr>
              <w:t>озможно строительство локальной котельной</w:t>
            </w:r>
          </w:p>
        </w:tc>
        <w:tc>
          <w:tcPr>
            <w:tcW w:w="1418" w:type="dxa"/>
          </w:tcPr>
          <w:p w:rsidR="00EB29FD" w:rsidRDefault="00EB29FD" w:rsidP="000F6F67">
            <w:pPr>
              <w:tabs>
                <w:tab w:val="left" w:pos="284"/>
              </w:tabs>
              <w:autoSpaceDN w:val="0"/>
              <w:adjustRightInd w:val="0"/>
              <w:spacing w:after="0" w:line="240" w:lineRule="auto"/>
              <w:ind w:right="90"/>
              <w:jc w:val="center"/>
              <w:rPr>
                <w:rFonts w:ascii="Times New Roman" w:hAnsi="Times New Roman"/>
                <w:sz w:val="20"/>
                <w:szCs w:val="20"/>
              </w:rPr>
            </w:pPr>
            <w:r w:rsidRPr="00814ED4">
              <w:rPr>
                <w:rFonts w:ascii="Times New Roman" w:hAnsi="Times New Roman"/>
                <w:sz w:val="20"/>
                <w:szCs w:val="20"/>
              </w:rPr>
              <w:t xml:space="preserve">Автомобильная </w:t>
            </w:r>
            <w:r w:rsidR="004E3443" w:rsidRPr="004E3443">
              <w:rPr>
                <w:rFonts w:ascii="Times New Roman" w:hAnsi="Times New Roman"/>
                <w:sz w:val="20"/>
                <w:szCs w:val="20"/>
                <w:lang w:bidi="ru-RU"/>
              </w:rPr>
              <w:t>асфальтирован-ная</w:t>
            </w:r>
            <w:r w:rsidR="004E3443" w:rsidRPr="004E3443">
              <w:rPr>
                <w:rFonts w:ascii="Times New Roman" w:hAnsi="Times New Roman"/>
                <w:sz w:val="20"/>
                <w:szCs w:val="20"/>
              </w:rPr>
              <w:t xml:space="preserve"> </w:t>
            </w:r>
            <w:r w:rsidRPr="00814ED4">
              <w:rPr>
                <w:rFonts w:ascii="Times New Roman" w:hAnsi="Times New Roman"/>
                <w:sz w:val="20"/>
                <w:szCs w:val="20"/>
              </w:rPr>
              <w:t>дорога</w:t>
            </w:r>
            <w:r w:rsidR="004E3443" w:rsidRPr="006F4348">
              <w:rPr>
                <w:rFonts w:ascii="Times New Roman" w:hAnsi="Times New Roman"/>
                <w:sz w:val="20"/>
                <w:szCs w:val="20"/>
              </w:rPr>
              <w:t>,</w:t>
            </w:r>
            <w:r w:rsidR="004E3443">
              <w:rPr>
                <w:rFonts w:ascii="Times New Roman" w:hAnsi="Times New Roman"/>
                <w:sz w:val="20"/>
                <w:szCs w:val="20"/>
              </w:rPr>
              <w:t xml:space="preserve"> </w:t>
            </w:r>
          </w:p>
          <w:p w:rsidR="004E3443" w:rsidRPr="004E3443" w:rsidRDefault="004E3443" w:rsidP="004E3443">
            <w:pPr>
              <w:tabs>
                <w:tab w:val="left" w:pos="284"/>
              </w:tabs>
              <w:autoSpaceDN w:val="0"/>
              <w:adjustRightInd w:val="0"/>
              <w:spacing w:after="0" w:line="240" w:lineRule="auto"/>
              <w:ind w:right="90"/>
              <w:jc w:val="center"/>
              <w:rPr>
                <w:rFonts w:ascii="Times New Roman" w:hAnsi="Times New Roman"/>
                <w:sz w:val="20"/>
                <w:szCs w:val="20"/>
              </w:rPr>
            </w:pPr>
            <w:r w:rsidRPr="004E3443">
              <w:rPr>
                <w:rFonts w:ascii="Times New Roman" w:hAnsi="Times New Roman"/>
                <w:sz w:val="20"/>
                <w:szCs w:val="20"/>
              </w:rPr>
              <w:t>0,5 км до автомобильной дроги Толстое –Терехово,</w:t>
            </w:r>
          </w:p>
          <w:p w:rsidR="004E3443" w:rsidRPr="004E3443" w:rsidRDefault="004E3443" w:rsidP="004E3443">
            <w:pPr>
              <w:tabs>
                <w:tab w:val="left" w:pos="284"/>
              </w:tabs>
              <w:autoSpaceDN w:val="0"/>
              <w:adjustRightInd w:val="0"/>
              <w:spacing w:after="0" w:line="240" w:lineRule="auto"/>
              <w:ind w:right="90"/>
              <w:jc w:val="center"/>
              <w:rPr>
                <w:rFonts w:ascii="Times New Roman" w:hAnsi="Times New Roman"/>
                <w:sz w:val="20"/>
                <w:szCs w:val="20"/>
              </w:rPr>
            </w:pPr>
            <w:r w:rsidRPr="004E3443">
              <w:rPr>
                <w:rFonts w:ascii="Times New Roman" w:hAnsi="Times New Roman"/>
                <w:sz w:val="20"/>
                <w:szCs w:val="20"/>
              </w:rPr>
              <w:t>57 км до автомагистрали Р21 «Кола»,</w:t>
            </w:r>
          </w:p>
          <w:p w:rsidR="004E3443" w:rsidRPr="004E3443" w:rsidRDefault="004E3443" w:rsidP="004E3443">
            <w:pPr>
              <w:tabs>
                <w:tab w:val="left" w:pos="284"/>
              </w:tabs>
              <w:autoSpaceDN w:val="0"/>
              <w:adjustRightInd w:val="0"/>
              <w:spacing w:after="0" w:line="240" w:lineRule="auto"/>
              <w:ind w:right="90"/>
              <w:jc w:val="center"/>
              <w:rPr>
                <w:rFonts w:ascii="Times New Roman" w:hAnsi="Times New Roman"/>
                <w:color w:val="000000"/>
                <w:sz w:val="20"/>
                <w:szCs w:val="20"/>
              </w:rPr>
            </w:pPr>
            <w:r w:rsidRPr="004E3443">
              <w:rPr>
                <w:rFonts w:ascii="Times New Roman" w:hAnsi="Times New Roman"/>
                <w:sz w:val="20"/>
                <w:szCs w:val="20"/>
              </w:rPr>
              <w:t>8,4 км</w:t>
            </w:r>
            <w:r>
              <w:rPr>
                <w:rFonts w:ascii="Times New Roman" w:hAnsi="Times New Roman"/>
                <w:sz w:val="20"/>
                <w:szCs w:val="20"/>
              </w:rPr>
              <w:t xml:space="preserve"> </w:t>
            </w:r>
            <w:r w:rsidRPr="004E3443">
              <w:rPr>
                <w:rFonts w:ascii="Times New Roman" w:hAnsi="Times New Roman"/>
                <w:sz w:val="20"/>
                <w:szCs w:val="20"/>
              </w:rPr>
              <w:t xml:space="preserve">до ж\д ст.Подпорожье </w:t>
            </w:r>
          </w:p>
        </w:tc>
        <w:tc>
          <w:tcPr>
            <w:tcW w:w="1304" w:type="dxa"/>
          </w:tcPr>
          <w:p w:rsidR="00EB29FD" w:rsidRPr="00814ED4" w:rsidRDefault="00446F09" w:rsidP="000F6F67">
            <w:pPr>
              <w:tabs>
                <w:tab w:val="left" w:pos="284"/>
              </w:tabs>
              <w:autoSpaceDN w:val="0"/>
              <w:adjustRightInd w:val="0"/>
              <w:spacing w:after="0" w:line="240" w:lineRule="auto"/>
              <w:jc w:val="center"/>
              <w:rPr>
                <w:rFonts w:ascii="Times New Roman" w:hAnsi="Times New Roman"/>
                <w:color w:val="000000"/>
                <w:sz w:val="20"/>
                <w:szCs w:val="20"/>
              </w:rPr>
            </w:pPr>
            <w:r w:rsidRPr="00446F09">
              <w:rPr>
                <w:rFonts w:ascii="Times New Roman" w:hAnsi="Times New Roman"/>
                <w:color w:val="000000"/>
                <w:sz w:val="20"/>
                <w:szCs w:val="20"/>
              </w:rPr>
              <w:t>В соответствии с земельным законодательством РФ</w:t>
            </w:r>
          </w:p>
        </w:tc>
      </w:tr>
      <w:tr w:rsidR="00EB29FD" w:rsidRPr="00814ED4" w:rsidTr="00EC226B">
        <w:trPr>
          <w:trHeight w:val="2471"/>
          <w:tblHeader/>
          <w:jc w:val="center"/>
        </w:trPr>
        <w:tc>
          <w:tcPr>
            <w:tcW w:w="1365" w:type="dxa"/>
          </w:tcPr>
          <w:p w:rsidR="00EB29FD" w:rsidRPr="000F6F67" w:rsidRDefault="00EB29FD" w:rsidP="000F6F67">
            <w:pPr>
              <w:pStyle w:val="21"/>
              <w:spacing w:after="0" w:line="240" w:lineRule="auto"/>
              <w:jc w:val="center"/>
              <w:rPr>
                <w:color w:val="000000"/>
                <w:sz w:val="20"/>
                <w:szCs w:val="20"/>
              </w:rPr>
            </w:pPr>
            <w:r w:rsidRPr="000F6F67">
              <w:rPr>
                <w:color w:val="000000"/>
                <w:sz w:val="20"/>
                <w:szCs w:val="20"/>
              </w:rPr>
              <w:lastRenderedPageBreak/>
              <w:t>Площадка 12.</w:t>
            </w:r>
          </w:p>
        </w:tc>
        <w:tc>
          <w:tcPr>
            <w:tcW w:w="1417" w:type="dxa"/>
          </w:tcPr>
          <w:p w:rsidR="00EB29FD" w:rsidRPr="00247911" w:rsidRDefault="00EB29FD" w:rsidP="000F6F67">
            <w:pPr>
              <w:pStyle w:val="21"/>
              <w:spacing w:after="0" w:line="240" w:lineRule="auto"/>
              <w:jc w:val="center"/>
              <w:rPr>
                <w:color w:val="000000"/>
                <w:sz w:val="20"/>
                <w:szCs w:val="20"/>
              </w:rPr>
            </w:pPr>
            <w:r>
              <w:rPr>
                <w:color w:val="000000"/>
                <w:sz w:val="20"/>
                <w:szCs w:val="20"/>
              </w:rPr>
              <w:t>10</w:t>
            </w:r>
            <w:r w:rsidRPr="00463164">
              <w:rPr>
                <w:color w:val="000000"/>
                <w:sz w:val="20"/>
                <w:szCs w:val="20"/>
              </w:rPr>
              <w:t>,</w:t>
            </w:r>
            <w:r>
              <w:rPr>
                <w:color w:val="000000"/>
                <w:sz w:val="20"/>
                <w:szCs w:val="20"/>
              </w:rPr>
              <w:t>97 га</w:t>
            </w:r>
          </w:p>
          <w:p w:rsidR="00EB29FD" w:rsidRDefault="00EB29FD" w:rsidP="000F6F67">
            <w:pPr>
              <w:pStyle w:val="21"/>
              <w:spacing w:after="0" w:line="240" w:lineRule="auto"/>
              <w:jc w:val="center"/>
              <w:rPr>
                <w:sz w:val="20"/>
                <w:szCs w:val="20"/>
              </w:rPr>
            </w:pPr>
          </w:p>
          <w:p w:rsidR="00EB29FD" w:rsidRDefault="00EB29FD" w:rsidP="000F6F67">
            <w:pPr>
              <w:pStyle w:val="21"/>
              <w:spacing w:after="0" w:line="240" w:lineRule="auto"/>
              <w:jc w:val="center"/>
              <w:rPr>
                <w:sz w:val="20"/>
                <w:szCs w:val="20"/>
              </w:rPr>
            </w:pPr>
            <w:r w:rsidRPr="000F6F67">
              <w:rPr>
                <w:sz w:val="20"/>
                <w:szCs w:val="20"/>
              </w:rPr>
              <w:t>Подпорожское</w:t>
            </w:r>
            <w:r>
              <w:rPr>
                <w:sz w:val="20"/>
                <w:szCs w:val="20"/>
              </w:rPr>
              <w:t xml:space="preserve"> </w:t>
            </w:r>
            <w:r w:rsidRPr="000F6F67">
              <w:rPr>
                <w:sz w:val="20"/>
                <w:szCs w:val="20"/>
              </w:rPr>
              <w:t xml:space="preserve">ГП, </w:t>
            </w:r>
          </w:p>
          <w:p w:rsidR="00EB29FD" w:rsidRPr="000F6F67" w:rsidRDefault="00EB29FD" w:rsidP="000F6F67">
            <w:pPr>
              <w:pStyle w:val="21"/>
              <w:spacing w:after="0" w:line="240" w:lineRule="auto"/>
              <w:jc w:val="center"/>
              <w:rPr>
                <w:sz w:val="20"/>
                <w:szCs w:val="20"/>
              </w:rPr>
            </w:pPr>
            <w:r w:rsidRPr="000F6F67">
              <w:rPr>
                <w:sz w:val="20"/>
                <w:szCs w:val="20"/>
              </w:rPr>
              <w:t>г.</w:t>
            </w:r>
            <w:r>
              <w:rPr>
                <w:sz w:val="20"/>
                <w:szCs w:val="20"/>
              </w:rPr>
              <w:t xml:space="preserve"> </w:t>
            </w:r>
            <w:r w:rsidRPr="000F6F67">
              <w:rPr>
                <w:sz w:val="20"/>
                <w:szCs w:val="20"/>
              </w:rPr>
              <w:t>Подпорожье, вблизи автомобильной дороги на ж/д станцию Подпорожье</w:t>
            </w:r>
          </w:p>
        </w:tc>
        <w:tc>
          <w:tcPr>
            <w:tcW w:w="1560" w:type="dxa"/>
          </w:tcPr>
          <w:p w:rsidR="00EB29FD" w:rsidRPr="000F6F67" w:rsidRDefault="00EB29FD" w:rsidP="00B06BAB">
            <w:pPr>
              <w:spacing w:after="0" w:line="240" w:lineRule="auto"/>
              <w:ind w:hanging="10"/>
              <w:jc w:val="center"/>
              <w:rPr>
                <w:rFonts w:ascii="Times New Roman" w:hAnsi="Times New Roman"/>
                <w:color w:val="000000"/>
                <w:sz w:val="20"/>
                <w:szCs w:val="20"/>
                <w:lang w:eastAsia="ru-RU"/>
              </w:rPr>
            </w:pPr>
            <w:r w:rsidRPr="000F6F67">
              <w:rPr>
                <w:rFonts w:ascii="Times New Roman" w:hAnsi="Times New Roman"/>
                <w:color w:val="000000"/>
                <w:sz w:val="20"/>
                <w:szCs w:val="20"/>
                <w:lang w:eastAsia="ru-RU"/>
              </w:rPr>
              <w:t>Земли запаса /государственная собственность</w:t>
            </w:r>
          </w:p>
        </w:tc>
        <w:tc>
          <w:tcPr>
            <w:tcW w:w="1559" w:type="dxa"/>
          </w:tcPr>
          <w:p w:rsidR="00EB29FD" w:rsidRPr="00463164" w:rsidRDefault="00EB29FD" w:rsidP="00463164">
            <w:pPr>
              <w:jc w:val="center"/>
              <w:rPr>
                <w:rFonts w:ascii="Times New Roman" w:hAnsi="Times New Roman"/>
                <w:sz w:val="20"/>
                <w:szCs w:val="20"/>
              </w:rPr>
            </w:pPr>
            <w:r w:rsidRPr="00463164">
              <w:rPr>
                <w:rFonts w:ascii="Times New Roman" w:hAnsi="Times New Roman"/>
                <w:sz w:val="20"/>
                <w:szCs w:val="20"/>
              </w:rPr>
              <w:t xml:space="preserve">Обрабатывающие производства </w:t>
            </w:r>
            <w:r w:rsidR="001A6E8C" w:rsidRPr="001A6E8C">
              <w:rPr>
                <w:rFonts w:ascii="Times New Roman" w:hAnsi="Times New Roman"/>
                <w:sz w:val="20"/>
                <w:szCs w:val="20"/>
              </w:rPr>
              <w:t xml:space="preserve">          </w:t>
            </w:r>
            <w:r w:rsidRPr="00463164">
              <w:rPr>
                <w:rFonts w:ascii="Times New Roman" w:hAnsi="Times New Roman"/>
                <w:sz w:val="20"/>
                <w:szCs w:val="20"/>
              </w:rPr>
              <w:t>IV и V классов опасности.</w:t>
            </w:r>
          </w:p>
        </w:tc>
        <w:tc>
          <w:tcPr>
            <w:tcW w:w="1417" w:type="dxa"/>
          </w:tcPr>
          <w:p w:rsidR="0063283D" w:rsidRDefault="00EB29FD" w:rsidP="00615604">
            <w:pPr>
              <w:snapToGrid w:val="0"/>
              <w:spacing w:after="0" w:line="240" w:lineRule="auto"/>
              <w:ind w:left="30"/>
              <w:jc w:val="center"/>
              <w:rPr>
                <w:rFonts w:ascii="Times New Roman" w:hAnsi="Times New Roman"/>
                <w:sz w:val="20"/>
                <w:szCs w:val="20"/>
              </w:rPr>
            </w:pPr>
            <w:r w:rsidRPr="00814ED4">
              <w:rPr>
                <w:rFonts w:ascii="Times New Roman" w:hAnsi="Times New Roman"/>
                <w:sz w:val="20"/>
                <w:szCs w:val="20"/>
              </w:rPr>
              <w:t>Эл./подстанция ТП-54 в 500 м. от участка</w:t>
            </w:r>
            <w:r w:rsidR="0063283D">
              <w:rPr>
                <w:rFonts w:ascii="Times New Roman" w:hAnsi="Times New Roman"/>
                <w:sz w:val="20"/>
                <w:szCs w:val="20"/>
              </w:rPr>
              <w:t xml:space="preserve">, </w:t>
            </w:r>
          </w:p>
          <w:p w:rsidR="00F824B9" w:rsidRDefault="0063283D" w:rsidP="00F824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от границ участка</w:t>
            </w:r>
            <w:r w:rsidR="00F824B9">
              <w:rPr>
                <w:rFonts w:ascii="Times New Roman" w:hAnsi="Times New Roman"/>
                <w:color w:val="000000"/>
                <w:sz w:val="20"/>
                <w:szCs w:val="20"/>
              </w:rPr>
              <w:t xml:space="preserve"> ближайшим электросетевым объектом </w:t>
            </w:r>
            <w:r w:rsidRPr="00814ED4">
              <w:rPr>
                <w:rFonts w:ascii="Times New Roman" w:hAnsi="Times New Roman"/>
                <w:color w:val="000000"/>
                <w:sz w:val="20"/>
                <w:szCs w:val="20"/>
              </w:rPr>
              <w:t xml:space="preserve"> </w:t>
            </w:r>
          </w:p>
          <w:p w:rsidR="00F824B9" w:rsidRDefault="00F824B9" w:rsidP="00F824B9">
            <w:pPr>
              <w:spacing w:after="0" w:line="240" w:lineRule="auto"/>
              <w:jc w:val="center"/>
              <w:rPr>
                <w:rFonts w:ascii="Times New Roman" w:hAnsi="Times New Roman"/>
                <w:color w:val="000000"/>
                <w:sz w:val="20"/>
                <w:szCs w:val="20"/>
              </w:rPr>
            </w:pPr>
            <w:r w:rsidRPr="000910BF">
              <w:rPr>
                <w:rFonts w:ascii="Times New Roman" w:hAnsi="Times New Roman"/>
                <w:color w:val="000000"/>
                <w:sz w:val="20"/>
                <w:szCs w:val="20"/>
              </w:rPr>
              <w:t>АО «Л</w:t>
            </w:r>
            <w:r>
              <w:rPr>
                <w:rFonts w:ascii="Times New Roman" w:hAnsi="Times New Roman"/>
                <w:color w:val="000000"/>
                <w:sz w:val="20"/>
                <w:szCs w:val="20"/>
              </w:rPr>
              <w:t>ОЭСК</w:t>
            </w:r>
            <w:r w:rsidRPr="000910BF">
              <w:rPr>
                <w:rFonts w:ascii="Times New Roman" w:hAnsi="Times New Roman"/>
                <w:color w:val="000000"/>
                <w:sz w:val="20"/>
                <w:szCs w:val="20"/>
              </w:rPr>
              <w:t>»</w:t>
            </w:r>
          </w:p>
          <w:p w:rsidR="0063283D" w:rsidRDefault="00F824B9" w:rsidP="0063283D">
            <w:pPr>
              <w:spacing w:before="40" w:after="0" w:line="240" w:lineRule="auto"/>
              <w:ind w:left="28" w:right="102"/>
              <w:jc w:val="center"/>
              <w:rPr>
                <w:rFonts w:ascii="Times New Roman" w:hAnsi="Times New Roman"/>
                <w:color w:val="000000"/>
                <w:sz w:val="20"/>
                <w:szCs w:val="20"/>
              </w:rPr>
            </w:pPr>
            <w:r>
              <w:rPr>
                <w:rFonts w:ascii="Times New Roman" w:hAnsi="Times New Roman"/>
                <w:color w:val="000000"/>
                <w:sz w:val="20"/>
                <w:szCs w:val="20"/>
              </w:rPr>
              <w:t xml:space="preserve">является </w:t>
            </w:r>
            <w:r w:rsidR="0063283D">
              <w:rPr>
                <w:rFonts w:ascii="Times New Roman" w:hAnsi="Times New Roman"/>
                <w:color w:val="000000"/>
                <w:sz w:val="20"/>
                <w:szCs w:val="20"/>
              </w:rPr>
              <w:t xml:space="preserve">воздушная линия </w:t>
            </w:r>
          </w:p>
          <w:p w:rsidR="0063283D" w:rsidRDefault="0063283D" w:rsidP="0063283D">
            <w:pPr>
              <w:spacing w:before="40" w:after="0" w:line="240" w:lineRule="auto"/>
              <w:ind w:left="28" w:right="102"/>
              <w:jc w:val="center"/>
              <w:rPr>
                <w:rFonts w:ascii="Times New Roman" w:hAnsi="Times New Roman"/>
                <w:color w:val="000000"/>
                <w:sz w:val="20"/>
                <w:szCs w:val="20"/>
              </w:rPr>
            </w:pPr>
            <w:r>
              <w:rPr>
                <w:rFonts w:ascii="Times New Roman" w:hAnsi="Times New Roman"/>
                <w:color w:val="000000"/>
                <w:sz w:val="20"/>
                <w:szCs w:val="20"/>
              </w:rPr>
              <w:t>ВЛ-6 кВ</w:t>
            </w:r>
          </w:p>
          <w:p w:rsidR="00EB29FD" w:rsidRDefault="0063283D" w:rsidP="0063283D">
            <w:pPr>
              <w:snapToGrid w:val="0"/>
              <w:spacing w:after="0" w:line="240" w:lineRule="auto"/>
              <w:ind w:left="30"/>
              <w:jc w:val="center"/>
              <w:rPr>
                <w:rFonts w:ascii="Times New Roman" w:hAnsi="Times New Roman"/>
                <w:sz w:val="20"/>
                <w:szCs w:val="20"/>
              </w:rPr>
            </w:pPr>
            <w:r>
              <w:rPr>
                <w:rFonts w:ascii="Times New Roman" w:hAnsi="Times New Roman"/>
                <w:color w:val="000000"/>
                <w:sz w:val="20"/>
                <w:szCs w:val="20"/>
              </w:rPr>
              <w:t xml:space="preserve">  фидера 35-03</w:t>
            </w:r>
          </w:p>
          <w:p w:rsidR="00615604" w:rsidRDefault="00615604" w:rsidP="00615604">
            <w:pPr>
              <w:snapToGrid w:val="0"/>
              <w:spacing w:after="0" w:line="240" w:lineRule="auto"/>
              <w:ind w:left="30" w:right="100"/>
              <w:jc w:val="center"/>
              <w:rPr>
                <w:rFonts w:ascii="Times New Roman" w:hAnsi="Times New Roman"/>
                <w:sz w:val="20"/>
                <w:szCs w:val="20"/>
              </w:rPr>
            </w:pPr>
          </w:p>
          <w:p w:rsidR="00615604" w:rsidRPr="00814ED4" w:rsidRDefault="00615604" w:rsidP="00615604">
            <w:pPr>
              <w:snapToGrid w:val="0"/>
              <w:spacing w:after="0" w:line="240" w:lineRule="auto"/>
              <w:ind w:left="30" w:right="100"/>
              <w:jc w:val="center"/>
              <w:rPr>
                <w:rFonts w:ascii="Times New Roman" w:hAnsi="Times New Roman"/>
                <w:sz w:val="20"/>
                <w:szCs w:val="20"/>
              </w:rPr>
            </w:pPr>
          </w:p>
        </w:tc>
        <w:tc>
          <w:tcPr>
            <w:tcW w:w="1418" w:type="dxa"/>
          </w:tcPr>
          <w:p w:rsidR="00C34339" w:rsidRPr="008D3F2A" w:rsidRDefault="00C34339" w:rsidP="00C34339">
            <w:pPr>
              <w:spacing w:before="40" w:after="0" w:line="240" w:lineRule="auto"/>
              <w:ind w:right="-46"/>
              <w:jc w:val="center"/>
              <w:rPr>
                <w:rFonts w:ascii="Times New Roman" w:hAnsi="Times New Roman"/>
                <w:color w:val="000000"/>
                <w:sz w:val="20"/>
                <w:szCs w:val="20"/>
              </w:rPr>
            </w:pPr>
            <w:r w:rsidRPr="008D3F2A">
              <w:rPr>
                <w:rFonts w:ascii="Times New Roman" w:hAnsi="Times New Roman"/>
                <w:color w:val="000000"/>
                <w:sz w:val="20"/>
                <w:szCs w:val="20"/>
              </w:rPr>
              <w:t>Центральное водоснабжение</w:t>
            </w:r>
            <w:r>
              <w:rPr>
                <w:rFonts w:ascii="Times New Roman" w:hAnsi="Times New Roman"/>
                <w:color w:val="000000"/>
                <w:sz w:val="20"/>
                <w:szCs w:val="20"/>
              </w:rPr>
              <w:t>,</w:t>
            </w:r>
          </w:p>
          <w:p w:rsidR="00C34339" w:rsidRPr="00AF7F6F" w:rsidRDefault="00C34339" w:rsidP="00AF7F6F">
            <w:pPr>
              <w:pStyle w:val="a3"/>
              <w:spacing w:after="0" w:line="240" w:lineRule="auto"/>
              <w:ind w:left="0" w:right="29" w:hanging="28"/>
              <w:jc w:val="center"/>
              <w:rPr>
                <w:rFonts w:ascii="Times New Roman" w:hAnsi="Times New Roman"/>
                <w:color w:val="000000"/>
                <w:sz w:val="20"/>
                <w:szCs w:val="20"/>
              </w:rPr>
            </w:pPr>
            <w:r w:rsidRPr="00AF7F6F">
              <w:rPr>
                <w:rFonts w:ascii="Times New Roman" w:hAnsi="Times New Roman"/>
                <w:color w:val="000000"/>
                <w:sz w:val="20"/>
                <w:szCs w:val="20"/>
              </w:rPr>
              <w:t>расстояние от участка до инженерных коммуникаций</w:t>
            </w:r>
            <w:r w:rsidR="00AF7F6F">
              <w:rPr>
                <w:rFonts w:ascii="Times New Roman" w:hAnsi="Times New Roman"/>
                <w:color w:val="000000"/>
                <w:sz w:val="20"/>
                <w:szCs w:val="20"/>
              </w:rPr>
              <w:t xml:space="preserve"> </w:t>
            </w:r>
            <w:r w:rsidRPr="00AF7F6F">
              <w:rPr>
                <w:rFonts w:ascii="Times New Roman" w:hAnsi="Times New Roman"/>
                <w:color w:val="000000"/>
                <w:sz w:val="20"/>
                <w:szCs w:val="20"/>
              </w:rPr>
              <w:t>принадлежа</w:t>
            </w:r>
            <w:r w:rsidR="00AF7F6F">
              <w:rPr>
                <w:rFonts w:ascii="Times New Roman" w:hAnsi="Times New Roman"/>
                <w:color w:val="000000"/>
                <w:sz w:val="20"/>
                <w:szCs w:val="20"/>
              </w:rPr>
              <w:t>-</w:t>
            </w:r>
            <w:r w:rsidRPr="00AF7F6F">
              <w:rPr>
                <w:rFonts w:ascii="Times New Roman" w:hAnsi="Times New Roman"/>
                <w:color w:val="000000"/>
                <w:sz w:val="20"/>
                <w:szCs w:val="20"/>
              </w:rPr>
              <w:t>щи</w:t>
            </w:r>
            <w:r w:rsidR="00AF7F6F">
              <w:rPr>
                <w:rFonts w:ascii="Times New Roman" w:hAnsi="Times New Roman"/>
                <w:color w:val="000000"/>
                <w:sz w:val="20"/>
                <w:szCs w:val="20"/>
              </w:rPr>
              <w:t xml:space="preserve">х </w:t>
            </w:r>
            <w:r w:rsidRPr="00AF7F6F">
              <w:rPr>
                <w:rFonts w:ascii="Times New Roman" w:hAnsi="Times New Roman"/>
                <w:color w:val="000000"/>
                <w:sz w:val="20"/>
                <w:szCs w:val="20"/>
              </w:rPr>
              <w:t xml:space="preserve">  </w:t>
            </w:r>
            <w:r w:rsidR="00AF7F6F" w:rsidRPr="00AF7F6F">
              <w:rPr>
                <w:rFonts w:ascii="Times New Roman" w:hAnsi="Times New Roman"/>
                <w:sz w:val="20"/>
                <w:szCs w:val="20"/>
              </w:rPr>
              <w:t>ГУП «Леноблводоканал»</w:t>
            </w:r>
            <w:r w:rsidR="00AF7F6F">
              <w:rPr>
                <w:rFonts w:ascii="Times New Roman" w:hAnsi="Times New Roman"/>
                <w:sz w:val="20"/>
                <w:szCs w:val="20"/>
              </w:rPr>
              <w:t xml:space="preserve"> 2</w:t>
            </w:r>
            <w:r w:rsidR="007E0A41">
              <w:rPr>
                <w:rFonts w:ascii="Times New Roman" w:hAnsi="Times New Roman"/>
                <w:sz w:val="20"/>
                <w:szCs w:val="20"/>
              </w:rPr>
              <w:t>,</w:t>
            </w:r>
            <w:r w:rsidR="00AF7F6F">
              <w:rPr>
                <w:rFonts w:ascii="Times New Roman" w:hAnsi="Times New Roman"/>
                <w:color w:val="000000"/>
                <w:sz w:val="20"/>
                <w:szCs w:val="20"/>
              </w:rPr>
              <w:t>2</w:t>
            </w:r>
            <w:r w:rsidRPr="00AF7F6F">
              <w:rPr>
                <w:rFonts w:ascii="Times New Roman" w:hAnsi="Times New Roman"/>
                <w:color w:val="000000"/>
                <w:sz w:val="20"/>
                <w:szCs w:val="20"/>
              </w:rPr>
              <w:t xml:space="preserve"> </w:t>
            </w:r>
            <w:r w:rsidR="007E0A41">
              <w:rPr>
                <w:rFonts w:ascii="Times New Roman" w:hAnsi="Times New Roman"/>
                <w:color w:val="000000"/>
                <w:sz w:val="20"/>
                <w:szCs w:val="20"/>
              </w:rPr>
              <w:t>к</w:t>
            </w:r>
            <w:r w:rsidRPr="00AF7F6F">
              <w:rPr>
                <w:rFonts w:ascii="Times New Roman" w:hAnsi="Times New Roman"/>
                <w:color w:val="000000"/>
                <w:sz w:val="20"/>
                <w:szCs w:val="20"/>
              </w:rPr>
              <w:t>м.</w:t>
            </w:r>
          </w:p>
          <w:p w:rsidR="00615604" w:rsidRDefault="00615604" w:rsidP="00615604">
            <w:pPr>
              <w:snapToGrid w:val="0"/>
              <w:spacing w:after="0" w:line="240" w:lineRule="auto"/>
              <w:ind w:firstLine="57"/>
              <w:jc w:val="center"/>
              <w:rPr>
                <w:rFonts w:ascii="Times New Roman" w:hAnsi="Times New Roman"/>
                <w:sz w:val="20"/>
                <w:szCs w:val="20"/>
                <w:lang w:bidi="ru-RU"/>
              </w:rPr>
            </w:pPr>
            <w:r w:rsidRPr="00615604">
              <w:rPr>
                <w:rFonts w:ascii="Times New Roman" w:hAnsi="Times New Roman"/>
                <w:sz w:val="20"/>
                <w:szCs w:val="20"/>
                <w:lang w:bidi="ru-RU"/>
              </w:rPr>
              <w:t>Возможно подключение</w:t>
            </w:r>
          </w:p>
          <w:p w:rsidR="00615604" w:rsidRDefault="00615604" w:rsidP="00615604">
            <w:pPr>
              <w:snapToGrid w:val="0"/>
              <w:spacing w:after="0" w:line="240" w:lineRule="auto"/>
              <w:ind w:firstLine="57"/>
              <w:jc w:val="center"/>
              <w:rPr>
                <w:rFonts w:ascii="Times New Roman" w:hAnsi="Times New Roman"/>
                <w:sz w:val="20"/>
                <w:szCs w:val="20"/>
                <w:lang w:bidi="ru-RU"/>
              </w:rPr>
            </w:pPr>
            <w:r w:rsidRPr="00615604">
              <w:rPr>
                <w:rFonts w:ascii="Times New Roman" w:hAnsi="Times New Roman"/>
                <w:sz w:val="20"/>
                <w:szCs w:val="20"/>
                <w:lang w:bidi="ru-RU"/>
              </w:rPr>
              <w:t xml:space="preserve"> от частной водопроводной сети находящейся по адресу:</w:t>
            </w:r>
          </w:p>
          <w:p w:rsidR="00615604" w:rsidRDefault="00615604" w:rsidP="00615604">
            <w:pPr>
              <w:snapToGrid w:val="0"/>
              <w:spacing w:after="0" w:line="240" w:lineRule="auto"/>
              <w:jc w:val="center"/>
              <w:rPr>
                <w:rFonts w:ascii="Times New Roman" w:hAnsi="Times New Roman"/>
                <w:sz w:val="20"/>
                <w:szCs w:val="20"/>
                <w:lang w:bidi="ru-RU"/>
              </w:rPr>
            </w:pPr>
            <w:r w:rsidRPr="00615604">
              <w:rPr>
                <w:rFonts w:ascii="Times New Roman" w:hAnsi="Times New Roman"/>
                <w:sz w:val="20"/>
                <w:szCs w:val="20"/>
                <w:lang w:bidi="ru-RU"/>
              </w:rPr>
              <w:t xml:space="preserve"> г. </w:t>
            </w:r>
            <w:r>
              <w:rPr>
                <w:rFonts w:ascii="Times New Roman" w:hAnsi="Times New Roman"/>
                <w:sz w:val="20"/>
                <w:szCs w:val="20"/>
                <w:lang w:bidi="ru-RU"/>
              </w:rPr>
              <w:t>П</w:t>
            </w:r>
            <w:r w:rsidRPr="00615604">
              <w:rPr>
                <w:rFonts w:ascii="Times New Roman" w:hAnsi="Times New Roman"/>
                <w:sz w:val="20"/>
                <w:szCs w:val="20"/>
                <w:lang w:bidi="ru-RU"/>
              </w:rPr>
              <w:t xml:space="preserve">одпорожье, ул. Гражданская д.38 </w:t>
            </w:r>
          </w:p>
          <w:p w:rsidR="00615604" w:rsidRPr="00615604" w:rsidRDefault="00615604" w:rsidP="00615604">
            <w:pPr>
              <w:snapToGrid w:val="0"/>
              <w:spacing w:after="0" w:line="240" w:lineRule="auto"/>
              <w:jc w:val="center"/>
              <w:rPr>
                <w:rFonts w:ascii="Times New Roman" w:hAnsi="Times New Roman"/>
                <w:sz w:val="20"/>
                <w:szCs w:val="20"/>
                <w:lang w:bidi="ru-RU"/>
              </w:rPr>
            </w:pPr>
            <w:r w:rsidRPr="00615604">
              <w:rPr>
                <w:rFonts w:ascii="Times New Roman" w:hAnsi="Times New Roman"/>
                <w:sz w:val="20"/>
                <w:szCs w:val="20"/>
                <w:lang w:bidi="ru-RU"/>
              </w:rPr>
              <w:t xml:space="preserve">с письменного согласия </w:t>
            </w:r>
          </w:p>
          <w:p w:rsidR="00615604" w:rsidRPr="00615604" w:rsidRDefault="00615604" w:rsidP="00615604">
            <w:pPr>
              <w:snapToGrid w:val="0"/>
              <w:spacing w:after="0" w:line="240" w:lineRule="auto"/>
              <w:ind w:firstLine="57"/>
              <w:jc w:val="center"/>
              <w:rPr>
                <w:rFonts w:ascii="Times New Roman" w:hAnsi="Times New Roman"/>
                <w:sz w:val="20"/>
                <w:szCs w:val="20"/>
                <w:lang w:bidi="ru-RU"/>
              </w:rPr>
            </w:pPr>
            <w:r w:rsidRPr="00615604">
              <w:rPr>
                <w:rFonts w:ascii="Times New Roman" w:hAnsi="Times New Roman"/>
                <w:sz w:val="20"/>
                <w:szCs w:val="20"/>
                <w:lang w:bidi="ru-RU"/>
              </w:rPr>
              <w:t xml:space="preserve">ИП Новосельцева А.З. </w:t>
            </w:r>
          </w:p>
          <w:p w:rsidR="00615604" w:rsidRPr="00615604" w:rsidRDefault="00615604" w:rsidP="00615604">
            <w:pPr>
              <w:snapToGrid w:val="0"/>
              <w:spacing w:after="0" w:line="240" w:lineRule="auto"/>
              <w:ind w:firstLine="57"/>
              <w:jc w:val="center"/>
              <w:rPr>
                <w:rFonts w:ascii="Times New Roman" w:hAnsi="Times New Roman"/>
                <w:sz w:val="20"/>
                <w:szCs w:val="20"/>
                <w:lang w:bidi="ru-RU"/>
              </w:rPr>
            </w:pPr>
            <w:r w:rsidRPr="00615604">
              <w:rPr>
                <w:rFonts w:ascii="Times New Roman" w:hAnsi="Times New Roman"/>
                <w:sz w:val="20"/>
                <w:szCs w:val="20"/>
                <w:lang w:bidi="ru-RU"/>
              </w:rPr>
              <w:t xml:space="preserve">(расстояние до объекта 1,5 км) </w:t>
            </w:r>
          </w:p>
          <w:p w:rsidR="00EB29FD" w:rsidRPr="00814ED4" w:rsidRDefault="00EB29FD" w:rsidP="00272CA5">
            <w:pPr>
              <w:snapToGrid w:val="0"/>
              <w:spacing w:after="0" w:line="240" w:lineRule="auto"/>
              <w:ind w:left="57" w:right="57"/>
              <w:jc w:val="center"/>
              <w:rPr>
                <w:rFonts w:ascii="Times New Roman" w:hAnsi="Times New Roman"/>
                <w:color w:val="000000"/>
                <w:sz w:val="20"/>
                <w:szCs w:val="20"/>
              </w:rPr>
            </w:pPr>
          </w:p>
        </w:tc>
        <w:tc>
          <w:tcPr>
            <w:tcW w:w="1559" w:type="dxa"/>
          </w:tcPr>
          <w:p w:rsidR="008D68B6" w:rsidRDefault="00615604" w:rsidP="008D68B6">
            <w:pPr>
              <w:snapToGrid w:val="0"/>
              <w:spacing w:after="0" w:line="240" w:lineRule="auto"/>
              <w:ind w:left="113" w:right="29"/>
              <w:jc w:val="center"/>
              <w:rPr>
                <w:rFonts w:ascii="Times New Roman" w:hAnsi="Times New Roman"/>
                <w:color w:val="000000"/>
                <w:sz w:val="20"/>
                <w:szCs w:val="20"/>
                <w:lang w:bidi="ru-RU"/>
              </w:rPr>
            </w:pPr>
            <w:r w:rsidRPr="00615604">
              <w:rPr>
                <w:rFonts w:ascii="Times New Roman" w:hAnsi="Times New Roman"/>
                <w:color w:val="000000"/>
                <w:sz w:val="20"/>
                <w:szCs w:val="20"/>
                <w:lang w:bidi="ru-RU"/>
              </w:rPr>
              <w:t>Подключ</w:t>
            </w:r>
            <w:r w:rsidR="008D68B6">
              <w:rPr>
                <w:rFonts w:ascii="Times New Roman" w:hAnsi="Times New Roman"/>
                <w:color w:val="000000"/>
                <w:sz w:val="20"/>
                <w:szCs w:val="20"/>
                <w:lang w:bidi="ru-RU"/>
              </w:rPr>
              <w:t>ение к городской хоз. Фекальной</w:t>
            </w:r>
          </w:p>
          <w:p w:rsidR="008D68B6" w:rsidRDefault="00615604" w:rsidP="008D68B6">
            <w:pPr>
              <w:snapToGrid w:val="0"/>
              <w:spacing w:after="0" w:line="240" w:lineRule="auto"/>
              <w:ind w:left="113" w:right="29" w:hanging="113"/>
              <w:jc w:val="center"/>
              <w:rPr>
                <w:rFonts w:ascii="Times New Roman" w:hAnsi="Times New Roman"/>
                <w:color w:val="000000"/>
                <w:sz w:val="20"/>
                <w:szCs w:val="20"/>
                <w:lang w:bidi="ru-RU"/>
              </w:rPr>
            </w:pPr>
            <w:r w:rsidRPr="00615604">
              <w:rPr>
                <w:rFonts w:ascii="Times New Roman" w:hAnsi="Times New Roman"/>
                <w:color w:val="000000"/>
                <w:sz w:val="20"/>
                <w:szCs w:val="20"/>
                <w:lang w:bidi="ru-RU"/>
              </w:rPr>
              <w:t>канализационной сети не возможно</w:t>
            </w:r>
          </w:p>
          <w:p w:rsidR="00EB29FD" w:rsidRPr="00814ED4" w:rsidRDefault="008D68B6" w:rsidP="007E0A41">
            <w:pPr>
              <w:snapToGrid w:val="0"/>
              <w:spacing w:after="0" w:line="240" w:lineRule="auto"/>
              <w:ind w:left="113" w:right="57" w:firstLine="86"/>
              <w:jc w:val="center"/>
              <w:rPr>
                <w:rFonts w:ascii="Times New Roman" w:hAnsi="Times New Roman"/>
                <w:color w:val="000000"/>
                <w:sz w:val="20"/>
                <w:szCs w:val="20"/>
              </w:rPr>
            </w:pPr>
            <w:r>
              <w:rPr>
                <w:rFonts w:ascii="Times New Roman" w:hAnsi="Times New Roman"/>
                <w:color w:val="000000"/>
                <w:sz w:val="20"/>
                <w:szCs w:val="20"/>
              </w:rPr>
              <w:t>(</w:t>
            </w:r>
            <w:r w:rsidRPr="00AF7F6F">
              <w:rPr>
                <w:rFonts w:ascii="Times New Roman" w:hAnsi="Times New Roman"/>
                <w:color w:val="000000"/>
                <w:sz w:val="20"/>
                <w:szCs w:val="20"/>
              </w:rPr>
              <w:t xml:space="preserve">расстояние от </w:t>
            </w:r>
            <w:r>
              <w:rPr>
                <w:rFonts w:ascii="Times New Roman" w:hAnsi="Times New Roman"/>
                <w:color w:val="000000"/>
                <w:sz w:val="20"/>
                <w:szCs w:val="20"/>
              </w:rPr>
              <w:t xml:space="preserve">  </w:t>
            </w:r>
            <w:r w:rsidRPr="00AF7F6F">
              <w:rPr>
                <w:rFonts w:ascii="Times New Roman" w:hAnsi="Times New Roman"/>
                <w:color w:val="000000"/>
                <w:sz w:val="20"/>
                <w:szCs w:val="20"/>
              </w:rPr>
              <w:t>участка</w:t>
            </w:r>
            <w:r>
              <w:rPr>
                <w:rFonts w:ascii="Times New Roman" w:hAnsi="Times New Roman"/>
                <w:color w:val="000000"/>
                <w:sz w:val="20"/>
                <w:szCs w:val="20"/>
              </w:rPr>
              <w:t xml:space="preserve"> 3</w:t>
            </w:r>
            <w:r w:rsidR="007E0A41">
              <w:rPr>
                <w:rFonts w:ascii="Times New Roman" w:hAnsi="Times New Roman"/>
                <w:color w:val="000000"/>
                <w:sz w:val="20"/>
                <w:szCs w:val="20"/>
              </w:rPr>
              <w:t>,</w:t>
            </w:r>
            <w:r>
              <w:rPr>
                <w:rFonts w:ascii="Times New Roman" w:hAnsi="Times New Roman"/>
                <w:color w:val="000000"/>
                <w:sz w:val="20"/>
                <w:szCs w:val="20"/>
              </w:rPr>
              <w:t xml:space="preserve">0 </w:t>
            </w:r>
            <w:r w:rsidR="007E0A41">
              <w:rPr>
                <w:rFonts w:ascii="Times New Roman" w:hAnsi="Times New Roman"/>
                <w:color w:val="000000"/>
                <w:sz w:val="20"/>
                <w:szCs w:val="20"/>
              </w:rPr>
              <w:t>к</w:t>
            </w:r>
            <w:r>
              <w:rPr>
                <w:rFonts w:ascii="Times New Roman" w:hAnsi="Times New Roman"/>
                <w:color w:val="000000"/>
                <w:sz w:val="20"/>
                <w:szCs w:val="20"/>
              </w:rPr>
              <w:t>м.)</w:t>
            </w:r>
            <w:r w:rsidR="00615604" w:rsidRPr="00615604">
              <w:rPr>
                <w:rFonts w:ascii="Times New Roman" w:hAnsi="Times New Roman"/>
                <w:color w:val="000000"/>
                <w:sz w:val="20"/>
                <w:szCs w:val="20"/>
                <w:lang w:bidi="ru-RU"/>
              </w:rPr>
              <w:t>, только установка локальных очистных сооружений.</w:t>
            </w:r>
          </w:p>
        </w:tc>
        <w:tc>
          <w:tcPr>
            <w:tcW w:w="1418" w:type="dxa"/>
          </w:tcPr>
          <w:p w:rsidR="00F37766" w:rsidRDefault="00F37766" w:rsidP="00F37766">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 xml:space="preserve">Газоснабжение </w:t>
            </w:r>
          </w:p>
          <w:p w:rsidR="00F37766" w:rsidRDefault="00F37766" w:rsidP="00F37766">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возможно осуществить от межпоселкового газопровода</w:t>
            </w:r>
          </w:p>
          <w:p w:rsidR="00F37766" w:rsidRDefault="00F37766" w:rsidP="00F37766">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 xml:space="preserve">среднего давления к </w:t>
            </w:r>
          </w:p>
          <w:p w:rsidR="00F37766" w:rsidRDefault="00F37766" w:rsidP="00F37766">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п. Никольский,</w:t>
            </w:r>
          </w:p>
          <w:p w:rsidR="00F37766" w:rsidRDefault="00F37766" w:rsidP="00F37766">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 xml:space="preserve">находящегося </w:t>
            </w:r>
          </w:p>
          <w:p w:rsidR="00F37766" w:rsidRDefault="00F37766" w:rsidP="00F37766">
            <w:pPr>
              <w:spacing w:before="40" w:after="0" w:line="240" w:lineRule="auto"/>
              <w:ind w:right="-45"/>
              <w:jc w:val="center"/>
              <w:rPr>
                <w:rFonts w:ascii="Times New Roman" w:hAnsi="Times New Roman"/>
                <w:color w:val="000000"/>
                <w:sz w:val="20"/>
                <w:szCs w:val="20"/>
              </w:rPr>
            </w:pPr>
            <w:r w:rsidRPr="00814ED4">
              <w:rPr>
                <w:rFonts w:ascii="Times New Roman" w:hAnsi="Times New Roman"/>
                <w:color w:val="000000"/>
                <w:sz w:val="20"/>
                <w:szCs w:val="20"/>
              </w:rPr>
              <w:t xml:space="preserve">на расстоянии </w:t>
            </w:r>
          </w:p>
          <w:p w:rsidR="00F37766" w:rsidRDefault="00F37766" w:rsidP="00F37766">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0,52 к</w:t>
            </w:r>
            <w:r w:rsidRPr="00814ED4">
              <w:rPr>
                <w:rFonts w:ascii="Times New Roman" w:hAnsi="Times New Roman"/>
                <w:color w:val="000000"/>
                <w:sz w:val="20"/>
                <w:szCs w:val="20"/>
              </w:rPr>
              <w:t xml:space="preserve">м </w:t>
            </w:r>
          </w:p>
          <w:p w:rsidR="00F37766" w:rsidRPr="00814ED4" w:rsidRDefault="00F37766" w:rsidP="00F37766">
            <w:pPr>
              <w:spacing w:before="40" w:after="0" w:line="240" w:lineRule="auto"/>
              <w:ind w:right="-45"/>
              <w:jc w:val="center"/>
              <w:rPr>
                <w:rFonts w:ascii="Times New Roman" w:hAnsi="Times New Roman"/>
                <w:color w:val="000000"/>
                <w:sz w:val="20"/>
                <w:szCs w:val="20"/>
              </w:rPr>
            </w:pPr>
            <w:r w:rsidRPr="00814ED4">
              <w:rPr>
                <w:rFonts w:ascii="Times New Roman" w:hAnsi="Times New Roman"/>
                <w:color w:val="000000"/>
                <w:sz w:val="20"/>
                <w:szCs w:val="20"/>
              </w:rPr>
              <w:t>от участка.</w:t>
            </w:r>
          </w:p>
          <w:p w:rsidR="00615604" w:rsidRPr="00814ED4" w:rsidRDefault="00615604" w:rsidP="000F6F67">
            <w:pPr>
              <w:snapToGrid w:val="0"/>
              <w:spacing w:after="0" w:line="240" w:lineRule="auto"/>
              <w:ind w:left="57" w:right="57"/>
              <w:jc w:val="center"/>
              <w:rPr>
                <w:rFonts w:ascii="Times New Roman" w:hAnsi="Times New Roman"/>
                <w:color w:val="000000"/>
                <w:sz w:val="20"/>
                <w:szCs w:val="20"/>
              </w:rPr>
            </w:pPr>
          </w:p>
        </w:tc>
        <w:tc>
          <w:tcPr>
            <w:tcW w:w="1388" w:type="dxa"/>
          </w:tcPr>
          <w:p w:rsidR="00B43577" w:rsidRPr="00B43577" w:rsidRDefault="00B43577" w:rsidP="00B43577">
            <w:pPr>
              <w:tabs>
                <w:tab w:val="left" w:pos="284"/>
              </w:tabs>
              <w:autoSpaceDN w:val="0"/>
              <w:adjustRightInd w:val="0"/>
              <w:spacing w:after="0" w:line="240" w:lineRule="auto"/>
              <w:jc w:val="center"/>
              <w:rPr>
                <w:rFonts w:ascii="Times New Roman" w:hAnsi="Times New Roman"/>
                <w:color w:val="000000"/>
                <w:sz w:val="20"/>
                <w:szCs w:val="20"/>
                <w:lang w:bidi="ru-RU"/>
              </w:rPr>
            </w:pPr>
            <w:r w:rsidRPr="00B43577">
              <w:rPr>
                <w:rFonts w:ascii="Times New Roman" w:hAnsi="Times New Roman"/>
                <w:color w:val="000000"/>
                <w:sz w:val="20"/>
                <w:szCs w:val="20"/>
                <w:lang w:bidi="ru-RU"/>
              </w:rPr>
              <w:t>Возможность подключения отсутствует,</w:t>
            </w:r>
          </w:p>
          <w:p w:rsidR="00EB29FD" w:rsidRPr="00814ED4" w:rsidRDefault="00B43577" w:rsidP="00B43577">
            <w:pPr>
              <w:tabs>
                <w:tab w:val="left" w:pos="284"/>
              </w:tabs>
              <w:autoSpaceDN w:val="0"/>
              <w:adjustRightInd w:val="0"/>
              <w:spacing w:after="0" w:line="240" w:lineRule="auto"/>
              <w:jc w:val="center"/>
              <w:rPr>
                <w:rFonts w:ascii="Times New Roman" w:hAnsi="Times New Roman"/>
                <w:color w:val="000000"/>
                <w:sz w:val="20"/>
                <w:szCs w:val="20"/>
              </w:rPr>
            </w:pPr>
            <w:r w:rsidRPr="00B43577">
              <w:rPr>
                <w:rFonts w:ascii="Times New Roman" w:hAnsi="Times New Roman"/>
                <w:color w:val="000000"/>
                <w:sz w:val="20"/>
                <w:szCs w:val="20"/>
                <w:lang w:bidi="ru-RU"/>
              </w:rPr>
              <w:t>возможно строительство локальной котельной</w:t>
            </w:r>
          </w:p>
        </w:tc>
        <w:tc>
          <w:tcPr>
            <w:tcW w:w="1418" w:type="dxa"/>
          </w:tcPr>
          <w:p w:rsidR="00EB29FD" w:rsidRPr="00814ED4" w:rsidRDefault="0017219C" w:rsidP="0017219C">
            <w:pPr>
              <w:spacing w:after="0" w:line="240" w:lineRule="auto"/>
              <w:ind w:right="17"/>
              <w:jc w:val="center"/>
              <w:rPr>
                <w:rFonts w:ascii="Times New Roman" w:hAnsi="Times New Roman"/>
                <w:color w:val="000000"/>
                <w:sz w:val="20"/>
                <w:szCs w:val="20"/>
              </w:rPr>
            </w:pPr>
            <w:r>
              <w:rPr>
                <w:rFonts w:ascii="Times New Roman" w:hAnsi="Times New Roman"/>
                <w:color w:val="000000"/>
                <w:sz w:val="20"/>
                <w:szCs w:val="20"/>
              </w:rPr>
              <w:t>0,12 км</w:t>
            </w:r>
            <w:r w:rsidRPr="0017219C">
              <w:rPr>
                <w:rFonts w:ascii="Times New Roman" w:hAnsi="Times New Roman"/>
                <w:color w:val="000000"/>
                <w:sz w:val="20"/>
                <w:szCs w:val="20"/>
              </w:rPr>
              <w:t>.</w:t>
            </w:r>
            <w:r>
              <w:rPr>
                <w:rFonts w:ascii="Times New Roman" w:hAnsi="Times New Roman"/>
                <w:color w:val="000000"/>
                <w:sz w:val="20"/>
                <w:szCs w:val="20"/>
              </w:rPr>
              <w:t xml:space="preserve"> до а</w:t>
            </w:r>
            <w:r w:rsidR="00EB29FD" w:rsidRPr="00814ED4">
              <w:rPr>
                <w:rFonts w:ascii="Times New Roman" w:hAnsi="Times New Roman"/>
                <w:color w:val="000000"/>
                <w:sz w:val="20"/>
                <w:szCs w:val="20"/>
              </w:rPr>
              <w:t>втомобильн</w:t>
            </w:r>
            <w:r>
              <w:rPr>
                <w:rFonts w:ascii="Times New Roman" w:hAnsi="Times New Roman"/>
                <w:color w:val="000000"/>
                <w:sz w:val="20"/>
                <w:szCs w:val="20"/>
              </w:rPr>
              <w:t>ой</w:t>
            </w:r>
            <w:r w:rsidR="00EB29FD" w:rsidRPr="00814ED4">
              <w:rPr>
                <w:rFonts w:ascii="Times New Roman" w:hAnsi="Times New Roman"/>
                <w:color w:val="000000"/>
                <w:sz w:val="20"/>
                <w:szCs w:val="20"/>
              </w:rPr>
              <w:t xml:space="preserve"> </w:t>
            </w:r>
            <w:r w:rsidRPr="0017219C">
              <w:rPr>
                <w:rFonts w:ascii="Times New Roman" w:hAnsi="Times New Roman"/>
                <w:color w:val="000000"/>
                <w:sz w:val="20"/>
                <w:szCs w:val="20"/>
                <w:lang w:bidi="ru-RU"/>
              </w:rPr>
              <w:t>асфальтирован-н</w:t>
            </w:r>
            <w:r>
              <w:rPr>
                <w:rFonts w:ascii="Times New Roman" w:hAnsi="Times New Roman"/>
                <w:color w:val="000000"/>
                <w:sz w:val="20"/>
                <w:szCs w:val="20"/>
                <w:lang w:bidi="ru-RU"/>
              </w:rPr>
              <w:t>ой</w:t>
            </w:r>
            <w:r w:rsidRPr="0017219C">
              <w:rPr>
                <w:rFonts w:ascii="Times New Roman" w:hAnsi="Times New Roman"/>
                <w:color w:val="000000"/>
                <w:sz w:val="20"/>
                <w:szCs w:val="20"/>
              </w:rPr>
              <w:t xml:space="preserve"> </w:t>
            </w:r>
            <w:r>
              <w:rPr>
                <w:rFonts w:ascii="Times New Roman" w:hAnsi="Times New Roman"/>
                <w:color w:val="000000"/>
                <w:sz w:val="20"/>
                <w:szCs w:val="20"/>
              </w:rPr>
              <w:t>дороги</w:t>
            </w:r>
            <w:r w:rsidR="00EB29FD" w:rsidRPr="00814ED4">
              <w:rPr>
                <w:rFonts w:ascii="Times New Roman" w:hAnsi="Times New Roman"/>
                <w:color w:val="000000"/>
                <w:sz w:val="20"/>
                <w:szCs w:val="20"/>
              </w:rPr>
              <w:t>,</w:t>
            </w:r>
          </w:p>
          <w:p w:rsidR="00EB29FD" w:rsidRPr="00814ED4" w:rsidRDefault="0017219C" w:rsidP="0017219C">
            <w:pPr>
              <w:spacing w:after="0" w:line="240" w:lineRule="auto"/>
              <w:ind w:right="17"/>
              <w:jc w:val="center"/>
              <w:rPr>
                <w:rFonts w:ascii="Times New Roman" w:hAnsi="Times New Roman"/>
                <w:color w:val="000000"/>
                <w:sz w:val="20"/>
                <w:szCs w:val="20"/>
              </w:rPr>
            </w:pPr>
            <w:r w:rsidRPr="0017219C">
              <w:rPr>
                <w:rFonts w:ascii="Times New Roman" w:hAnsi="Times New Roman"/>
                <w:color w:val="000000"/>
                <w:sz w:val="20"/>
                <w:szCs w:val="20"/>
              </w:rPr>
              <w:t xml:space="preserve">2,12 км. </w:t>
            </w:r>
            <w:r>
              <w:rPr>
                <w:rFonts w:ascii="Times New Roman" w:hAnsi="Times New Roman"/>
                <w:color w:val="000000"/>
                <w:sz w:val="20"/>
                <w:szCs w:val="20"/>
              </w:rPr>
              <w:t>до ж/д станция «Подпорожье»</w:t>
            </w:r>
            <w:r w:rsidR="00EB29FD" w:rsidRPr="00814ED4">
              <w:rPr>
                <w:rFonts w:ascii="Times New Roman" w:hAnsi="Times New Roman"/>
                <w:color w:val="000000"/>
                <w:sz w:val="20"/>
                <w:szCs w:val="20"/>
              </w:rPr>
              <w:t xml:space="preserve"> </w:t>
            </w:r>
          </w:p>
          <w:p w:rsidR="00EB29FD" w:rsidRPr="00814ED4" w:rsidRDefault="00EB29FD" w:rsidP="000F6F67">
            <w:pPr>
              <w:tabs>
                <w:tab w:val="left" w:pos="284"/>
              </w:tabs>
              <w:autoSpaceDN w:val="0"/>
              <w:adjustRightInd w:val="0"/>
              <w:spacing w:after="0" w:line="240" w:lineRule="auto"/>
              <w:ind w:right="90"/>
              <w:jc w:val="center"/>
              <w:rPr>
                <w:rFonts w:ascii="Times New Roman" w:hAnsi="Times New Roman"/>
                <w:sz w:val="20"/>
                <w:szCs w:val="20"/>
              </w:rPr>
            </w:pPr>
          </w:p>
        </w:tc>
        <w:tc>
          <w:tcPr>
            <w:tcW w:w="1304" w:type="dxa"/>
          </w:tcPr>
          <w:p w:rsidR="00EB29FD" w:rsidRPr="00814ED4" w:rsidRDefault="00EB29FD" w:rsidP="000F6F67">
            <w:pPr>
              <w:tabs>
                <w:tab w:val="left" w:pos="284"/>
              </w:tabs>
              <w:autoSpaceDN w:val="0"/>
              <w:adjustRightInd w:val="0"/>
              <w:spacing w:after="0" w:line="240" w:lineRule="auto"/>
              <w:jc w:val="center"/>
              <w:rPr>
                <w:rFonts w:ascii="Times New Roman" w:hAnsi="Times New Roman"/>
                <w:color w:val="000000"/>
                <w:sz w:val="20"/>
                <w:szCs w:val="20"/>
              </w:rPr>
            </w:pPr>
            <w:r w:rsidRPr="00814ED4">
              <w:rPr>
                <w:rFonts w:ascii="Times New Roman" w:hAnsi="Times New Roman"/>
                <w:color w:val="000000"/>
                <w:sz w:val="20"/>
                <w:szCs w:val="20"/>
              </w:rPr>
              <w:t>В соответствии с земельным законодательством РФ</w:t>
            </w:r>
          </w:p>
        </w:tc>
      </w:tr>
      <w:tr w:rsidR="00EB29FD" w:rsidRPr="00814ED4" w:rsidTr="00EC226B">
        <w:trPr>
          <w:trHeight w:val="2252"/>
          <w:tblHeader/>
          <w:jc w:val="center"/>
        </w:trPr>
        <w:tc>
          <w:tcPr>
            <w:tcW w:w="1365" w:type="dxa"/>
          </w:tcPr>
          <w:p w:rsidR="00EB29FD" w:rsidRPr="000F6F67" w:rsidRDefault="00EB29FD" w:rsidP="000F6F67">
            <w:pPr>
              <w:pStyle w:val="21"/>
              <w:spacing w:after="0" w:line="240" w:lineRule="auto"/>
              <w:jc w:val="center"/>
              <w:rPr>
                <w:color w:val="000000"/>
                <w:sz w:val="20"/>
                <w:szCs w:val="20"/>
              </w:rPr>
            </w:pPr>
            <w:r w:rsidRPr="000F6F67">
              <w:rPr>
                <w:color w:val="000000"/>
                <w:sz w:val="20"/>
                <w:szCs w:val="20"/>
              </w:rPr>
              <w:lastRenderedPageBreak/>
              <w:t>Площадка 13.</w:t>
            </w:r>
          </w:p>
        </w:tc>
        <w:tc>
          <w:tcPr>
            <w:tcW w:w="1417" w:type="dxa"/>
          </w:tcPr>
          <w:p w:rsidR="00EB29FD" w:rsidRPr="00463164" w:rsidRDefault="00EB29FD" w:rsidP="000F6F67">
            <w:pPr>
              <w:pStyle w:val="21"/>
              <w:spacing w:after="0" w:line="240" w:lineRule="auto"/>
              <w:jc w:val="center"/>
              <w:rPr>
                <w:color w:val="000000"/>
                <w:sz w:val="20"/>
                <w:szCs w:val="20"/>
              </w:rPr>
            </w:pPr>
            <w:r>
              <w:rPr>
                <w:color w:val="000000"/>
                <w:sz w:val="20"/>
                <w:szCs w:val="20"/>
              </w:rPr>
              <w:t>5,48 га</w:t>
            </w:r>
          </w:p>
          <w:p w:rsidR="00EB29FD" w:rsidRDefault="00EB29FD" w:rsidP="000F6F67">
            <w:pPr>
              <w:pStyle w:val="21"/>
              <w:spacing w:after="0" w:line="240" w:lineRule="auto"/>
              <w:jc w:val="center"/>
              <w:rPr>
                <w:sz w:val="20"/>
                <w:szCs w:val="20"/>
              </w:rPr>
            </w:pPr>
          </w:p>
          <w:p w:rsidR="00EB29FD" w:rsidRDefault="00EB29FD" w:rsidP="000F6F67">
            <w:pPr>
              <w:pStyle w:val="21"/>
              <w:spacing w:after="0" w:line="240" w:lineRule="auto"/>
              <w:jc w:val="center"/>
              <w:rPr>
                <w:sz w:val="20"/>
                <w:szCs w:val="20"/>
              </w:rPr>
            </w:pPr>
            <w:r w:rsidRPr="000F6F67">
              <w:rPr>
                <w:sz w:val="20"/>
                <w:szCs w:val="20"/>
              </w:rPr>
              <w:t>Подпорожское</w:t>
            </w:r>
            <w:r>
              <w:rPr>
                <w:sz w:val="20"/>
                <w:szCs w:val="20"/>
              </w:rPr>
              <w:t xml:space="preserve"> </w:t>
            </w:r>
            <w:r w:rsidRPr="000F6F67">
              <w:rPr>
                <w:sz w:val="20"/>
                <w:szCs w:val="20"/>
              </w:rPr>
              <w:t xml:space="preserve">ГП, </w:t>
            </w:r>
          </w:p>
          <w:p w:rsidR="00EB29FD" w:rsidRDefault="00EB29FD" w:rsidP="000F6F67">
            <w:pPr>
              <w:pStyle w:val="21"/>
              <w:spacing w:after="0" w:line="240" w:lineRule="auto"/>
              <w:jc w:val="center"/>
              <w:rPr>
                <w:sz w:val="20"/>
                <w:szCs w:val="20"/>
              </w:rPr>
            </w:pPr>
            <w:r w:rsidRPr="000F6F67">
              <w:rPr>
                <w:sz w:val="20"/>
                <w:szCs w:val="20"/>
              </w:rPr>
              <w:t>г.</w:t>
            </w:r>
            <w:r>
              <w:rPr>
                <w:sz w:val="20"/>
                <w:szCs w:val="20"/>
              </w:rPr>
              <w:t xml:space="preserve"> </w:t>
            </w:r>
            <w:r w:rsidRPr="000F6F67">
              <w:rPr>
                <w:sz w:val="20"/>
                <w:szCs w:val="20"/>
              </w:rPr>
              <w:t>Подпорожье, вблизи автомобильной дороги на ж/д станцию</w:t>
            </w:r>
          </w:p>
          <w:p w:rsidR="00EB29FD" w:rsidRPr="000F6F67" w:rsidRDefault="00EB29FD" w:rsidP="000F6F67">
            <w:pPr>
              <w:pStyle w:val="21"/>
              <w:spacing w:after="0" w:line="240" w:lineRule="auto"/>
              <w:jc w:val="center"/>
              <w:rPr>
                <w:sz w:val="20"/>
                <w:szCs w:val="20"/>
              </w:rPr>
            </w:pPr>
            <w:r>
              <w:rPr>
                <w:sz w:val="20"/>
                <w:szCs w:val="20"/>
              </w:rPr>
              <w:t>Подпорожье</w:t>
            </w:r>
          </w:p>
        </w:tc>
        <w:tc>
          <w:tcPr>
            <w:tcW w:w="1560" w:type="dxa"/>
          </w:tcPr>
          <w:p w:rsidR="00EB29FD" w:rsidRPr="000F6F67" w:rsidRDefault="00EB29FD" w:rsidP="00DF1ED2">
            <w:pPr>
              <w:spacing w:after="0" w:line="240" w:lineRule="auto"/>
              <w:jc w:val="center"/>
              <w:rPr>
                <w:rFonts w:ascii="Times New Roman" w:hAnsi="Times New Roman"/>
                <w:color w:val="000000"/>
                <w:sz w:val="20"/>
                <w:szCs w:val="20"/>
                <w:lang w:eastAsia="ru-RU"/>
              </w:rPr>
            </w:pPr>
            <w:r w:rsidRPr="000F6F67">
              <w:rPr>
                <w:rFonts w:ascii="Times New Roman" w:hAnsi="Times New Roman"/>
                <w:color w:val="000000"/>
                <w:sz w:val="20"/>
                <w:szCs w:val="20"/>
                <w:lang w:eastAsia="ru-RU"/>
              </w:rPr>
              <w:t>Земли запаса /государственная собственность</w:t>
            </w:r>
          </w:p>
        </w:tc>
        <w:tc>
          <w:tcPr>
            <w:tcW w:w="1559" w:type="dxa"/>
          </w:tcPr>
          <w:p w:rsidR="00EB29FD" w:rsidRPr="00463164" w:rsidRDefault="00EB29FD" w:rsidP="00463164">
            <w:pPr>
              <w:jc w:val="center"/>
              <w:rPr>
                <w:rFonts w:ascii="Times New Roman" w:hAnsi="Times New Roman"/>
                <w:sz w:val="20"/>
                <w:szCs w:val="20"/>
              </w:rPr>
            </w:pPr>
            <w:r w:rsidRPr="00463164">
              <w:rPr>
                <w:rFonts w:ascii="Times New Roman" w:hAnsi="Times New Roman"/>
                <w:sz w:val="20"/>
                <w:szCs w:val="20"/>
              </w:rPr>
              <w:t>Обрабатывающие производства</w:t>
            </w:r>
            <w:r w:rsidR="001A6E8C" w:rsidRPr="001A6E8C">
              <w:rPr>
                <w:rFonts w:ascii="Times New Roman" w:hAnsi="Times New Roman"/>
                <w:sz w:val="20"/>
                <w:szCs w:val="20"/>
              </w:rPr>
              <w:t xml:space="preserve">                  </w:t>
            </w:r>
            <w:r w:rsidRPr="00463164">
              <w:rPr>
                <w:rFonts w:ascii="Times New Roman" w:hAnsi="Times New Roman"/>
                <w:sz w:val="20"/>
                <w:szCs w:val="20"/>
              </w:rPr>
              <w:t xml:space="preserve"> IV и V классов опасности.</w:t>
            </w:r>
          </w:p>
        </w:tc>
        <w:tc>
          <w:tcPr>
            <w:tcW w:w="1417" w:type="dxa"/>
          </w:tcPr>
          <w:p w:rsidR="00F824B9" w:rsidRDefault="00192D63" w:rsidP="00192D63">
            <w:pPr>
              <w:snapToGrid w:val="0"/>
              <w:spacing w:after="0" w:line="240" w:lineRule="auto"/>
              <w:ind w:left="30"/>
              <w:jc w:val="center"/>
              <w:rPr>
                <w:rFonts w:ascii="Times New Roman" w:hAnsi="Times New Roman"/>
                <w:sz w:val="20"/>
                <w:szCs w:val="20"/>
                <w:lang w:bidi="ru-RU"/>
              </w:rPr>
            </w:pPr>
            <w:r w:rsidRPr="00192D63">
              <w:rPr>
                <w:rFonts w:ascii="Times New Roman" w:hAnsi="Times New Roman"/>
                <w:sz w:val="20"/>
                <w:szCs w:val="20"/>
                <w:lang w:bidi="ru-RU"/>
              </w:rPr>
              <w:t>Трансформаторная подстанция расположена</w:t>
            </w:r>
          </w:p>
          <w:p w:rsidR="00192D63" w:rsidRDefault="00192D63" w:rsidP="00192D63">
            <w:pPr>
              <w:snapToGrid w:val="0"/>
              <w:spacing w:after="0" w:line="240" w:lineRule="auto"/>
              <w:ind w:left="30"/>
              <w:jc w:val="center"/>
              <w:rPr>
                <w:rFonts w:ascii="Times New Roman" w:hAnsi="Times New Roman"/>
                <w:sz w:val="20"/>
                <w:szCs w:val="20"/>
                <w:lang w:bidi="ru-RU"/>
              </w:rPr>
            </w:pPr>
            <w:r w:rsidRPr="00192D63">
              <w:rPr>
                <w:rFonts w:ascii="Times New Roman" w:hAnsi="Times New Roman"/>
                <w:sz w:val="20"/>
                <w:szCs w:val="20"/>
                <w:lang w:bidi="ru-RU"/>
              </w:rPr>
              <w:t xml:space="preserve"> на   расстоянии </w:t>
            </w:r>
          </w:p>
          <w:p w:rsidR="00192D63" w:rsidRPr="00192D63" w:rsidRDefault="00192D63" w:rsidP="00F824B9">
            <w:pPr>
              <w:snapToGrid w:val="0"/>
              <w:spacing w:after="0" w:line="240" w:lineRule="auto"/>
              <w:ind w:left="30"/>
              <w:jc w:val="both"/>
              <w:rPr>
                <w:rFonts w:ascii="Times New Roman" w:hAnsi="Times New Roman"/>
                <w:sz w:val="20"/>
                <w:szCs w:val="20"/>
                <w:lang w:bidi="ru-RU"/>
              </w:rPr>
            </w:pPr>
            <w:r w:rsidRPr="00192D63">
              <w:rPr>
                <w:rFonts w:ascii="Times New Roman" w:hAnsi="Times New Roman"/>
                <w:sz w:val="20"/>
                <w:szCs w:val="20"/>
                <w:lang w:bidi="ru-RU"/>
              </w:rPr>
              <w:t>1</w:t>
            </w:r>
            <w:r w:rsidR="00F824B9">
              <w:rPr>
                <w:rFonts w:ascii="Times New Roman" w:hAnsi="Times New Roman"/>
                <w:sz w:val="20"/>
                <w:szCs w:val="20"/>
                <w:lang w:bidi="ru-RU"/>
              </w:rPr>
              <w:t xml:space="preserve"> км </w:t>
            </w:r>
            <w:r w:rsidRPr="00192D63">
              <w:rPr>
                <w:rFonts w:ascii="Times New Roman" w:hAnsi="Times New Roman"/>
                <w:sz w:val="20"/>
                <w:szCs w:val="20"/>
                <w:lang w:bidi="ru-RU"/>
              </w:rPr>
              <w:t>от участка</w:t>
            </w:r>
            <w:r w:rsidR="00F824B9">
              <w:rPr>
                <w:rFonts w:ascii="Times New Roman" w:hAnsi="Times New Roman"/>
                <w:sz w:val="20"/>
                <w:szCs w:val="20"/>
                <w:lang w:bidi="ru-RU"/>
              </w:rPr>
              <w:t>,</w:t>
            </w:r>
            <w:r w:rsidRPr="00192D63">
              <w:rPr>
                <w:rFonts w:ascii="Times New Roman" w:hAnsi="Times New Roman"/>
                <w:sz w:val="20"/>
                <w:szCs w:val="20"/>
                <w:lang w:bidi="ru-RU"/>
              </w:rPr>
              <w:t xml:space="preserve"> </w:t>
            </w:r>
          </w:p>
          <w:p w:rsidR="00F824B9" w:rsidRDefault="00F824B9" w:rsidP="00F824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от границ участка ближайшим электросетевым объектом </w:t>
            </w:r>
            <w:r w:rsidRPr="00814ED4">
              <w:rPr>
                <w:rFonts w:ascii="Times New Roman" w:hAnsi="Times New Roman"/>
                <w:color w:val="000000"/>
                <w:sz w:val="20"/>
                <w:szCs w:val="20"/>
              </w:rPr>
              <w:t xml:space="preserve"> </w:t>
            </w:r>
          </w:p>
          <w:p w:rsidR="00F824B9" w:rsidRDefault="00F824B9" w:rsidP="00F824B9">
            <w:pPr>
              <w:spacing w:after="0" w:line="240" w:lineRule="auto"/>
              <w:jc w:val="center"/>
              <w:rPr>
                <w:rFonts w:ascii="Times New Roman" w:hAnsi="Times New Roman"/>
                <w:color w:val="000000"/>
                <w:sz w:val="20"/>
                <w:szCs w:val="20"/>
              </w:rPr>
            </w:pPr>
            <w:r w:rsidRPr="000910BF">
              <w:rPr>
                <w:rFonts w:ascii="Times New Roman" w:hAnsi="Times New Roman"/>
                <w:color w:val="000000"/>
                <w:sz w:val="20"/>
                <w:szCs w:val="20"/>
              </w:rPr>
              <w:t>АО «Л</w:t>
            </w:r>
            <w:r>
              <w:rPr>
                <w:rFonts w:ascii="Times New Roman" w:hAnsi="Times New Roman"/>
                <w:color w:val="000000"/>
                <w:sz w:val="20"/>
                <w:szCs w:val="20"/>
              </w:rPr>
              <w:t>ОЭСК</w:t>
            </w:r>
            <w:r w:rsidRPr="000910BF">
              <w:rPr>
                <w:rFonts w:ascii="Times New Roman" w:hAnsi="Times New Roman"/>
                <w:color w:val="000000"/>
                <w:sz w:val="20"/>
                <w:szCs w:val="20"/>
              </w:rPr>
              <w:t>»</w:t>
            </w:r>
          </w:p>
          <w:p w:rsidR="00F824B9" w:rsidRDefault="00F824B9" w:rsidP="00F824B9">
            <w:pPr>
              <w:spacing w:before="40" w:after="0" w:line="240" w:lineRule="auto"/>
              <w:ind w:left="28" w:right="102"/>
              <w:jc w:val="center"/>
              <w:rPr>
                <w:rFonts w:ascii="Times New Roman" w:hAnsi="Times New Roman"/>
                <w:color w:val="000000"/>
                <w:sz w:val="20"/>
                <w:szCs w:val="20"/>
              </w:rPr>
            </w:pPr>
            <w:r>
              <w:rPr>
                <w:rFonts w:ascii="Times New Roman" w:hAnsi="Times New Roman"/>
                <w:color w:val="000000"/>
                <w:sz w:val="20"/>
                <w:szCs w:val="20"/>
              </w:rPr>
              <w:t xml:space="preserve">является воздушная линия </w:t>
            </w:r>
          </w:p>
          <w:p w:rsidR="00F824B9" w:rsidRDefault="00F824B9" w:rsidP="00F824B9">
            <w:pPr>
              <w:spacing w:before="40" w:after="0" w:line="240" w:lineRule="auto"/>
              <w:ind w:left="28" w:right="102"/>
              <w:jc w:val="center"/>
              <w:rPr>
                <w:rFonts w:ascii="Times New Roman" w:hAnsi="Times New Roman"/>
                <w:color w:val="000000"/>
                <w:sz w:val="20"/>
                <w:szCs w:val="20"/>
              </w:rPr>
            </w:pPr>
            <w:r>
              <w:rPr>
                <w:rFonts w:ascii="Times New Roman" w:hAnsi="Times New Roman"/>
                <w:color w:val="000000"/>
                <w:sz w:val="20"/>
                <w:szCs w:val="20"/>
              </w:rPr>
              <w:t>ВЛ-6 кВ</w:t>
            </w:r>
          </w:p>
          <w:p w:rsidR="00F824B9" w:rsidRDefault="00F824B9" w:rsidP="00F824B9">
            <w:pPr>
              <w:snapToGrid w:val="0"/>
              <w:spacing w:after="0" w:line="240" w:lineRule="auto"/>
              <w:ind w:left="30"/>
              <w:jc w:val="center"/>
              <w:rPr>
                <w:rFonts w:ascii="Times New Roman" w:hAnsi="Times New Roman"/>
                <w:sz w:val="20"/>
                <w:szCs w:val="20"/>
              </w:rPr>
            </w:pPr>
            <w:r>
              <w:rPr>
                <w:rFonts w:ascii="Times New Roman" w:hAnsi="Times New Roman"/>
                <w:color w:val="000000"/>
                <w:sz w:val="20"/>
                <w:szCs w:val="20"/>
              </w:rPr>
              <w:t xml:space="preserve">  фидера 35-03</w:t>
            </w:r>
          </w:p>
          <w:p w:rsidR="00EB29FD" w:rsidRPr="00814ED4" w:rsidRDefault="00EB29FD" w:rsidP="00272CA5">
            <w:pPr>
              <w:snapToGrid w:val="0"/>
              <w:spacing w:after="0" w:line="240" w:lineRule="auto"/>
              <w:ind w:left="30" w:right="100"/>
              <w:jc w:val="center"/>
              <w:rPr>
                <w:rFonts w:ascii="Times New Roman" w:hAnsi="Times New Roman"/>
                <w:sz w:val="20"/>
                <w:szCs w:val="20"/>
              </w:rPr>
            </w:pPr>
          </w:p>
        </w:tc>
        <w:tc>
          <w:tcPr>
            <w:tcW w:w="1418" w:type="dxa"/>
          </w:tcPr>
          <w:p w:rsidR="00AF7F6F" w:rsidRPr="008D3F2A" w:rsidRDefault="00AF7F6F" w:rsidP="00AF7F6F">
            <w:pPr>
              <w:spacing w:before="40" w:after="0" w:line="240" w:lineRule="auto"/>
              <w:ind w:right="-46"/>
              <w:jc w:val="center"/>
              <w:rPr>
                <w:rFonts w:ascii="Times New Roman" w:hAnsi="Times New Roman"/>
                <w:color w:val="000000"/>
                <w:sz w:val="20"/>
                <w:szCs w:val="20"/>
              </w:rPr>
            </w:pPr>
            <w:r w:rsidRPr="008D3F2A">
              <w:rPr>
                <w:rFonts w:ascii="Times New Roman" w:hAnsi="Times New Roman"/>
                <w:color w:val="000000"/>
                <w:sz w:val="20"/>
                <w:szCs w:val="20"/>
              </w:rPr>
              <w:t>Центральное водоснабжение</w:t>
            </w:r>
            <w:r>
              <w:rPr>
                <w:rFonts w:ascii="Times New Roman" w:hAnsi="Times New Roman"/>
                <w:color w:val="000000"/>
                <w:sz w:val="20"/>
                <w:szCs w:val="20"/>
              </w:rPr>
              <w:t>,</w:t>
            </w:r>
          </w:p>
          <w:p w:rsidR="00AF7F6F" w:rsidRPr="00AF7F6F" w:rsidRDefault="00AF7F6F" w:rsidP="00AF7F6F">
            <w:pPr>
              <w:pStyle w:val="a3"/>
              <w:spacing w:after="0" w:line="240" w:lineRule="auto"/>
              <w:ind w:left="0" w:right="29" w:hanging="28"/>
              <w:jc w:val="center"/>
              <w:rPr>
                <w:rFonts w:ascii="Times New Roman" w:hAnsi="Times New Roman"/>
                <w:color w:val="000000"/>
                <w:sz w:val="20"/>
                <w:szCs w:val="20"/>
              </w:rPr>
            </w:pPr>
            <w:r w:rsidRPr="00AF7F6F">
              <w:rPr>
                <w:rFonts w:ascii="Times New Roman" w:hAnsi="Times New Roman"/>
                <w:color w:val="000000"/>
                <w:sz w:val="20"/>
                <w:szCs w:val="20"/>
              </w:rPr>
              <w:t>расстояние от участка до инженерных коммуникаций</w:t>
            </w:r>
            <w:r>
              <w:rPr>
                <w:rFonts w:ascii="Times New Roman" w:hAnsi="Times New Roman"/>
                <w:color w:val="000000"/>
                <w:sz w:val="20"/>
                <w:szCs w:val="20"/>
              </w:rPr>
              <w:t xml:space="preserve"> </w:t>
            </w:r>
            <w:r w:rsidRPr="00AF7F6F">
              <w:rPr>
                <w:rFonts w:ascii="Times New Roman" w:hAnsi="Times New Roman"/>
                <w:color w:val="000000"/>
                <w:sz w:val="20"/>
                <w:szCs w:val="20"/>
              </w:rPr>
              <w:t>принадлежа</w:t>
            </w:r>
            <w:r>
              <w:rPr>
                <w:rFonts w:ascii="Times New Roman" w:hAnsi="Times New Roman"/>
                <w:color w:val="000000"/>
                <w:sz w:val="20"/>
                <w:szCs w:val="20"/>
              </w:rPr>
              <w:t>-</w:t>
            </w:r>
            <w:r w:rsidRPr="00AF7F6F">
              <w:rPr>
                <w:rFonts w:ascii="Times New Roman" w:hAnsi="Times New Roman"/>
                <w:color w:val="000000"/>
                <w:sz w:val="20"/>
                <w:szCs w:val="20"/>
              </w:rPr>
              <w:t>щи</w:t>
            </w:r>
            <w:r>
              <w:rPr>
                <w:rFonts w:ascii="Times New Roman" w:hAnsi="Times New Roman"/>
                <w:color w:val="000000"/>
                <w:sz w:val="20"/>
                <w:szCs w:val="20"/>
              </w:rPr>
              <w:t xml:space="preserve">х </w:t>
            </w:r>
            <w:r w:rsidRPr="00AF7F6F">
              <w:rPr>
                <w:rFonts w:ascii="Times New Roman" w:hAnsi="Times New Roman"/>
                <w:color w:val="000000"/>
                <w:sz w:val="20"/>
                <w:szCs w:val="20"/>
              </w:rPr>
              <w:t xml:space="preserve">  </w:t>
            </w:r>
            <w:r w:rsidRPr="00AF7F6F">
              <w:rPr>
                <w:rFonts w:ascii="Times New Roman" w:hAnsi="Times New Roman"/>
                <w:sz w:val="20"/>
                <w:szCs w:val="20"/>
              </w:rPr>
              <w:t>ГУП «Леноблводоканал»</w:t>
            </w:r>
            <w:r>
              <w:rPr>
                <w:rFonts w:ascii="Times New Roman" w:hAnsi="Times New Roman"/>
                <w:sz w:val="20"/>
                <w:szCs w:val="20"/>
              </w:rPr>
              <w:t xml:space="preserve"> 1</w:t>
            </w:r>
            <w:r w:rsidR="007E0A41">
              <w:rPr>
                <w:rFonts w:ascii="Times New Roman" w:hAnsi="Times New Roman"/>
                <w:sz w:val="20"/>
                <w:szCs w:val="20"/>
              </w:rPr>
              <w:t>,</w:t>
            </w:r>
            <w:r>
              <w:rPr>
                <w:rFonts w:ascii="Times New Roman" w:hAnsi="Times New Roman"/>
                <w:sz w:val="20"/>
                <w:szCs w:val="20"/>
              </w:rPr>
              <w:t>8</w:t>
            </w:r>
            <w:r w:rsidRPr="00AF7F6F">
              <w:rPr>
                <w:rFonts w:ascii="Times New Roman" w:hAnsi="Times New Roman"/>
                <w:color w:val="000000"/>
                <w:sz w:val="20"/>
                <w:szCs w:val="20"/>
              </w:rPr>
              <w:t xml:space="preserve"> </w:t>
            </w:r>
            <w:r w:rsidR="007E0A41">
              <w:rPr>
                <w:rFonts w:ascii="Times New Roman" w:hAnsi="Times New Roman"/>
                <w:color w:val="000000"/>
                <w:sz w:val="20"/>
                <w:szCs w:val="20"/>
              </w:rPr>
              <w:t>к</w:t>
            </w:r>
            <w:r w:rsidRPr="00AF7F6F">
              <w:rPr>
                <w:rFonts w:ascii="Times New Roman" w:hAnsi="Times New Roman"/>
                <w:color w:val="000000"/>
                <w:sz w:val="20"/>
                <w:szCs w:val="20"/>
              </w:rPr>
              <w:t>м.</w:t>
            </w:r>
          </w:p>
          <w:p w:rsidR="00192D63" w:rsidRDefault="00192D63" w:rsidP="00192D63">
            <w:pPr>
              <w:snapToGrid w:val="0"/>
              <w:spacing w:after="0" w:line="240" w:lineRule="auto"/>
              <w:ind w:firstLine="57"/>
              <w:jc w:val="center"/>
              <w:rPr>
                <w:rFonts w:ascii="Times New Roman" w:hAnsi="Times New Roman"/>
                <w:sz w:val="20"/>
                <w:szCs w:val="20"/>
                <w:lang w:bidi="ru-RU"/>
              </w:rPr>
            </w:pPr>
            <w:r w:rsidRPr="00192D63">
              <w:rPr>
                <w:rFonts w:ascii="Times New Roman" w:hAnsi="Times New Roman"/>
                <w:sz w:val="20"/>
                <w:szCs w:val="20"/>
                <w:lang w:bidi="ru-RU"/>
              </w:rPr>
              <w:t>Возможно подключение</w:t>
            </w:r>
          </w:p>
          <w:p w:rsidR="00192D63" w:rsidRDefault="00192D63" w:rsidP="00192D63">
            <w:pPr>
              <w:snapToGrid w:val="0"/>
              <w:spacing w:after="0" w:line="240" w:lineRule="auto"/>
              <w:ind w:firstLine="57"/>
              <w:jc w:val="center"/>
              <w:rPr>
                <w:rFonts w:ascii="Times New Roman" w:hAnsi="Times New Roman"/>
                <w:sz w:val="20"/>
                <w:szCs w:val="20"/>
                <w:lang w:bidi="ru-RU"/>
              </w:rPr>
            </w:pPr>
            <w:r w:rsidRPr="00192D63">
              <w:rPr>
                <w:rFonts w:ascii="Times New Roman" w:hAnsi="Times New Roman"/>
                <w:sz w:val="20"/>
                <w:szCs w:val="20"/>
                <w:lang w:bidi="ru-RU"/>
              </w:rPr>
              <w:t xml:space="preserve"> от частной водопроводной сети находящейся по адресу:</w:t>
            </w:r>
          </w:p>
          <w:p w:rsidR="00192D63" w:rsidRPr="00192D63" w:rsidRDefault="00192D63" w:rsidP="00192D63">
            <w:pPr>
              <w:snapToGrid w:val="0"/>
              <w:spacing w:after="0" w:line="240" w:lineRule="auto"/>
              <w:jc w:val="center"/>
              <w:rPr>
                <w:rFonts w:ascii="Times New Roman" w:hAnsi="Times New Roman"/>
                <w:sz w:val="20"/>
                <w:szCs w:val="20"/>
                <w:lang w:bidi="ru-RU"/>
              </w:rPr>
            </w:pPr>
            <w:r w:rsidRPr="00192D63">
              <w:rPr>
                <w:rFonts w:ascii="Times New Roman" w:hAnsi="Times New Roman"/>
                <w:sz w:val="20"/>
                <w:szCs w:val="20"/>
                <w:lang w:bidi="ru-RU"/>
              </w:rPr>
              <w:t xml:space="preserve"> г. </w:t>
            </w:r>
            <w:r>
              <w:rPr>
                <w:rFonts w:ascii="Times New Roman" w:hAnsi="Times New Roman"/>
                <w:sz w:val="20"/>
                <w:szCs w:val="20"/>
                <w:lang w:bidi="ru-RU"/>
              </w:rPr>
              <w:t>П</w:t>
            </w:r>
            <w:r w:rsidRPr="00192D63">
              <w:rPr>
                <w:rFonts w:ascii="Times New Roman" w:hAnsi="Times New Roman"/>
                <w:sz w:val="20"/>
                <w:szCs w:val="20"/>
                <w:lang w:bidi="ru-RU"/>
              </w:rPr>
              <w:t xml:space="preserve">одпорожье, </w:t>
            </w:r>
          </w:p>
          <w:p w:rsidR="00192D63" w:rsidRPr="00192D63" w:rsidRDefault="00192D63" w:rsidP="00192D63">
            <w:pPr>
              <w:snapToGrid w:val="0"/>
              <w:spacing w:after="0" w:line="240" w:lineRule="auto"/>
              <w:jc w:val="center"/>
              <w:rPr>
                <w:rFonts w:ascii="Times New Roman" w:hAnsi="Times New Roman"/>
                <w:sz w:val="20"/>
                <w:szCs w:val="20"/>
                <w:lang w:bidi="ru-RU"/>
              </w:rPr>
            </w:pPr>
            <w:r w:rsidRPr="00192D63">
              <w:rPr>
                <w:rFonts w:ascii="Times New Roman" w:hAnsi="Times New Roman"/>
                <w:sz w:val="20"/>
                <w:szCs w:val="20"/>
                <w:lang w:bidi="ru-RU"/>
              </w:rPr>
              <w:t xml:space="preserve">ул. Гражданская д.38 с письменного согласия собственника ИП Новосельцева А.З. </w:t>
            </w:r>
          </w:p>
          <w:p w:rsidR="00192D63" w:rsidRPr="00192D63" w:rsidRDefault="00192D63" w:rsidP="00192D63">
            <w:pPr>
              <w:snapToGrid w:val="0"/>
              <w:spacing w:after="0" w:line="240" w:lineRule="auto"/>
              <w:ind w:firstLine="57"/>
              <w:jc w:val="center"/>
              <w:rPr>
                <w:rFonts w:ascii="Times New Roman" w:hAnsi="Times New Roman"/>
                <w:sz w:val="20"/>
                <w:szCs w:val="20"/>
                <w:lang w:bidi="ru-RU"/>
              </w:rPr>
            </w:pPr>
            <w:r w:rsidRPr="00192D63">
              <w:rPr>
                <w:rFonts w:ascii="Times New Roman" w:hAnsi="Times New Roman"/>
                <w:sz w:val="20"/>
                <w:szCs w:val="20"/>
                <w:lang w:bidi="ru-RU"/>
              </w:rPr>
              <w:t xml:space="preserve">(расстояние до объекта 1,5 км) </w:t>
            </w:r>
          </w:p>
          <w:p w:rsidR="00EB29FD" w:rsidRPr="00814ED4" w:rsidRDefault="00EB29FD" w:rsidP="00272CA5">
            <w:pPr>
              <w:snapToGrid w:val="0"/>
              <w:spacing w:after="0" w:line="240" w:lineRule="auto"/>
              <w:ind w:left="57" w:right="57"/>
              <w:jc w:val="center"/>
              <w:rPr>
                <w:rFonts w:ascii="Times New Roman" w:hAnsi="Times New Roman"/>
                <w:sz w:val="20"/>
                <w:szCs w:val="20"/>
              </w:rPr>
            </w:pPr>
          </w:p>
        </w:tc>
        <w:tc>
          <w:tcPr>
            <w:tcW w:w="1559" w:type="dxa"/>
          </w:tcPr>
          <w:p w:rsidR="00EB29FD" w:rsidRPr="00814ED4" w:rsidRDefault="00192D63" w:rsidP="007E0A41">
            <w:pPr>
              <w:snapToGrid w:val="0"/>
              <w:spacing w:after="0" w:line="240" w:lineRule="auto"/>
              <w:ind w:left="57" w:right="57"/>
              <w:jc w:val="center"/>
              <w:rPr>
                <w:rFonts w:ascii="Times New Roman" w:hAnsi="Times New Roman"/>
                <w:sz w:val="20"/>
                <w:szCs w:val="20"/>
              </w:rPr>
            </w:pPr>
            <w:r w:rsidRPr="00192D63">
              <w:rPr>
                <w:rFonts w:ascii="Times New Roman" w:hAnsi="Times New Roman"/>
                <w:sz w:val="20"/>
                <w:szCs w:val="20"/>
                <w:lang w:bidi="ru-RU"/>
              </w:rPr>
              <w:t>Подключение к городской хоз. фекальной канализационной сети не возможно</w:t>
            </w:r>
            <w:r w:rsidR="008D68B6">
              <w:rPr>
                <w:rFonts w:ascii="Times New Roman" w:hAnsi="Times New Roman"/>
                <w:sz w:val="20"/>
                <w:szCs w:val="20"/>
                <w:lang w:bidi="ru-RU"/>
              </w:rPr>
              <w:t xml:space="preserve"> </w:t>
            </w:r>
            <w:r w:rsidR="008D68B6">
              <w:rPr>
                <w:rFonts w:ascii="Times New Roman" w:hAnsi="Times New Roman"/>
                <w:color w:val="000000"/>
                <w:sz w:val="20"/>
                <w:szCs w:val="20"/>
              </w:rPr>
              <w:t>(</w:t>
            </w:r>
            <w:r w:rsidR="008D68B6" w:rsidRPr="00AF7F6F">
              <w:rPr>
                <w:rFonts w:ascii="Times New Roman" w:hAnsi="Times New Roman"/>
                <w:color w:val="000000"/>
                <w:sz w:val="20"/>
                <w:szCs w:val="20"/>
              </w:rPr>
              <w:t>расстояние от участка</w:t>
            </w:r>
            <w:r w:rsidR="008D68B6">
              <w:rPr>
                <w:rFonts w:ascii="Times New Roman" w:hAnsi="Times New Roman"/>
                <w:color w:val="000000"/>
                <w:sz w:val="20"/>
                <w:szCs w:val="20"/>
              </w:rPr>
              <w:t xml:space="preserve"> 2</w:t>
            </w:r>
            <w:r w:rsidR="007E0A41">
              <w:rPr>
                <w:rFonts w:ascii="Times New Roman" w:hAnsi="Times New Roman"/>
                <w:color w:val="000000"/>
                <w:sz w:val="20"/>
                <w:szCs w:val="20"/>
              </w:rPr>
              <w:t>,</w:t>
            </w:r>
            <w:r w:rsidR="008D68B6">
              <w:rPr>
                <w:rFonts w:ascii="Times New Roman" w:hAnsi="Times New Roman"/>
                <w:color w:val="000000"/>
                <w:sz w:val="20"/>
                <w:szCs w:val="20"/>
              </w:rPr>
              <w:t xml:space="preserve">6 </w:t>
            </w:r>
            <w:r w:rsidR="007E0A41">
              <w:rPr>
                <w:rFonts w:ascii="Times New Roman" w:hAnsi="Times New Roman"/>
                <w:color w:val="000000"/>
                <w:sz w:val="20"/>
                <w:szCs w:val="20"/>
              </w:rPr>
              <w:t>к</w:t>
            </w:r>
            <w:r w:rsidR="008D68B6">
              <w:rPr>
                <w:rFonts w:ascii="Times New Roman" w:hAnsi="Times New Roman"/>
                <w:color w:val="000000"/>
                <w:sz w:val="20"/>
                <w:szCs w:val="20"/>
              </w:rPr>
              <w:t>м.)</w:t>
            </w:r>
            <w:r w:rsidRPr="00192D63">
              <w:rPr>
                <w:rFonts w:ascii="Times New Roman" w:hAnsi="Times New Roman"/>
                <w:sz w:val="20"/>
                <w:szCs w:val="20"/>
                <w:lang w:bidi="ru-RU"/>
              </w:rPr>
              <w:t>, только установка локальных очистных сооружений.</w:t>
            </w:r>
          </w:p>
        </w:tc>
        <w:tc>
          <w:tcPr>
            <w:tcW w:w="1418" w:type="dxa"/>
          </w:tcPr>
          <w:p w:rsidR="0042145A" w:rsidRDefault="0042145A" w:rsidP="0042145A">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 xml:space="preserve">Газоснабжение </w:t>
            </w:r>
          </w:p>
          <w:p w:rsidR="0042145A" w:rsidRDefault="0042145A" w:rsidP="0042145A">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возможно осуществить от межпоселкового газопровода</w:t>
            </w:r>
          </w:p>
          <w:p w:rsidR="0042145A" w:rsidRDefault="0042145A" w:rsidP="0042145A">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 xml:space="preserve">среднего давления к </w:t>
            </w:r>
          </w:p>
          <w:p w:rsidR="0042145A" w:rsidRDefault="0042145A" w:rsidP="0042145A">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п. Никольский,</w:t>
            </w:r>
          </w:p>
          <w:p w:rsidR="0042145A" w:rsidRDefault="0042145A" w:rsidP="0042145A">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 xml:space="preserve">находящегося </w:t>
            </w:r>
          </w:p>
          <w:p w:rsidR="0042145A" w:rsidRDefault="0042145A" w:rsidP="0042145A">
            <w:pPr>
              <w:spacing w:before="40" w:after="0" w:line="240" w:lineRule="auto"/>
              <w:ind w:right="-45"/>
              <w:jc w:val="center"/>
              <w:rPr>
                <w:rFonts w:ascii="Times New Roman" w:hAnsi="Times New Roman"/>
                <w:color w:val="000000"/>
                <w:sz w:val="20"/>
                <w:szCs w:val="20"/>
              </w:rPr>
            </w:pPr>
            <w:r w:rsidRPr="00814ED4">
              <w:rPr>
                <w:rFonts w:ascii="Times New Roman" w:hAnsi="Times New Roman"/>
                <w:color w:val="000000"/>
                <w:sz w:val="20"/>
                <w:szCs w:val="20"/>
              </w:rPr>
              <w:t xml:space="preserve">на расстоянии </w:t>
            </w:r>
          </w:p>
          <w:p w:rsidR="0042145A" w:rsidRDefault="0042145A" w:rsidP="0042145A">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0,86 к</w:t>
            </w:r>
            <w:r w:rsidRPr="00814ED4">
              <w:rPr>
                <w:rFonts w:ascii="Times New Roman" w:hAnsi="Times New Roman"/>
                <w:color w:val="000000"/>
                <w:sz w:val="20"/>
                <w:szCs w:val="20"/>
              </w:rPr>
              <w:t xml:space="preserve">м </w:t>
            </w:r>
          </w:p>
          <w:p w:rsidR="0042145A" w:rsidRPr="00814ED4" w:rsidRDefault="0042145A" w:rsidP="0042145A">
            <w:pPr>
              <w:spacing w:before="40" w:after="0" w:line="240" w:lineRule="auto"/>
              <w:ind w:right="-45"/>
              <w:jc w:val="center"/>
              <w:rPr>
                <w:rFonts w:ascii="Times New Roman" w:hAnsi="Times New Roman"/>
                <w:color w:val="000000"/>
                <w:sz w:val="20"/>
                <w:szCs w:val="20"/>
              </w:rPr>
            </w:pPr>
            <w:r w:rsidRPr="00814ED4">
              <w:rPr>
                <w:rFonts w:ascii="Times New Roman" w:hAnsi="Times New Roman"/>
                <w:color w:val="000000"/>
                <w:sz w:val="20"/>
                <w:szCs w:val="20"/>
              </w:rPr>
              <w:t>от участка.</w:t>
            </w:r>
          </w:p>
          <w:p w:rsidR="00EB29FD" w:rsidRPr="00814ED4" w:rsidRDefault="00EB29FD" w:rsidP="000F6F67">
            <w:pPr>
              <w:snapToGrid w:val="0"/>
              <w:spacing w:after="0" w:line="240" w:lineRule="auto"/>
              <w:ind w:left="57" w:right="57"/>
              <w:jc w:val="center"/>
              <w:rPr>
                <w:rFonts w:ascii="Times New Roman" w:hAnsi="Times New Roman"/>
                <w:color w:val="000000"/>
                <w:sz w:val="20"/>
                <w:szCs w:val="20"/>
              </w:rPr>
            </w:pPr>
          </w:p>
        </w:tc>
        <w:tc>
          <w:tcPr>
            <w:tcW w:w="1388" w:type="dxa"/>
          </w:tcPr>
          <w:p w:rsidR="00192D63" w:rsidRPr="00192D63" w:rsidRDefault="00192D63" w:rsidP="00192D63">
            <w:pPr>
              <w:tabs>
                <w:tab w:val="left" w:pos="284"/>
              </w:tabs>
              <w:autoSpaceDN w:val="0"/>
              <w:adjustRightInd w:val="0"/>
              <w:spacing w:after="0" w:line="240" w:lineRule="auto"/>
              <w:jc w:val="center"/>
              <w:rPr>
                <w:rFonts w:ascii="Times New Roman" w:hAnsi="Times New Roman"/>
                <w:color w:val="000000"/>
                <w:sz w:val="20"/>
                <w:szCs w:val="20"/>
                <w:lang w:bidi="ru-RU"/>
              </w:rPr>
            </w:pPr>
            <w:r w:rsidRPr="00192D63">
              <w:rPr>
                <w:rFonts w:ascii="Times New Roman" w:hAnsi="Times New Roman"/>
                <w:color w:val="000000"/>
                <w:sz w:val="20"/>
                <w:szCs w:val="20"/>
                <w:lang w:bidi="ru-RU"/>
              </w:rPr>
              <w:t>Возможность подключения отсутствует,</w:t>
            </w:r>
          </w:p>
          <w:p w:rsidR="00EB29FD" w:rsidRPr="00814ED4" w:rsidRDefault="00192D63" w:rsidP="00192D63">
            <w:pPr>
              <w:tabs>
                <w:tab w:val="left" w:pos="284"/>
              </w:tabs>
              <w:autoSpaceDN w:val="0"/>
              <w:adjustRightInd w:val="0"/>
              <w:spacing w:after="0" w:line="240" w:lineRule="auto"/>
              <w:jc w:val="center"/>
              <w:rPr>
                <w:rFonts w:ascii="Times New Roman" w:hAnsi="Times New Roman"/>
                <w:color w:val="000000"/>
                <w:sz w:val="20"/>
                <w:szCs w:val="20"/>
              </w:rPr>
            </w:pPr>
            <w:r w:rsidRPr="00192D63">
              <w:rPr>
                <w:rFonts w:ascii="Times New Roman" w:hAnsi="Times New Roman"/>
                <w:color w:val="000000"/>
                <w:sz w:val="20"/>
                <w:szCs w:val="20"/>
                <w:lang w:bidi="ru-RU"/>
              </w:rPr>
              <w:t>возможно строительство локальной котельной</w:t>
            </w:r>
          </w:p>
        </w:tc>
        <w:tc>
          <w:tcPr>
            <w:tcW w:w="1418" w:type="dxa"/>
          </w:tcPr>
          <w:p w:rsidR="00192D63" w:rsidRPr="00192D63" w:rsidRDefault="00192D63" w:rsidP="00192D63">
            <w:pPr>
              <w:spacing w:after="0" w:line="240" w:lineRule="auto"/>
              <w:ind w:right="17"/>
              <w:jc w:val="center"/>
              <w:rPr>
                <w:rFonts w:ascii="Times New Roman" w:hAnsi="Times New Roman"/>
                <w:color w:val="000000"/>
                <w:sz w:val="20"/>
                <w:szCs w:val="20"/>
              </w:rPr>
            </w:pPr>
            <w:r w:rsidRPr="00192D63">
              <w:rPr>
                <w:rFonts w:ascii="Times New Roman" w:hAnsi="Times New Roman"/>
                <w:color w:val="000000"/>
                <w:sz w:val="20"/>
                <w:szCs w:val="20"/>
              </w:rPr>
              <w:t>0,</w:t>
            </w:r>
            <w:r>
              <w:rPr>
                <w:rFonts w:ascii="Times New Roman" w:hAnsi="Times New Roman"/>
                <w:color w:val="000000"/>
                <w:sz w:val="20"/>
                <w:szCs w:val="20"/>
              </w:rPr>
              <w:t>033</w:t>
            </w:r>
            <w:r w:rsidRPr="00192D63">
              <w:rPr>
                <w:rFonts w:ascii="Times New Roman" w:hAnsi="Times New Roman"/>
                <w:color w:val="000000"/>
                <w:sz w:val="20"/>
                <w:szCs w:val="20"/>
              </w:rPr>
              <w:t xml:space="preserve"> км. до автомобильной </w:t>
            </w:r>
            <w:r w:rsidRPr="00192D63">
              <w:rPr>
                <w:rFonts w:ascii="Times New Roman" w:hAnsi="Times New Roman"/>
                <w:color w:val="000000"/>
                <w:sz w:val="20"/>
                <w:szCs w:val="20"/>
                <w:lang w:bidi="ru-RU"/>
              </w:rPr>
              <w:t>асфальтирован-ной</w:t>
            </w:r>
            <w:r w:rsidRPr="00192D63">
              <w:rPr>
                <w:rFonts w:ascii="Times New Roman" w:hAnsi="Times New Roman"/>
                <w:color w:val="000000"/>
                <w:sz w:val="20"/>
                <w:szCs w:val="20"/>
              </w:rPr>
              <w:t xml:space="preserve"> дороги,</w:t>
            </w:r>
          </w:p>
          <w:p w:rsidR="00192D63" w:rsidRPr="00192D63" w:rsidRDefault="00192D63" w:rsidP="00192D63">
            <w:pPr>
              <w:spacing w:after="0" w:line="240" w:lineRule="auto"/>
              <w:ind w:right="17"/>
              <w:jc w:val="center"/>
              <w:rPr>
                <w:rFonts w:ascii="Times New Roman" w:hAnsi="Times New Roman"/>
                <w:color w:val="000000"/>
                <w:sz w:val="20"/>
                <w:szCs w:val="20"/>
              </w:rPr>
            </w:pPr>
            <w:r w:rsidRPr="00192D63">
              <w:rPr>
                <w:rFonts w:ascii="Times New Roman" w:hAnsi="Times New Roman"/>
                <w:color w:val="000000"/>
                <w:sz w:val="20"/>
                <w:szCs w:val="20"/>
              </w:rPr>
              <w:t xml:space="preserve"> 2,12 км. до ж/д станция «Подпорожье» </w:t>
            </w:r>
          </w:p>
          <w:p w:rsidR="00EB29FD" w:rsidRPr="00814ED4" w:rsidRDefault="00EB29FD" w:rsidP="000F6F67">
            <w:pPr>
              <w:spacing w:after="0" w:line="240" w:lineRule="auto"/>
              <w:ind w:left="183" w:right="104"/>
              <w:jc w:val="center"/>
              <w:rPr>
                <w:rFonts w:ascii="Times New Roman" w:hAnsi="Times New Roman"/>
                <w:color w:val="000000"/>
                <w:sz w:val="20"/>
                <w:szCs w:val="20"/>
              </w:rPr>
            </w:pPr>
          </w:p>
        </w:tc>
        <w:tc>
          <w:tcPr>
            <w:tcW w:w="1304" w:type="dxa"/>
          </w:tcPr>
          <w:p w:rsidR="00EB29FD" w:rsidRPr="00814ED4" w:rsidRDefault="00EB29FD" w:rsidP="000F6F67">
            <w:pPr>
              <w:tabs>
                <w:tab w:val="left" w:pos="284"/>
              </w:tabs>
              <w:autoSpaceDN w:val="0"/>
              <w:adjustRightInd w:val="0"/>
              <w:spacing w:after="0" w:line="240" w:lineRule="auto"/>
              <w:jc w:val="center"/>
              <w:rPr>
                <w:rFonts w:ascii="Times New Roman" w:hAnsi="Times New Roman"/>
                <w:color w:val="000000"/>
                <w:sz w:val="20"/>
                <w:szCs w:val="20"/>
              </w:rPr>
            </w:pPr>
            <w:r w:rsidRPr="00814ED4">
              <w:rPr>
                <w:rFonts w:ascii="Times New Roman" w:hAnsi="Times New Roman"/>
                <w:color w:val="000000"/>
                <w:sz w:val="20"/>
                <w:szCs w:val="20"/>
              </w:rPr>
              <w:t>В соответствии с земельным законодательством РФ</w:t>
            </w:r>
          </w:p>
        </w:tc>
      </w:tr>
      <w:tr w:rsidR="00F86BA0" w:rsidRPr="00814ED4" w:rsidTr="00EC226B">
        <w:trPr>
          <w:trHeight w:val="2414"/>
          <w:tblHeader/>
          <w:jc w:val="center"/>
        </w:trPr>
        <w:tc>
          <w:tcPr>
            <w:tcW w:w="1365" w:type="dxa"/>
          </w:tcPr>
          <w:p w:rsidR="00F86BA0" w:rsidRPr="000F6F67" w:rsidRDefault="00F86BA0" w:rsidP="000F6F67">
            <w:pPr>
              <w:pStyle w:val="21"/>
              <w:spacing w:after="0" w:line="240" w:lineRule="auto"/>
              <w:jc w:val="center"/>
              <w:rPr>
                <w:color w:val="000000"/>
                <w:sz w:val="20"/>
                <w:szCs w:val="20"/>
              </w:rPr>
            </w:pPr>
            <w:r w:rsidRPr="000F6F67">
              <w:rPr>
                <w:color w:val="000000"/>
                <w:sz w:val="20"/>
                <w:szCs w:val="20"/>
              </w:rPr>
              <w:lastRenderedPageBreak/>
              <w:t>Площадка 14.</w:t>
            </w:r>
          </w:p>
        </w:tc>
        <w:tc>
          <w:tcPr>
            <w:tcW w:w="1417" w:type="dxa"/>
          </w:tcPr>
          <w:p w:rsidR="00F86BA0" w:rsidRPr="00247911" w:rsidRDefault="00F86BA0" w:rsidP="000F6F67">
            <w:pPr>
              <w:pStyle w:val="21"/>
              <w:spacing w:after="0" w:line="240" w:lineRule="auto"/>
              <w:jc w:val="center"/>
              <w:rPr>
                <w:color w:val="000000"/>
                <w:sz w:val="20"/>
                <w:szCs w:val="20"/>
              </w:rPr>
            </w:pPr>
            <w:r>
              <w:rPr>
                <w:color w:val="000000"/>
                <w:sz w:val="20"/>
                <w:szCs w:val="20"/>
              </w:rPr>
              <w:t>10</w:t>
            </w:r>
            <w:r w:rsidRPr="00247911">
              <w:rPr>
                <w:color w:val="000000"/>
                <w:sz w:val="20"/>
                <w:szCs w:val="20"/>
              </w:rPr>
              <w:t>,</w:t>
            </w:r>
            <w:r>
              <w:rPr>
                <w:color w:val="000000"/>
                <w:sz w:val="20"/>
                <w:szCs w:val="20"/>
              </w:rPr>
              <w:t>59 га</w:t>
            </w:r>
          </w:p>
          <w:p w:rsidR="00F86BA0" w:rsidRDefault="00F86BA0" w:rsidP="000F6F67">
            <w:pPr>
              <w:pStyle w:val="21"/>
              <w:spacing w:after="0" w:line="240" w:lineRule="auto"/>
              <w:jc w:val="center"/>
              <w:rPr>
                <w:sz w:val="20"/>
                <w:szCs w:val="20"/>
              </w:rPr>
            </w:pPr>
          </w:p>
          <w:p w:rsidR="00F86BA0" w:rsidRDefault="00F86BA0" w:rsidP="000F6F67">
            <w:pPr>
              <w:pStyle w:val="21"/>
              <w:spacing w:after="0" w:line="240" w:lineRule="auto"/>
              <w:jc w:val="center"/>
              <w:rPr>
                <w:sz w:val="20"/>
                <w:szCs w:val="20"/>
              </w:rPr>
            </w:pPr>
            <w:r w:rsidRPr="000F6F67">
              <w:rPr>
                <w:sz w:val="20"/>
                <w:szCs w:val="20"/>
              </w:rPr>
              <w:t>Подпорожское</w:t>
            </w:r>
            <w:r>
              <w:rPr>
                <w:sz w:val="20"/>
                <w:szCs w:val="20"/>
              </w:rPr>
              <w:t xml:space="preserve"> </w:t>
            </w:r>
            <w:r w:rsidRPr="000F6F67">
              <w:rPr>
                <w:sz w:val="20"/>
                <w:szCs w:val="20"/>
              </w:rPr>
              <w:t xml:space="preserve">ГП, </w:t>
            </w:r>
          </w:p>
          <w:p w:rsidR="00F86BA0" w:rsidRPr="000F6F67" w:rsidRDefault="00F86BA0" w:rsidP="000F6F67">
            <w:pPr>
              <w:pStyle w:val="21"/>
              <w:spacing w:after="0" w:line="240" w:lineRule="auto"/>
              <w:jc w:val="center"/>
              <w:rPr>
                <w:sz w:val="20"/>
                <w:szCs w:val="20"/>
              </w:rPr>
            </w:pPr>
            <w:r w:rsidRPr="000F6F67">
              <w:rPr>
                <w:sz w:val="20"/>
                <w:szCs w:val="20"/>
              </w:rPr>
              <w:t>г.</w:t>
            </w:r>
            <w:r>
              <w:rPr>
                <w:sz w:val="20"/>
                <w:szCs w:val="20"/>
              </w:rPr>
              <w:t xml:space="preserve"> </w:t>
            </w:r>
            <w:r w:rsidRPr="000F6F67">
              <w:rPr>
                <w:sz w:val="20"/>
                <w:szCs w:val="20"/>
              </w:rPr>
              <w:t>Подпорожье, вблизи автомобильной дороги на ж/д станцию</w:t>
            </w:r>
            <w:r>
              <w:rPr>
                <w:sz w:val="20"/>
                <w:szCs w:val="20"/>
              </w:rPr>
              <w:t xml:space="preserve"> Подпорожье</w:t>
            </w:r>
          </w:p>
        </w:tc>
        <w:tc>
          <w:tcPr>
            <w:tcW w:w="1560" w:type="dxa"/>
          </w:tcPr>
          <w:p w:rsidR="00F86BA0" w:rsidRPr="000F6F67" w:rsidRDefault="00F86BA0" w:rsidP="00DF1ED2">
            <w:pPr>
              <w:spacing w:after="0" w:line="240" w:lineRule="auto"/>
              <w:jc w:val="center"/>
              <w:rPr>
                <w:rFonts w:ascii="Times New Roman" w:hAnsi="Times New Roman"/>
                <w:color w:val="000000"/>
                <w:sz w:val="20"/>
                <w:szCs w:val="20"/>
                <w:lang w:eastAsia="ru-RU"/>
              </w:rPr>
            </w:pPr>
            <w:r w:rsidRPr="000F6F67">
              <w:rPr>
                <w:rFonts w:ascii="Times New Roman" w:hAnsi="Times New Roman"/>
                <w:color w:val="000000"/>
                <w:sz w:val="20"/>
                <w:szCs w:val="20"/>
                <w:lang w:eastAsia="ru-RU"/>
              </w:rPr>
              <w:t>Земли запаса /государственная собственность</w:t>
            </w:r>
          </w:p>
        </w:tc>
        <w:tc>
          <w:tcPr>
            <w:tcW w:w="1559" w:type="dxa"/>
          </w:tcPr>
          <w:p w:rsidR="00F86BA0" w:rsidRPr="00463164" w:rsidRDefault="00F86BA0" w:rsidP="00463164">
            <w:pPr>
              <w:jc w:val="center"/>
              <w:rPr>
                <w:rFonts w:ascii="Times New Roman" w:hAnsi="Times New Roman"/>
                <w:sz w:val="20"/>
                <w:szCs w:val="20"/>
              </w:rPr>
            </w:pPr>
            <w:r w:rsidRPr="00463164">
              <w:rPr>
                <w:rFonts w:ascii="Times New Roman" w:hAnsi="Times New Roman"/>
                <w:sz w:val="20"/>
                <w:szCs w:val="20"/>
              </w:rPr>
              <w:t>Обрабатывающие производства III класса опасности.</w:t>
            </w:r>
          </w:p>
        </w:tc>
        <w:tc>
          <w:tcPr>
            <w:tcW w:w="1417" w:type="dxa"/>
          </w:tcPr>
          <w:p w:rsidR="00F86BA0" w:rsidRPr="0082741D" w:rsidRDefault="00F86BA0" w:rsidP="00F86BA0">
            <w:pPr>
              <w:snapToGrid w:val="0"/>
              <w:spacing w:after="0" w:line="240" w:lineRule="auto"/>
              <w:ind w:left="30"/>
              <w:jc w:val="center"/>
              <w:rPr>
                <w:rFonts w:ascii="Times New Roman" w:hAnsi="Times New Roman"/>
                <w:sz w:val="20"/>
                <w:szCs w:val="20"/>
                <w:lang w:bidi="ru-RU"/>
              </w:rPr>
            </w:pPr>
            <w:r w:rsidRPr="0082741D">
              <w:rPr>
                <w:rFonts w:ascii="Times New Roman" w:hAnsi="Times New Roman"/>
                <w:sz w:val="20"/>
                <w:szCs w:val="20"/>
                <w:lang w:bidi="ru-RU"/>
              </w:rPr>
              <w:t xml:space="preserve">Эл./подстанция ТП-51 расположена </w:t>
            </w:r>
          </w:p>
          <w:p w:rsidR="00F86BA0" w:rsidRPr="0082741D" w:rsidRDefault="00F86BA0" w:rsidP="00F86BA0">
            <w:pPr>
              <w:snapToGrid w:val="0"/>
              <w:spacing w:after="0" w:line="240" w:lineRule="auto"/>
              <w:ind w:left="30"/>
              <w:jc w:val="center"/>
              <w:rPr>
                <w:rFonts w:ascii="Times New Roman" w:hAnsi="Times New Roman"/>
                <w:sz w:val="20"/>
                <w:szCs w:val="20"/>
                <w:lang w:bidi="ru-RU"/>
              </w:rPr>
            </w:pPr>
            <w:r w:rsidRPr="0082741D">
              <w:rPr>
                <w:rFonts w:ascii="Times New Roman" w:hAnsi="Times New Roman"/>
                <w:sz w:val="20"/>
                <w:szCs w:val="20"/>
                <w:lang w:bidi="ru-RU"/>
              </w:rPr>
              <w:t xml:space="preserve">на    расстоянии </w:t>
            </w:r>
          </w:p>
          <w:p w:rsidR="00F86BA0" w:rsidRPr="0082741D" w:rsidRDefault="00F86BA0" w:rsidP="00F86BA0">
            <w:pPr>
              <w:snapToGrid w:val="0"/>
              <w:spacing w:after="0" w:line="240" w:lineRule="auto"/>
              <w:ind w:left="30"/>
              <w:jc w:val="center"/>
              <w:rPr>
                <w:rFonts w:ascii="Times New Roman" w:hAnsi="Times New Roman"/>
                <w:sz w:val="20"/>
                <w:szCs w:val="20"/>
                <w:lang w:bidi="ru-RU"/>
              </w:rPr>
            </w:pPr>
            <w:r w:rsidRPr="0082741D">
              <w:rPr>
                <w:rFonts w:ascii="Times New Roman" w:hAnsi="Times New Roman"/>
                <w:sz w:val="20"/>
                <w:szCs w:val="20"/>
                <w:lang w:bidi="ru-RU"/>
              </w:rPr>
              <w:t xml:space="preserve">0,5 км. </w:t>
            </w:r>
          </w:p>
          <w:p w:rsidR="00F824B9" w:rsidRPr="0082741D" w:rsidRDefault="00F824B9" w:rsidP="00F86BA0">
            <w:pPr>
              <w:snapToGrid w:val="0"/>
              <w:spacing w:after="0" w:line="240" w:lineRule="auto"/>
              <w:ind w:left="30"/>
              <w:jc w:val="center"/>
              <w:rPr>
                <w:rFonts w:ascii="Times New Roman" w:hAnsi="Times New Roman"/>
                <w:sz w:val="20"/>
                <w:szCs w:val="20"/>
                <w:lang w:bidi="ru-RU"/>
              </w:rPr>
            </w:pPr>
            <w:r w:rsidRPr="0082741D">
              <w:rPr>
                <w:rFonts w:ascii="Times New Roman" w:hAnsi="Times New Roman"/>
                <w:sz w:val="20"/>
                <w:szCs w:val="20"/>
                <w:lang w:bidi="ru-RU"/>
              </w:rPr>
              <w:t>от участка,</w:t>
            </w:r>
          </w:p>
          <w:p w:rsidR="00F824B9" w:rsidRPr="0082741D" w:rsidRDefault="00F824B9" w:rsidP="00F824B9">
            <w:pPr>
              <w:spacing w:after="0" w:line="240" w:lineRule="auto"/>
              <w:jc w:val="center"/>
              <w:rPr>
                <w:rFonts w:ascii="Times New Roman" w:hAnsi="Times New Roman"/>
                <w:color w:val="000000"/>
                <w:sz w:val="20"/>
                <w:szCs w:val="20"/>
              </w:rPr>
            </w:pPr>
            <w:r w:rsidRPr="0082741D">
              <w:rPr>
                <w:rFonts w:ascii="Times New Roman" w:hAnsi="Times New Roman"/>
                <w:color w:val="000000"/>
                <w:sz w:val="20"/>
                <w:szCs w:val="20"/>
              </w:rPr>
              <w:t xml:space="preserve">от границ участка ближайшим электросетевым объектом  </w:t>
            </w:r>
          </w:p>
          <w:p w:rsidR="00F824B9" w:rsidRPr="0082741D" w:rsidRDefault="00F824B9" w:rsidP="00F824B9">
            <w:pPr>
              <w:spacing w:after="0" w:line="240" w:lineRule="auto"/>
              <w:jc w:val="center"/>
              <w:rPr>
                <w:rFonts w:ascii="Times New Roman" w:hAnsi="Times New Roman"/>
                <w:color w:val="000000"/>
                <w:sz w:val="20"/>
                <w:szCs w:val="20"/>
              </w:rPr>
            </w:pPr>
            <w:r w:rsidRPr="0082741D">
              <w:rPr>
                <w:rFonts w:ascii="Times New Roman" w:hAnsi="Times New Roman"/>
                <w:color w:val="000000"/>
                <w:sz w:val="20"/>
                <w:szCs w:val="20"/>
              </w:rPr>
              <w:t>АО «ЛОЭСК»</w:t>
            </w:r>
          </w:p>
          <w:p w:rsidR="00F824B9" w:rsidRPr="0082741D" w:rsidRDefault="00F824B9" w:rsidP="00F824B9">
            <w:pPr>
              <w:spacing w:before="40" w:after="0" w:line="240" w:lineRule="auto"/>
              <w:ind w:left="28" w:right="102"/>
              <w:jc w:val="center"/>
              <w:rPr>
                <w:rFonts w:ascii="Times New Roman" w:hAnsi="Times New Roman"/>
                <w:color w:val="000000"/>
                <w:sz w:val="20"/>
                <w:szCs w:val="20"/>
              </w:rPr>
            </w:pPr>
            <w:r w:rsidRPr="0082741D">
              <w:rPr>
                <w:rFonts w:ascii="Times New Roman" w:hAnsi="Times New Roman"/>
                <w:color w:val="000000"/>
                <w:sz w:val="20"/>
                <w:szCs w:val="20"/>
              </w:rPr>
              <w:t xml:space="preserve">является воздушная линия </w:t>
            </w:r>
          </w:p>
          <w:p w:rsidR="00F824B9" w:rsidRPr="0082741D" w:rsidRDefault="00F824B9" w:rsidP="00F824B9">
            <w:pPr>
              <w:spacing w:before="40" w:after="0" w:line="240" w:lineRule="auto"/>
              <w:ind w:left="28" w:right="102"/>
              <w:jc w:val="center"/>
              <w:rPr>
                <w:rFonts w:ascii="Times New Roman" w:hAnsi="Times New Roman"/>
                <w:color w:val="000000"/>
                <w:sz w:val="20"/>
                <w:szCs w:val="20"/>
              </w:rPr>
            </w:pPr>
            <w:r w:rsidRPr="0082741D">
              <w:rPr>
                <w:rFonts w:ascii="Times New Roman" w:hAnsi="Times New Roman"/>
                <w:color w:val="000000"/>
                <w:sz w:val="20"/>
                <w:szCs w:val="20"/>
              </w:rPr>
              <w:t>ВЛ-6 кВ</w:t>
            </w:r>
          </w:p>
          <w:p w:rsidR="00F824B9" w:rsidRPr="0082741D" w:rsidRDefault="00F824B9" w:rsidP="00F824B9">
            <w:pPr>
              <w:snapToGrid w:val="0"/>
              <w:spacing w:after="0" w:line="240" w:lineRule="auto"/>
              <w:ind w:left="30"/>
              <w:jc w:val="center"/>
              <w:rPr>
                <w:rFonts w:ascii="Times New Roman" w:hAnsi="Times New Roman"/>
                <w:sz w:val="20"/>
                <w:szCs w:val="20"/>
              </w:rPr>
            </w:pPr>
            <w:r w:rsidRPr="0082741D">
              <w:rPr>
                <w:rFonts w:ascii="Times New Roman" w:hAnsi="Times New Roman"/>
                <w:color w:val="000000"/>
                <w:sz w:val="20"/>
                <w:szCs w:val="20"/>
              </w:rPr>
              <w:t xml:space="preserve">  фидера 35-03</w:t>
            </w:r>
          </w:p>
          <w:p w:rsidR="00F86BA0" w:rsidRPr="0082741D" w:rsidRDefault="00F86BA0" w:rsidP="00F86BA0">
            <w:pPr>
              <w:snapToGrid w:val="0"/>
              <w:spacing w:after="0" w:line="240" w:lineRule="auto"/>
              <w:ind w:left="30"/>
              <w:jc w:val="center"/>
              <w:rPr>
                <w:rFonts w:ascii="Times New Roman" w:hAnsi="Times New Roman"/>
                <w:sz w:val="20"/>
                <w:szCs w:val="20"/>
                <w:lang w:bidi="ru-RU"/>
              </w:rPr>
            </w:pPr>
            <w:r w:rsidRPr="0082741D">
              <w:rPr>
                <w:rFonts w:ascii="Times New Roman" w:hAnsi="Times New Roman"/>
                <w:sz w:val="20"/>
                <w:szCs w:val="20"/>
                <w:lang w:bidi="ru-RU"/>
              </w:rPr>
              <w:t xml:space="preserve"> </w:t>
            </w:r>
          </w:p>
          <w:p w:rsidR="00F86BA0" w:rsidRPr="0082741D" w:rsidRDefault="00F86BA0" w:rsidP="00272CA5">
            <w:pPr>
              <w:snapToGrid w:val="0"/>
              <w:spacing w:after="0" w:line="240" w:lineRule="auto"/>
              <w:ind w:left="30" w:right="100"/>
              <w:jc w:val="center"/>
              <w:rPr>
                <w:rFonts w:ascii="Times New Roman" w:hAnsi="Times New Roman"/>
                <w:sz w:val="20"/>
                <w:szCs w:val="20"/>
              </w:rPr>
            </w:pPr>
          </w:p>
        </w:tc>
        <w:tc>
          <w:tcPr>
            <w:tcW w:w="1418" w:type="dxa"/>
          </w:tcPr>
          <w:p w:rsidR="00AF7F6F" w:rsidRPr="0082741D" w:rsidRDefault="00AF7F6F" w:rsidP="00AF7F6F">
            <w:pPr>
              <w:spacing w:before="40" w:after="0" w:line="240" w:lineRule="auto"/>
              <w:ind w:right="-46"/>
              <w:jc w:val="center"/>
              <w:rPr>
                <w:rFonts w:ascii="Times New Roman" w:hAnsi="Times New Roman"/>
                <w:color w:val="000000"/>
                <w:sz w:val="20"/>
                <w:szCs w:val="20"/>
              </w:rPr>
            </w:pPr>
            <w:r w:rsidRPr="0082741D">
              <w:rPr>
                <w:rFonts w:ascii="Times New Roman" w:hAnsi="Times New Roman"/>
                <w:color w:val="000000"/>
                <w:sz w:val="20"/>
                <w:szCs w:val="20"/>
              </w:rPr>
              <w:t>Центральное водоснабжение,</w:t>
            </w:r>
          </w:p>
          <w:p w:rsidR="00AF7F6F" w:rsidRPr="0082741D" w:rsidRDefault="00AF7F6F" w:rsidP="00AF7F6F">
            <w:pPr>
              <w:pStyle w:val="a3"/>
              <w:spacing w:after="0" w:line="240" w:lineRule="auto"/>
              <w:ind w:left="0" w:right="29" w:hanging="28"/>
              <w:jc w:val="center"/>
              <w:rPr>
                <w:rFonts w:ascii="Times New Roman" w:hAnsi="Times New Roman"/>
                <w:color w:val="000000"/>
                <w:sz w:val="20"/>
                <w:szCs w:val="20"/>
              </w:rPr>
            </w:pPr>
            <w:r w:rsidRPr="0082741D">
              <w:rPr>
                <w:rFonts w:ascii="Times New Roman" w:hAnsi="Times New Roman"/>
                <w:color w:val="000000"/>
                <w:sz w:val="20"/>
                <w:szCs w:val="20"/>
              </w:rPr>
              <w:t xml:space="preserve">расстояние от участка до инженерных коммуникаций принадлежа-щих   </w:t>
            </w:r>
            <w:r w:rsidRPr="0082741D">
              <w:rPr>
                <w:rFonts w:ascii="Times New Roman" w:hAnsi="Times New Roman"/>
                <w:sz w:val="20"/>
                <w:szCs w:val="20"/>
              </w:rPr>
              <w:t>ГУП «Леноблводоканал» 1</w:t>
            </w:r>
            <w:r w:rsidR="007E0A41" w:rsidRPr="0082741D">
              <w:rPr>
                <w:rFonts w:ascii="Times New Roman" w:hAnsi="Times New Roman"/>
                <w:sz w:val="20"/>
                <w:szCs w:val="20"/>
              </w:rPr>
              <w:t>,</w:t>
            </w:r>
            <w:r w:rsidRPr="0082741D">
              <w:rPr>
                <w:rFonts w:ascii="Times New Roman" w:hAnsi="Times New Roman"/>
                <w:sz w:val="20"/>
                <w:szCs w:val="20"/>
              </w:rPr>
              <w:t>7</w:t>
            </w:r>
            <w:r w:rsidRPr="0082741D">
              <w:rPr>
                <w:rFonts w:ascii="Times New Roman" w:hAnsi="Times New Roman"/>
                <w:color w:val="000000"/>
                <w:sz w:val="20"/>
                <w:szCs w:val="20"/>
              </w:rPr>
              <w:t xml:space="preserve"> </w:t>
            </w:r>
            <w:r w:rsidR="007E0A41" w:rsidRPr="0082741D">
              <w:rPr>
                <w:rFonts w:ascii="Times New Roman" w:hAnsi="Times New Roman"/>
                <w:color w:val="000000"/>
                <w:sz w:val="20"/>
                <w:szCs w:val="20"/>
              </w:rPr>
              <w:t>к</w:t>
            </w:r>
            <w:r w:rsidRPr="0082741D">
              <w:rPr>
                <w:rFonts w:ascii="Times New Roman" w:hAnsi="Times New Roman"/>
                <w:color w:val="000000"/>
                <w:sz w:val="20"/>
                <w:szCs w:val="20"/>
              </w:rPr>
              <w:t>м.</w:t>
            </w:r>
          </w:p>
          <w:p w:rsidR="00F86BA0" w:rsidRPr="0082741D" w:rsidRDefault="00F86BA0" w:rsidP="00011349">
            <w:pPr>
              <w:snapToGrid w:val="0"/>
              <w:spacing w:after="0" w:line="240" w:lineRule="auto"/>
              <w:ind w:firstLine="57"/>
              <w:jc w:val="center"/>
              <w:rPr>
                <w:rFonts w:ascii="Times New Roman" w:hAnsi="Times New Roman"/>
                <w:sz w:val="20"/>
                <w:szCs w:val="20"/>
                <w:lang w:bidi="ru-RU"/>
              </w:rPr>
            </w:pPr>
            <w:r w:rsidRPr="0082741D">
              <w:rPr>
                <w:rFonts w:ascii="Times New Roman" w:hAnsi="Times New Roman"/>
                <w:sz w:val="20"/>
                <w:szCs w:val="20"/>
                <w:lang w:bidi="ru-RU"/>
              </w:rPr>
              <w:t>Возможно подключение</w:t>
            </w:r>
          </w:p>
          <w:p w:rsidR="00F86BA0" w:rsidRPr="0082741D" w:rsidRDefault="00F86BA0" w:rsidP="00011349">
            <w:pPr>
              <w:snapToGrid w:val="0"/>
              <w:spacing w:after="0" w:line="240" w:lineRule="auto"/>
              <w:ind w:firstLine="57"/>
              <w:jc w:val="center"/>
              <w:rPr>
                <w:rFonts w:ascii="Times New Roman" w:hAnsi="Times New Roman"/>
                <w:sz w:val="20"/>
                <w:szCs w:val="20"/>
                <w:lang w:bidi="ru-RU"/>
              </w:rPr>
            </w:pPr>
            <w:r w:rsidRPr="0082741D">
              <w:rPr>
                <w:rFonts w:ascii="Times New Roman" w:hAnsi="Times New Roman"/>
                <w:sz w:val="20"/>
                <w:szCs w:val="20"/>
                <w:lang w:bidi="ru-RU"/>
              </w:rPr>
              <w:t xml:space="preserve"> от частной водопроводной сети находящейся по адресу:</w:t>
            </w:r>
          </w:p>
          <w:p w:rsidR="00F86BA0" w:rsidRPr="0082741D" w:rsidRDefault="00F86BA0" w:rsidP="00011349">
            <w:pPr>
              <w:snapToGrid w:val="0"/>
              <w:spacing w:after="0" w:line="240" w:lineRule="auto"/>
              <w:jc w:val="center"/>
              <w:rPr>
                <w:rFonts w:ascii="Times New Roman" w:hAnsi="Times New Roman"/>
                <w:sz w:val="20"/>
                <w:szCs w:val="20"/>
                <w:lang w:bidi="ru-RU"/>
              </w:rPr>
            </w:pPr>
            <w:r w:rsidRPr="0082741D">
              <w:rPr>
                <w:rFonts w:ascii="Times New Roman" w:hAnsi="Times New Roman"/>
                <w:sz w:val="20"/>
                <w:szCs w:val="20"/>
                <w:lang w:bidi="ru-RU"/>
              </w:rPr>
              <w:t xml:space="preserve"> г. Подпорожье, </w:t>
            </w:r>
          </w:p>
          <w:p w:rsidR="00F86BA0" w:rsidRPr="0082741D" w:rsidRDefault="00F86BA0" w:rsidP="00011349">
            <w:pPr>
              <w:snapToGrid w:val="0"/>
              <w:spacing w:after="0" w:line="240" w:lineRule="auto"/>
              <w:jc w:val="center"/>
              <w:rPr>
                <w:rFonts w:ascii="Times New Roman" w:hAnsi="Times New Roman"/>
                <w:sz w:val="20"/>
                <w:szCs w:val="20"/>
                <w:lang w:bidi="ru-RU"/>
              </w:rPr>
            </w:pPr>
            <w:r w:rsidRPr="0082741D">
              <w:rPr>
                <w:rFonts w:ascii="Times New Roman" w:hAnsi="Times New Roman"/>
                <w:sz w:val="20"/>
                <w:szCs w:val="20"/>
                <w:lang w:bidi="ru-RU"/>
              </w:rPr>
              <w:t xml:space="preserve">ул. Гражданская д.38 с письменного согласия собственника ИП Новосельцева А.З. </w:t>
            </w:r>
          </w:p>
          <w:p w:rsidR="00F86BA0" w:rsidRPr="0082741D" w:rsidRDefault="00F86BA0" w:rsidP="00011349">
            <w:pPr>
              <w:snapToGrid w:val="0"/>
              <w:spacing w:after="0" w:line="240" w:lineRule="auto"/>
              <w:ind w:firstLine="57"/>
              <w:jc w:val="center"/>
              <w:rPr>
                <w:rFonts w:ascii="Times New Roman" w:hAnsi="Times New Roman"/>
                <w:sz w:val="20"/>
                <w:szCs w:val="20"/>
                <w:lang w:bidi="ru-RU"/>
              </w:rPr>
            </w:pPr>
            <w:r w:rsidRPr="0082741D">
              <w:rPr>
                <w:rFonts w:ascii="Times New Roman" w:hAnsi="Times New Roman"/>
                <w:sz w:val="20"/>
                <w:szCs w:val="20"/>
                <w:lang w:bidi="ru-RU"/>
              </w:rPr>
              <w:t xml:space="preserve">(расстояние до объекта 1,5 км) </w:t>
            </w:r>
          </w:p>
          <w:p w:rsidR="00F86BA0" w:rsidRPr="0082741D" w:rsidRDefault="00F86BA0" w:rsidP="00011349">
            <w:pPr>
              <w:snapToGrid w:val="0"/>
              <w:spacing w:after="0" w:line="240" w:lineRule="auto"/>
              <w:ind w:left="57" w:right="57"/>
              <w:jc w:val="center"/>
              <w:rPr>
                <w:rFonts w:ascii="Times New Roman" w:hAnsi="Times New Roman"/>
                <w:sz w:val="20"/>
                <w:szCs w:val="20"/>
              </w:rPr>
            </w:pPr>
          </w:p>
        </w:tc>
        <w:tc>
          <w:tcPr>
            <w:tcW w:w="1559" w:type="dxa"/>
          </w:tcPr>
          <w:p w:rsidR="00F86BA0" w:rsidRPr="0082741D" w:rsidRDefault="00F86BA0" w:rsidP="007E0A41">
            <w:pPr>
              <w:snapToGrid w:val="0"/>
              <w:spacing w:after="0" w:line="240" w:lineRule="auto"/>
              <w:ind w:right="29" w:firstLine="86"/>
              <w:jc w:val="center"/>
              <w:rPr>
                <w:rFonts w:ascii="Times New Roman" w:hAnsi="Times New Roman"/>
                <w:sz w:val="20"/>
                <w:szCs w:val="20"/>
              </w:rPr>
            </w:pPr>
            <w:r w:rsidRPr="0082741D">
              <w:rPr>
                <w:rFonts w:ascii="Times New Roman" w:hAnsi="Times New Roman"/>
                <w:sz w:val="20"/>
                <w:szCs w:val="20"/>
                <w:lang w:bidi="ru-RU"/>
              </w:rPr>
              <w:t>Подключение к городской хоз. фекальной канализационной сети не возможно</w:t>
            </w:r>
            <w:r w:rsidR="00AF7F6F" w:rsidRPr="0082741D">
              <w:rPr>
                <w:rFonts w:ascii="Times New Roman" w:hAnsi="Times New Roman"/>
                <w:color w:val="000000"/>
                <w:sz w:val="20"/>
                <w:szCs w:val="20"/>
              </w:rPr>
              <w:t xml:space="preserve"> (расстояние от участка 2</w:t>
            </w:r>
            <w:r w:rsidR="007E0A41" w:rsidRPr="0082741D">
              <w:rPr>
                <w:rFonts w:ascii="Times New Roman" w:hAnsi="Times New Roman"/>
                <w:color w:val="000000"/>
                <w:sz w:val="20"/>
                <w:szCs w:val="20"/>
              </w:rPr>
              <w:t>,</w:t>
            </w:r>
            <w:r w:rsidR="00AF7F6F" w:rsidRPr="0082741D">
              <w:rPr>
                <w:rFonts w:ascii="Times New Roman" w:hAnsi="Times New Roman"/>
                <w:color w:val="000000"/>
                <w:sz w:val="20"/>
                <w:szCs w:val="20"/>
              </w:rPr>
              <w:t xml:space="preserve">5 </w:t>
            </w:r>
            <w:r w:rsidR="007E0A41" w:rsidRPr="0082741D">
              <w:rPr>
                <w:rFonts w:ascii="Times New Roman" w:hAnsi="Times New Roman"/>
                <w:color w:val="000000"/>
                <w:sz w:val="20"/>
                <w:szCs w:val="20"/>
              </w:rPr>
              <w:t>к</w:t>
            </w:r>
            <w:r w:rsidR="00AF7F6F" w:rsidRPr="0082741D">
              <w:rPr>
                <w:rFonts w:ascii="Times New Roman" w:hAnsi="Times New Roman"/>
                <w:color w:val="000000"/>
                <w:sz w:val="20"/>
                <w:szCs w:val="20"/>
              </w:rPr>
              <w:t>м.)</w:t>
            </w:r>
            <w:r w:rsidRPr="0082741D">
              <w:rPr>
                <w:rFonts w:ascii="Times New Roman" w:hAnsi="Times New Roman"/>
                <w:sz w:val="20"/>
                <w:szCs w:val="20"/>
                <w:lang w:bidi="ru-RU"/>
              </w:rPr>
              <w:t>, только установка локальных очистных сооружений.</w:t>
            </w:r>
          </w:p>
        </w:tc>
        <w:tc>
          <w:tcPr>
            <w:tcW w:w="1418" w:type="dxa"/>
          </w:tcPr>
          <w:p w:rsidR="00B616B4" w:rsidRPr="0082741D" w:rsidRDefault="00B616B4" w:rsidP="00B616B4">
            <w:pPr>
              <w:spacing w:before="40" w:after="0" w:line="240" w:lineRule="auto"/>
              <w:ind w:right="-45"/>
              <w:jc w:val="center"/>
              <w:rPr>
                <w:rFonts w:ascii="Times New Roman" w:hAnsi="Times New Roman"/>
                <w:color w:val="000000"/>
                <w:sz w:val="20"/>
                <w:szCs w:val="20"/>
              </w:rPr>
            </w:pPr>
            <w:r w:rsidRPr="0082741D">
              <w:rPr>
                <w:rFonts w:ascii="Times New Roman" w:hAnsi="Times New Roman"/>
                <w:color w:val="000000"/>
                <w:sz w:val="20"/>
                <w:szCs w:val="20"/>
              </w:rPr>
              <w:t xml:space="preserve">Газоснабжение </w:t>
            </w:r>
          </w:p>
          <w:p w:rsidR="00B616B4" w:rsidRPr="0082741D" w:rsidRDefault="00B616B4" w:rsidP="00B616B4">
            <w:pPr>
              <w:spacing w:before="40" w:after="0" w:line="240" w:lineRule="auto"/>
              <w:ind w:right="-45"/>
              <w:jc w:val="center"/>
              <w:rPr>
                <w:rFonts w:ascii="Times New Roman" w:hAnsi="Times New Roman"/>
                <w:color w:val="000000"/>
                <w:sz w:val="20"/>
                <w:szCs w:val="20"/>
              </w:rPr>
            </w:pPr>
            <w:r w:rsidRPr="0082741D">
              <w:rPr>
                <w:rFonts w:ascii="Times New Roman" w:hAnsi="Times New Roman"/>
                <w:color w:val="000000"/>
                <w:sz w:val="20"/>
                <w:szCs w:val="20"/>
              </w:rPr>
              <w:t>возможно осуществить от межпоселкового газопровода</w:t>
            </w:r>
          </w:p>
          <w:p w:rsidR="00B616B4" w:rsidRPr="0082741D" w:rsidRDefault="00B616B4" w:rsidP="00B616B4">
            <w:pPr>
              <w:spacing w:before="40" w:after="0" w:line="240" w:lineRule="auto"/>
              <w:ind w:right="-45"/>
              <w:jc w:val="center"/>
              <w:rPr>
                <w:rFonts w:ascii="Times New Roman" w:hAnsi="Times New Roman"/>
                <w:color w:val="000000"/>
                <w:sz w:val="20"/>
                <w:szCs w:val="20"/>
              </w:rPr>
            </w:pPr>
            <w:r w:rsidRPr="0082741D">
              <w:rPr>
                <w:rFonts w:ascii="Times New Roman" w:hAnsi="Times New Roman"/>
                <w:color w:val="000000"/>
                <w:sz w:val="20"/>
                <w:szCs w:val="20"/>
              </w:rPr>
              <w:t xml:space="preserve">среднего давления к </w:t>
            </w:r>
          </w:p>
          <w:p w:rsidR="00B616B4" w:rsidRPr="0082741D" w:rsidRDefault="00B616B4" w:rsidP="00B616B4">
            <w:pPr>
              <w:spacing w:before="40" w:after="0" w:line="240" w:lineRule="auto"/>
              <w:ind w:right="-45"/>
              <w:jc w:val="center"/>
              <w:rPr>
                <w:rFonts w:ascii="Times New Roman" w:hAnsi="Times New Roman"/>
                <w:color w:val="000000"/>
                <w:sz w:val="20"/>
                <w:szCs w:val="20"/>
              </w:rPr>
            </w:pPr>
            <w:r w:rsidRPr="0082741D">
              <w:rPr>
                <w:rFonts w:ascii="Times New Roman" w:hAnsi="Times New Roman"/>
                <w:color w:val="000000"/>
                <w:sz w:val="20"/>
                <w:szCs w:val="20"/>
              </w:rPr>
              <w:t>п. Никольский,</w:t>
            </w:r>
          </w:p>
          <w:p w:rsidR="00B616B4" w:rsidRPr="0082741D" w:rsidRDefault="00B616B4" w:rsidP="00B616B4">
            <w:pPr>
              <w:spacing w:before="40" w:after="0" w:line="240" w:lineRule="auto"/>
              <w:ind w:right="-45"/>
              <w:jc w:val="center"/>
              <w:rPr>
                <w:rFonts w:ascii="Times New Roman" w:hAnsi="Times New Roman"/>
                <w:color w:val="000000"/>
                <w:sz w:val="20"/>
                <w:szCs w:val="20"/>
              </w:rPr>
            </w:pPr>
            <w:r w:rsidRPr="0082741D">
              <w:rPr>
                <w:rFonts w:ascii="Times New Roman" w:hAnsi="Times New Roman"/>
                <w:color w:val="000000"/>
                <w:sz w:val="20"/>
                <w:szCs w:val="20"/>
              </w:rPr>
              <w:t xml:space="preserve">находящегося </w:t>
            </w:r>
          </w:p>
          <w:p w:rsidR="00B616B4" w:rsidRPr="0082741D" w:rsidRDefault="00B616B4" w:rsidP="00B616B4">
            <w:pPr>
              <w:spacing w:before="40" w:after="0" w:line="240" w:lineRule="auto"/>
              <w:ind w:right="-45"/>
              <w:jc w:val="center"/>
              <w:rPr>
                <w:rFonts w:ascii="Times New Roman" w:hAnsi="Times New Roman"/>
                <w:color w:val="000000"/>
                <w:sz w:val="20"/>
                <w:szCs w:val="20"/>
              </w:rPr>
            </w:pPr>
            <w:r w:rsidRPr="0082741D">
              <w:rPr>
                <w:rFonts w:ascii="Times New Roman" w:hAnsi="Times New Roman"/>
                <w:color w:val="000000"/>
                <w:sz w:val="20"/>
                <w:szCs w:val="20"/>
              </w:rPr>
              <w:t xml:space="preserve">на расстоянии </w:t>
            </w:r>
          </w:p>
          <w:p w:rsidR="00B616B4" w:rsidRPr="0082741D" w:rsidRDefault="00B616B4" w:rsidP="00B616B4">
            <w:pPr>
              <w:spacing w:before="40" w:after="0" w:line="240" w:lineRule="auto"/>
              <w:ind w:right="-45"/>
              <w:jc w:val="center"/>
              <w:rPr>
                <w:rFonts w:ascii="Times New Roman" w:hAnsi="Times New Roman"/>
                <w:color w:val="000000"/>
                <w:sz w:val="20"/>
                <w:szCs w:val="20"/>
              </w:rPr>
            </w:pPr>
            <w:r w:rsidRPr="0082741D">
              <w:rPr>
                <w:rFonts w:ascii="Times New Roman" w:hAnsi="Times New Roman"/>
                <w:color w:val="000000"/>
                <w:sz w:val="20"/>
                <w:szCs w:val="20"/>
              </w:rPr>
              <w:t xml:space="preserve">1,1 км </w:t>
            </w:r>
          </w:p>
          <w:p w:rsidR="00B616B4" w:rsidRPr="0082741D" w:rsidRDefault="00B616B4" w:rsidP="00B616B4">
            <w:pPr>
              <w:spacing w:before="40" w:after="0" w:line="240" w:lineRule="auto"/>
              <w:ind w:right="-45"/>
              <w:jc w:val="center"/>
              <w:rPr>
                <w:rFonts w:ascii="Times New Roman" w:hAnsi="Times New Roman"/>
                <w:color w:val="000000"/>
                <w:sz w:val="20"/>
                <w:szCs w:val="20"/>
              </w:rPr>
            </w:pPr>
            <w:r w:rsidRPr="0082741D">
              <w:rPr>
                <w:rFonts w:ascii="Times New Roman" w:hAnsi="Times New Roman"/>
                <w:color w:val="000000"/>
                <w:sz w:val="20"/>
                <w:szCs w:val="20"/>
              </w:rPr>
              <w:t>от участка.</w:t>
            </w:r>
          </w:p>
          <w:p w:rsidR="00F86BA0" w:rsidRPr="0082741D" w:rsidRDefault="00F86BA0" w:rsidP="00011349">
            <w:pPr>
              <w:snapToGrid w:val="0"/>
              <w:spacing w:after="0" w:line="240" w:lineRule="auto"/>
              <w:ind w:left="57" w:right="57"/>
              <w:jc w:val="center"/>
              <w:rPr>
                <w:rFonts w:ascii="Times New Roman" w:hAnsi="Times New Roman"/>
                <w:color w:val="000000"/>
                <w:sz w:val="20"/>
                <w:szCs w:val="20"/>
              </w:rPr>
            </w:pPr>
          </w:p>
        </w:tc>
        <w:tc>
          <w:tcPr>
            <w:tcW w:w="1388" w:type="dxa"/>
          </w:tcPr>
          <w:p w:rsidR="00F86BA0" w:rsidRPr="00192D63" w:rsidRDefault="00F86BA0" w:rsidP="00011349">
            <w:pPr>
              <w:tabs>
                <w:tab w:val="left" w:pos="284"/>
              </w:tabs>
              <w:autoSpaceDN w:val="0"/>
              <w:adjustRightInd w:val="0"/>
              <w:spacing w:after="0" w:line="240" w:lineRule="auto"/>
              <w:jc w:val="center"/>
              <w:rPr>
                <w:rFonts w:ascii="Times New Roman" w:hAnsi="Times New Roman"/>
                <w:color w:val="000000"/>
                <w:sz w:val="20"/>
                <w:szCs w:val="20"/>
                <w:lang w:bidi="ru-RU"/>
              </w:rPr>
            </w:pPr>
            <w:r w:rsidRPr="00192D63">
              <w:rPr>
                <w:rFonts w:ascii="Times New Roman" w:hAnsi="Times New Roman"/>
                <w:color w:val="000000"/>
                <w:sz w:val="20"/>
                <w:szCs w:val="20"/>
                <w:lang w:bidi="ru-RU"/>
              </w:rPr>
              <w:t>Возможность подключения отсутствует,</w:t>
            </w:r>
          </w:p>
          <w:p w:rsidR="00F86BA0" w:rsidRPr="00814ED4" w:rsidRDefault="00F86BA0" w:rsidP="00011349">
            <w:pPr>
              <w:tabs>
                <w:tab w:val="left" w:pos="284"/>
              </w:tabs>
              <w:autoSpaceDN w:val="0"/>
              <w:adjustRightInd w:val="0"/>
              <w:spacing w:after="0" w:line="240" w:lineRule="auto"/>
              <w:jc w:val="center"/>
              <w:rPr>
                <w:rFonts w:ascii="Times New Roman" w:hAnsi="Times New Roman"/>
                <w:color w:val="000000"/>
                <w:sz w:val="20"/>
                <w:szCs w:val="20"/>
              </w:rPr>
            </w:pPr>
            <w:r w:rsidRPr="00192D63">
              <w:rPr>
                <w:rFonts w:ascii="Times New Roman" w:hAnsi="Times New Roman"/>
                <w:color w:val="000000"/>
                <w:sz w:val="20"/>
                <w:szCs w:val="20"/>
                <w:lang w:bidi="ru-RU"/>
              </w:rPr>
              <w:t>возможно строительство локальной котельной</w:t>
            </w:r>
          </w:p>
        </w:tc>
        <w:tc>
          <w:tcPr>
            <w:tcW w:w="1418" w:type="dxa"/>
          </w:tcPr>
          <w:p w:rsidR="00F86BA0" w:rsidRPr="00F86BA0" w:rsidRDefault="00F86BA0" w:rsidP="00F86BA0">
            <w:pPr>
              <w:spacing w:after="0" w:line="240" w:lineRule="auto"/>
              <w:ind w:left="41" w:right="104"/>
              <w:jc w:val="center"/>
              <w:rPr>
                <w:rFonts w:ascii="Times New Roman" w:hAnsi="Times New Roman"/>
                <w:color w:val="000000"/>
                <w:sz w:val="20"/>
                <w:szCs w:val="20"/>
              </w:rPr>
            </w:pPr>
            <w:r w:rsidRPr="00F86BA0">
              <w:rPr>
                <w:rFonts w:ascii="Times New Roman" w:hAnsi="Times New Roman"/>
                <w:color w:val="000000"/>
                <w:sz w:val="20"/>
                <w:szCs w:val="20"/>
              </w:rPr>
              <w:t>0,0</w:t>
            </w:r>
            <w:r>
              <w:rPr>
                <w:rFonts w:ascii="Times New Roman" w:hAnsi="Times New Roman"/>
                <w:color w:val="000000"/>
                <w:sz w:val="20"/>
                <w:szCs w:val="20"/>
              </w:rPr>
              <w:t>22</w:t>
            </w:r>
            <w:r w:rsidRPr="00F86BA0">
              <w:rPr>
                <w:rFonts w:ascii="Times New Roman" w:hAnsi="Times New Roman"/>
                <w:color w:val="000000"/>
                <w:sz w:val="20"/>
                <w:szCs w:val="20"/>
              </w:rPr>
              <w:t xml:space="preserve"> км. до автомобильной </w:t>
            </w:r>
            <w:r w:rsidRPr="00F86BA0">
              <w:rPr>
                <w:rFonts w:ascii="Times New Roman" w:hAnsi="Times New Roman"/>
                <w:color w:val="000000"/>
                <w:sz w:val="20"/>
                <w:szCs w:val="20"/>
                <w:lang w:bidi="ru-RU"/>
              </w:rPr>
              <w:t>асфальтирован-ной</w:t>
            </w:r>
            <w:r w:rsidRPr="00F86BA0">
              <w:rPr>
                <w:rFonts w:ascii="Times New Roman" w:hAnsi="Times New Roman"/>
                <w:color w:val="000000"/>
                <w:sz w:val="20"/>
                <w:szCs w:val="20"/>
              </w:rPr>
              <w:t xml:space="preserve"> дороги,</w:t>
            </w:r>
          </w:p>
          <w:p w:rsidR="00F86BA0" w:rsidRPr="00F86BA0" w:rsidRDefault="00F86BA0" w:rsidP="00F86BA0">
            <w:pPr>
              <w:spacing w:after="0" w:line="240" w:lineRule="auto"/>
              <w:ind w:left="41" w:right="104"/>
              <w:jc w:val="center"/>
              <w:rPr>
                <w:rFonts w:ascii="Times New Roman" w:hAnsi="Times New Roman"/>
                <w:color w:val="000000"/>
                <w:sz w:val="20"/>
                <w:szCs w:val="20"/>
              </w:rPr>
            </w:pPr>
            <w:r w:rsidRPr="00F86BA0">
              <w:rPr>
                <w:rFonts w:ascii="Times New Roman" w:hAnsi="Times New Roman"/>
                <w:color w:val="000000"/>
                <w:sz w:val="20"/>
                <w:szCs w:val="20"/>
              </w:rPr>
              <w:t xml:space="preserve"> 2,</w:t>
            </w:r>
            <w:r w:rsidR="004B5DC9">
              <w:rPr>
                <w:rFonts w:ascii="Times New Roman" w:hAnsi="Times New Roman"/>
                <w:color w:val="000000"/>
                <w:sz w:val="20"/>
                <w:szCs w:val="20"/>
              </w:rPr>
              <w:t>6</w:t>
            </w:r>
            <w:r w:rsidRPr="00F86BA0">
              <w:rPr>
                <w:rFonts w:ascii="Times New Roman" w:hAnsi="Times New Roman"/>
                <w:color w:val="000000"/>
                <w:sz w:val="20"/>
                <w:szCs w:val="20"/>
              </w:rPr>
              <w:t xml:space="preserve"> км. до ж/д станция «Подпорожье» </w:t>
            </w:r>
          </w:p>
          <w:p w:rsidR="00F86BA0" w:rsidRPr="00814ED4" w:rsidRDefault="00F86BA0" w:rsidP="000F6F67">
            <w:pPr>
              <w:spacing w:after="0" w:line="240" w:lineRule="auto"/>
              <w:ind w:left="183" w:right="104"/>
              <w:jc w:val="center"/>
              <w:rPr>
                <w:rFonts w:ascii="Times New Roman" w:hAnsi="Times New Roman"/>
                <w:color w:val="000000"/>
                <w:sz w:val="20"/>
                <w:szCs w:val="20"/>
              </w:rPr>
            </w:pPr>
          </w:p>
        </w:tc>
        <w:tc>
          <w:tcPr>
            <w:tcW w:w="1304" w:type="dxa"/>
          </w:tcPr>
          <w:p w:rsidR="00F86BA0" w:rsidRPr="00814ED4" w:rsidRDefault="00F86BA0" w:rsidP="000F6F67">
            <w:pPr>
              <w:tabs>
                <w:tab w:val="left" w:pos="284"/>
              </w:tabs>
              <w:autoSpaceDN w:val="0"/>
              <w:adjustRightInd w:val="0"/>
              <w:spacing w:after="0" w:line="240" w:lineRule="auto"/>
              <w:jc w:val="center"/>
              <w:rPr>
                <w:rFonts w:ascii="Times New Roman" w:hAnsi="Times New Roman"/>
                <w:color w:val="000000"/>
                <w:sz w:val="20"/>
                <w:szCs w:val="20"/>
              </w:rPr>
            </w:pPr>
            <w:r w:rsidRPr="00814ED4">
              <w:rPr>
                <w:rFonts w:ascii="Times New Roman" w:hAnsi="Times New Roman"/>
                <w:color w:val="000000"/>
                <w:sz w:val="20"/>
                <w:szCs w:val="20"/>
              </w:rPr>
              <w:t>В соответствии с земельным законодательством РФ</w:t>
            </w:r>
          </w:p>
        </w:tc>
      </w:tr>
      <w:tr w:rsidR="00DA7821" w:rsidRPr="00814ED4" w:rsidTr="00EC226B">
        <w:trPr>
          <w:trHeight w:val="1741"/>
          <w:tblHeader/>
          <w:jc w:val="center"/>
        </w:trPr>
        <w:tc>
          <w:tcPr>
            <w:tcW w:w="1365" w:type="dxa"/>
          </w:tcPr>
          <w:p w:rsidR="00DA7821" w:rsidRPr="000F6F67" w:rsidRDefault="00DA7821" w:rsidP="000F6F67">
            <w:pPr>
              <w:pStyle w:val="21"/>
              <w:spacing w:after="0" w:line="240" w:lineRule="auto"/>
              <w:jc w:val="center"/>
              <w:rPr>
                <w:color w:val="000000"/>
                <w:sz w:val="20"/>
                <w:szCs w:val="20"/>
              </w:rPr>
            </w:pPr>
            <w:r w:rsidRPr="000F6F67">
              <w:rPr>
                <w:color w:val="000000"/>
                <w:sz w:val="20"/>
                <w:szCs w:val="20"/>
              </w:rPr>
              <w:lastRenderedPageBreak/>
              <w:t>Площадка 15.</w:t>
            </w:r>
          </w:p>
        </w:tc>
        <w:tc>
          <w:tcPr>
            <w:tcW w:w="1417" w:type="dxa"/>
          </w:tcPr>
          <w:p w:rsidR="00DA7821" w:rsidRDefault="00DA7821" w:rsidP="000F6F67">
            <w:pPr>
              <w:pStyle w:val="21"/>
              <w:spacing w:after="0" w:line="240" w:lineRule="auto"/>
              <w:jc w:val="center"/>
              <w:rPr>
                <w:color w:val="000000"/>
                <w:sz w:val="20"/>
                <w:szCs w:val="20"/>
              </w:rPr>
            </w:pPr>
            <w:r w:rsidRPr="00814ED4">
              <w:rPr>
                <w:color w:val="000000"/>
                <w:sz w:val="20"/>
                <w:szCs w:val="20"/>
              </w:rPr>
              <w:t>1,</w:t>
            </w:r>
            <w:r>
              <w:rPr>
                <w:color w:val="000000"/>
                <w:sz w:val="20"/>
                <w:szCs w:val="20"/>
              </w:rPr>
              <w:t>029 га</w:t>
            </w:r>
          </w:p>
          <w:p w:rsidR="00DA7821" w:rsidRDefault="00DA7821" w:rsidP="000F6F67">
            <w:pPr>
              <w:pStyle w:val="21"/>
              <w:spacing w:after="0" w:line="240" w:lineRule="auto"/>
              <w:jc w:val="center"/>
              <w:rPr>
                <w:sz w:val="20"/>
                <w:szCs w:val="20"/>
              </w:rPr>
            </w:pPr>
          </w:p>
          <w:p w:rsidR="00DA7821" w:rsidRDefault="00DA7821" w:rsidP="000F6F67">
            <w:pPr>
              <w:pStyle w:val="21"/>
              <w:spacing w:after="0" w:line="240" w:lineRule="auto"/>
              <w:jc w:val="center"/>
              <w:rPr>
                <w:sz w:val="20"/>
                <w:szCs w:val="20"/>
              </w:rPr>
            </w:pPr>
            <w:r w:rsidRPr="000F6F67">
              <w:rPr>
                <w:sz w:val="20"/>
                <w:szCs w:val="20"/>
              </w:rPr>
              <w:t>Подпорожское</w:t>
            </w:r>
            <w:r>
              <w:rPr>
                <w:sz w:val="20"/>
                <w:szCs w:val="20"/>
              </w:rPr>
              <w:t xml:space="preserve"> </w:t>
            </w:r>
            <w:r w:rsidRPr="000F6F67">
              <w:rPr>
                <w:sz w:val="20"/>
                <w:szCs w:val="20"/>
              </w:rPr>
              <w:t xml:space="preserve">ГП, </w:t>
            </w:r>
          </w:p>
          <w:p w:rsidR="00DA7821" w:rsidRPr="000F6F67" w:rsidRDefault="00DA7821" w:rsidP="000F6F67">
            <w:pPr>
              <w:pStyle w:val="21"/>
              <w:spacing w:after="0" w:line="240" w:lineRule="auto"/>
              <w:jc w:val="center"/>
              <w:rPr>
                <w:sz w:val="20"/>
                <w:szCs w:val="20"/>
              </w:rPr>
            </w:pPr>
            <w:r w:rsidRPr="000F6F67">
              <w:rPr>
                <w:sz w:val="20"/>
                <w:szCs w:val="20"/>
              </w:rPr>
              <w:t>г.</w:t>
            </w:r>
            <w:r>
              <w:rPr>
                <w:sz w:val="20"/>
                <w:szCs w:val="20"/>
              </w:rPr>
              <w:t xml:space="preserve"> </w:t>
            </w:r>
            <w:r w:rsidRPr="000F6F67">
              <w:rPr>
                <w:sz w:val="20"/>
                <w:szCs w:val="20"/>
              </w:rPr>
              <w:t>Подпорожье, ул. Ком</w:t>
            </w:r>
            <w:r>
              <w:rPr>
                <w:sz w:val="20"/>
                <w:szCs w:val="20"/>
              </w:rPr>
              <w:t>-</w:t>
            </w:r>
            <w:r w:rsidRPr="000F6F67">
              <w:rPr>
                <w:sz w:val="20"/>
                <w:szCs w:val="20"/>
              </w:rPr>
              <w:t>мунальная</w:t>
            </w:r>
            <w:r>
              <w:rPr>
                <w:sz w:val="20"/>
                <w:szCs w:val="20"/>
              </w:rPr>
              <w:t xml:space="preserve"> </w:t>
            </w:r>
          </w:p>
        </w:tc>
        <w:tc>
          <w:tcPr>
            <w:tcW w:w="1560" w:type="dxa"/>
          </w:tcPr>
          <w:p w:rsidR="00DA7821" w:rsidRPr="000F6F67" w:rsidRDefault="00DA7821" w:rsidP="00DF1ED2">
            <w:pPr>
              <w:spacing w:after="0" w:line="240" w:lineRule="auto"/>
              <w:jc w:val="center"/>
              <w:rPr>
                <w:rFonts w:ascii="Times New Roman" w:hAnsi="Times New Roman"/>
                <w:color w:val="000000"/>
                <w:sz w:val="20"/>
                <w:szCs w:val="20"/>
                <w:lang w:eastAsia="ru-RU"/>
              </w:rPr>
            </w:pPr>
            <w:r w:rsidRPr="000F6F67">
              <w:rPr>
                <w:rFonts w:ascii="Times New Roman" w:hAnsi="Times New Roman"/>
                <w:color w:val="000000"/>
                <w:sz w:val="20"/>
                <w:szCs w:val="20"/>
                <w:lang w:eastAsia="ru-RU"/>
              </w:rPr>
              <w:t>Земли запаса /государственная собственность</w:t>
            </w:r>
          </w:p>
        </w:tc>
        <w:tc>
          <w:tcPr>
            <w:tcW w:w="1559" w:type="dxa"/>
          </w:tcPr>
          <w:p w:rsidR="001A6E8C" w:rsidRPr="006F4348" w:rsidRDefault="00DA7821" w:rsidP="001A6E8C">
            <w:pPr>
              <w:spacing w:after="0"/>
              <w:jc w:val="center"/>
              <w:rPr>
                <w:rFonts w:ascii="Times New Roman" w:hAnsi="Times New Roman"/>
                <w:sz w:val="20"/>
                <w:szCs w:val="20"/>
              </w:rPr>
            </w:pPr>
            <w:r w:rsidRPr="00463164">
              <w:rPr>
                <w:rFonts w:ascii="Times New Roman" w:hAnsi="Times New Roman"/>
                <w:sz w:val="20"/>
                <w:szCs w:val="20"/>
              </w:rPr>
              <w:t xml:space="preserve">Обрабатывающие производства </w:t>
            </w:r>
          </w:p>
          <w:p w:rsidR="00DA7821" w:rsidRPr="00463164" w:rsidRDefault="00DA7821" w:rsidP="001A6E8C">
            <w:pPr>
              <w:spacing w:after="0"/>
              <w:jc w:val="center"/>
              <w:rPr>
                <w:rFonts w:ascii="Times New Roman" w:hAnsi="Times New Roman"/>
                <w:sz w:val="20"/>
                <w:szCs w:val="20"/>
              </w:rPr>
            </w:pPr>
            <w:r w:rsidRPr="00463164">
              <w:rPr>
                <w:rFonts w:ascii="Times New Roman" w:hAnsi="Times New Roman"/>
                <w:sz w:val="20"/>
                <w:szCs w:val="20"/>
              </w:rPr>
              <w:t>IV и V классов опасности.</w:t>
            </w:r>
          </w:p>
        </w:tc>
        <w:tc>
          <w:tcPr>
            <w:tcW w:w="1417" w:type="dxa"/>
          </w:tcPr>
          <w:p w:rsidR="00DA7821" w:rsidRPr="00814ED4" w:rsidRDefault="00DA7821" w:rsidP="00272CA5">
            <w:pPr>
              <w:snapToGrid w:val="0"/>
              <w:spacing w:after="0" w:line="240" w:lineRule="auto"/>
              <w:ind w:left="30" w:right="100"/>
              <w:jc w:val="center"/>
              <w:rPr>
                <w:rFonts w:ascii="Times New Roman" w:hAnsi="Times New Roman"/>
                <w:sz w:val="20"/>
                <w:szCs w:val="20"/>
              </w:rPr>
            </w:pPr>
            <w:r w:rsidRPr="00DA7821">
              <w:rPr>
                <w:rFonts w:ascii="Times New Roman" w:hAnsi="Times New Roman"/>
                <w:sz w:val="20"/>
                <w:szCs w:val="20"/>
              </w:rPr>
              <w:t>Возможность подключения отсутствует</w:t>
            </w:r>
          </w:p>
        </w:tc>
        <w:tc>
          <w:tcPr>
            <w:tcW w:w="1418" w:type="dxa"/>
          </w:tcPr>
          <w:p w:rsidR="00DA7821" w:rsidRDefault="00DA7821" w:rsidP="00011349">
            <w:pPr>
              <w:snapToGrid w:val="0"/>
              <w:spacing w:after="0" w:line="240" w:lineRule="auto"/>
              <w:ind w:firstLine="57"/>
              <w:jc w:val="center"/>
              <w:rPr>
                <w:rFonts w:ascii="Times New Roman" w:hAnsi="Times New Roman"/>
                <w:sz w:val="20"/>
                <w:szCs w:val="20"/>
                <w:lang w:bidi="ru-RU"/>
              </w:rPr>
            </w:pPr>
            <w:r w:rsidRPr="00192D63">
              <w:rPr>
                <w:rFonts w:ascii="Times New Roman" w:hAnsi="Times New Roman"/>
                <w:sz w:val="20"/>
                <w:szCs w:val="20"/>
                <w:lang w:bidi="ru-RU"/>
              </w:rPr>
              <w:t>Возможно подключение</w:t>
            </w:r>
          </w:p>
          <w:p w:rsidR="00DA7821" w:rsidRDefault="00DA7821" w:rsidP="00011349">
            <w:pPr>
              <w:snapToGrid w:val="0"/>
              <w:spacing w:after="0" w:line="240" w:lineRule="auto"/>
              <w:ind w:firstLine="57"/>
              <w:jc w:val="center"/>
              <w:rPr>
                <w:rFonts w:ascii="Times New Roman" w:hAnsi="Times New Roman"/>
                <w:sz w:val="20"/>
                <w:szCs w:val="20"/>
                <w:lang w:bidi="ru-RU"/>
              </w:rPr>
            </w:pPr>
            <w:r w:rsidRPr="00192D63">
              <w:rPr>
                <w:rFonts w:ascii="Times New Roman" w:hAnsi="Times New Roman"/>
                <w:sz w:val="20"/>
                <w:szCs w:val="20"/>
                <w:lang w:bidi="ru-RU"/>
              </w:rPr>
              <w:t xml:space="preserve"> от частной водопроводной сети находящейся по адресу:</w:t>
            </w:r>
          </w:p>
          <w:p w:rsidR="00DA7821" w:rsidRPr="00192D63" w:rsidRDefault="00DA7821" w:rsidP="00011349">
            <w:pPr>
              <w:snapToGrid w:val="0"/>
              <w:spacing w:after="0" w:line="240" w:lineRule="auto"/>
              <w:jc w:val="center"/>
              <w:rPr>
                <w:rFonts w:ascii="Times New Roman" w:hAnsi="Times New Roman"/>
                <w:sz w:val="20"/>
                <w:szCs w:val="20"/>
                <w:lang w:bidi="ru-RU"/>
              </w:rPr>
            </w:pPr>
            <w:r w:rsidRPr="00192D63">
              <w:rPr>
                <w:rFonts w:ascii="Times New Roman" w:hAnsi="Times New Roman"/>
                <w:sz w:val="20"/>
                <w:szCs w:val="20"/>
                <w:lang w:bidi="ru-RU"/>
              </w:rPr>
              <w:t xml:space="preserve"> г. </w:t>
            </w:r>
            <w:r>
              <w:rPr>
                <w:rFonts w:ascii="Times New Roman" w:hAnsi="Times New Roman"/>
                <w:sz w:val="20"/>
                <w:szCs w:val="20"/>
                <w:lang w:bidi="ru-RU"/>
              </w:rPr>
              <w:t>П</w:t>
            </w:r>
            <w:r w:rsidRPr="00192D63">
              <w:rPr>
                <w:rFonts w:ascii="Times New Roman" w:hAnsi="Times New Roman"/>
                <w:sz w:val="20"/>
                <w:szCs w:val="20"/>
                <w:lang w:bidi="ru-RU"/>
              </w:rPr>
              <w:t xml:space="preserve">одпорожье, </w:t>
            </w:r>
          </w:p>
          <w:p w:rsidR="00DA7821" w:rsidRPr="00192D63" w:rsidRDefault="00DA7821" w:rsidP="00011349">
            <w:pPr>
              <w:snapToGrid w:val="0"/>
              <w:spacing w:after="0" w:line="240" w:lineRule="auto"/>
              <w:jc w:val="center"/>
              <w:rPr>
                <w:rFonts w:ascii="Times New Roman" w:hAnsi="Times New Roman"/>
                <w:sz w:val="20"/>
                <w:szCs w:val="20"/>
                <w:lang w:bidi="ru-RU"/>
              </w:rPr>
            </w:pPr>
            <w:r w:rsidRPr="00192D63">
              <w:rPr>
                <w:rFonts w:ascii="Times New Roman" w:hAnsi="Times New Roman"/>
                <w:sz w:val="20"/>
                <w:szCs w:val="20"/>
                <w:lang w:bidi="ru-RU"/>
              </w:rPr>
              <w:t xml:space="preserve">ул. Гражданская д.38 с письменного согласия собственника ИП Новосельцева А.З. </w:t>
            </w:r>
          </w:p>
          <w:p w:rsidR="00DA7821" w:rsidRPr="00192D63" w:rsidRDefault="00DA7821" w:rsidP="00011349">
            <w:pPr>
              <w:snapToGrid w:val="0"/>
              <w:spacing w:after="0" w:line="240" w:lineRule="auto"/>
              <w:ind w:firstLine="57"/>
              <w:jc w:val="center"/>
              <w:rPr>
                <w:rFonts w:ascii="Times New Roman" w:hAnsi="Times New Roman"/>
                <w:sz w:val="20"/>
                <w:szCs w:val="20"/>
                <w:lang w:bidi="ru-RU"/>
              </w:rPr>
            </w:pPr>
            <w:r w:rsidRPr="00192D63">
              <w:rPr>
                <w:rFonts w:ascii="Times New Roman" w:hAnsi="Times New Roman"/>
                <w:sz w:val="20"/>
                <w:szCs w:val="20"/>
                <w:lang w:bidi="ru-RU"/>
              </w:rPr>
              <w:t xml:space="preserve">(расстояние до объекта </w:t>
            </w:r>
            <w:r>
              <w:rPr>
                <w:rFonts w:ascii="Times New Roman" w:hAnsi="Times New Roman"/>
                <w:sz w:val="20"/>
                <w:szCs w:val="20"/>
                <w:lang w:bidi="ru-RU"/>
              </w:rPr>
              <w:t>0</w:t>
            </w:r>
            <w:r w:rsidRPr="00192D63">
              <w:rPr>
                <w:rFonts w:ascii="Times New Roman" w:hAnsi="Times New Roman"/>
                <w:sz w:val="20"/>
                <w:szCs w:val="20"/>
                <w:lang w:bidi="ru-RU"/>
              </w:rPr>
              <w:t>,</w:t>
            </w:r>
            <w:r>
              <w:rPr>
                <w:rFonts w:ascii="Times New Roman" w:hAnsi="Times New Roman"/>
                <w:sz w:val="20"/>
                <w:szCs w:val="20"/>
                <w:lang w:bidi="ru-RU"/>
              </w:rPr>
              <w:t>7</w:t>
            </w:r>
            <w:r w:rsidRPr="00192D63">
              <w:rPr>
                <w:rFonts w:ascii="Times New Roman" w:hAnsi="Times New Roman"/>
                <w:sz w:val="20"/>
                <w:szCs w:val="20"/>
                <w:lang w:bidi="ru-RU"/>
              </w:rPr>
              <w:t xml:space="preserve"> км) </w:t>
            </w:r>
          </w:p>
          <w:p w:rsidR="00DA7821" w:rsidRPr="00814ED4" w:rsidRDefault="00DA7821" w:rsidP="00011349">
            <w:pPr>
              <w:snapToGrid w:val="0"/>
              <w:spacing w:after="0" w:line="240" w:lineRule="auto"/>
              <w:ind w:left="57" w:right="57"/>
              <w:jc w:val="center"/>
              <w:rPr>
                <w:rFonts w:ascii="Times New Roman" w:hAnsi="Times New Roman"/>
                <w:sz w:val="20"/>
                <w:szCs w:val="20"/>
              </w:rPr>
            </w:pPr>
          </w:p>
        </w:tc>
        <w:tc>
          <w:tcPr>
            <w:tcW w:w="1559" w:type="dxa"/>
          </w:tcPr>
          <w:p w:rsidR="00DA7821" w:rsidRPr="00814ED4" w:rsidRDefault="00DA7821" w:rsidP="00011349">
            <w:pPr>
              <w:snapToGrid w:val="0"/>
              <w:spacing w:after="0" w:line="240" w:lineRule="auto"/>
              <w:ind w:left="57" w:right="57"/>
              <w:jc w:val="center"/>
              <w:rPr>
                <w:rFonts w:ascii="Times New Roman" w:hAnsi="Times New Roman"/>
                <w:sz w:val="20"/>
                <w:szCs w:val="20"/>
              </w:rPr>
            </w:pPr>
            <w:r w:rsidRPr="00192D63">
              <w:rPr>
                <w:rFonts w:ascii="Times New Roman" w:hAnsi="Times New Roman"/>
                <w:sz w:val="20"/>
                <w:szCs w:val="20"/>
                <w:lang w:bidi="ru-RU"/>
              </w:rPr>
              <w:t>Подключение к городской хоз. фекальной канализационной сети не возможно, только установка локальных очистных сооружений.</w:t>
            </w:r>
          </w:p>
        </w:tc>
        <w:tc>
          <w:tcPr>
            <w:tcW w:w="1418" w:type="dxa"/>
          </w:tcPr>
          <w:p w:rsidR="00DA7821" w:rsidRPr="00814ED4" w:rsidRDefault="00DA7821" w:rsidP="00011349">
            <w:pPr>
              <w:snapToGrid w:val="0"/>
              <w:spacing w:after="0" w:line="240" w:lineRule="auto"/>
              <w:ind w:left="57" w:right="57"/>
              <w:jc w:val="center"/>
              <w:rPr>
                <w:rFonts w:ascii="Times New Roman" w:hAnsi="Times New Roman"/>
                <w:color w:val="000000"/>
                <w:sz w:val="20"/>
                <w:szCs w:val="20"/>
              </w:rPr>
            </w:pPr>
            <w:r w:rsidRPr="00192D63">
              <w:rPr>
                <w:rFonts w:ascii="Times New Roman" w:hAnsi="Times New Roman"/>
                <w:sz w:val="20"/>
                <w:szCs w:val="20"/>
              </w:rPr>
              <w:t>Возможность подключения отсутствует</w:t>
            </w:r>
          </w:p>
        </w:tc>
        <w:tc>
          <w:tcPr>
            <w:tcW w:w="1388" w:type="dxa"/>
          </w:tcPr>
          <w:p w:rsidR="00DA7821" w:rsidRPr="00192D63" w:rsidRDefault="00DA7821" w:rsidP="00011349">
            <w:pPr>
              <w:tabs>
                <w:tab w:val="left" w:pos="284"/>
              </w:tabs>
              <w:autoSpaceDN w:val="0"/>
              <w:adjustRightInd w:val="0"/>
              <w:spacing w:after="0" w:line="240" w:lineRule="auto"/>
              <w:jc w:val="center"/>
              <w:rPr>
                <w:rFonts w:ascii="Times New Roman" w:hAnsi="Times New Roman"/>
                <w:color w:val="000000"/>
                <w:sz w:val="20"/>
                <w:szCs w:val="20"/>
                <w:lang w:bidi="ru-RU"/>
              </w:rPr>
            </w:pPr>
            <w:r w:rsidRPr="00192D63">
              <w:rPr>
                <w:rFonts w:ascii="Times New Roman" w:hAnsi="Times New Roman"/>
                <w:color w:val="000000"/>
                <w:sz w:val="20"/>
                <w:szCs w:val="20"/>
                <w:lang w:bidi="ru-RU"/>
              </w:rPr>
              <w:t>Возможность подключения отсутствует,</w:t>
            </w:r>
          </w:p>
          <w:p w:rsidR="00DA7821" w:rsidRPr="00814ED4" w:rsidRDefault="00DA7821" w:rsidP="00011349">
            <w:pPr>
              <w:tabs>
                <w:tab w:val="left" w:pos="284"/>
              </w:tabs>
              <w:autoSpaceDN w:val="0"/>
              <w:adjustRightInd w:val="0"/>
              <w:spacing w:after="0" w:line="240" w:lineRule="auto"/>
              <w:jc w:val="center"/>
              <w:rPr>
                <w:rFonts w:ascii="Times New Roman" w:hAnsi="Times New Roman"/>
                <w:color w:val="000000"/>
                <w:sz w:val="20"/>
                <w:szCs w:val="20"/>
              </w:rPr>
            </w:pPr>
            <w:r w:rsidRPr="00192D63">
              <w:rPr>
                <w:rFonts w:ascii="Times New Roman" w:hAnsi="Times New Roman"/>
                <w:color w:val="000000"/>
                <w:sz w:val="20"/>
                <w:szCs w:val="20"/>
                <w:lang w:bidi="ru-RU"/>
              </w:rPr>
              <w:t>возможно строительство локальной котельной</w:t>
            </w:r>
          </w:p>
        </w:tc>
        <w:tc>
          <w:tcPr>
            <w:tcW w:w="1418" w:type="dxa"/>
          </w:tcPr>
          <w:p w:rsidR="00DA7821" w:rsidRPr="00DA7821" w:rsidRDefault="00DA7821" w:rsidP="00DA7821">
            <w:pPr>
              <w:spacing w:after="0" w:line="240" w:lineRule="auto"/>
              <w:jc w:val="center"/>
              <w:rPr>
                <w:rFonts w:ascii="Times New Roman" w:hAnsi="Times New Roman"/>
                <w:color w:val="000000"/>
                <w:sz w:val="20"/>
                <w:szCs w:val="20"/>
              </w:rPr>
            </w:pPr>
            <w:r w:rsidRPr="00DA7821">
              <w:rPr>
                <w:rFonts w:ascii="Times New Roman" w:hAnsi="Times New Roman"/>
                <w:color w:val="000000"/>
                <w:sz w:val="20"/>
                <w:szCs w:val="20"/>
              </w:rPr>
              <w:t>0,0</w:t>
            </w:r>
            <w:r>
              <w:rPr>
                <w:rFonts w:ascii="Times New Roman" w:hAnsi="Times New Roman"/>
                <w:color w:val="000000"/>
                <w:sz w:val="20"/>
                <w:szCs w:val="20"/>
              </w:rPr>
              <w:t>0</w:t>
            </w:r>
            <w:r w:rsidRPr="00DA7821">
              <w:rPr>
                <w:rFonts w:ascii="Times New Roman" w:hAnsi="Times New Roman"/>
                <w:color w:val="000000"/>
                <w:sz w:val="20"/>
                <w:szCs w:val="20"/>
              </w:rPr>
              <w:t xml:space="preserve">2 км. до автомобильной </w:t>
            </w:r>
            <w:r w:rsidRPr="00DA7821">
              <w:rPr>
                <w:rFonts w:ascii="Times New Roman" w:hAnsi="Times New Roman"/>
                <w:color w:val="000000"/>
                <w:sz w:val="20"/>
                <w:szCs w:val="20"/>
                <w:lang w:bidi="ru-RU"/>
              </w:rPr>
              <w:t>асфальтирован-ной</w:t>
            </w:r>
            <w:r w:rsidRPr="00DA7821">
              <w:rPr>
                <w:rFonts w:ascii="Times New Roman" w:hAnsi="Times New Roman"/>
                <w:color w:val="000000"/>
                <w:sz w:val="20"/>
                <w:szCs w:val="20"/>
              </w:rPr>
              <w:t xml:space="preserve"> дороги,</w:t>
            </w:r>
          </w:p>
          <w:p w:rsidR="00DA7821" w:rsidRPr="00DA7821" w:rsidRDefault="00DA7821" w:rsidP="00DA7821">
            <w:pPr>
              <w:spacing w:after="0" w:line="240" w:lineRule="auto"/>
              <w:jc w:val="center"/>
              <w:rPr>
                <w:rFonts w:ascii="Times New Roman" w:hAnsi="Times New Roman"/>
                <w:color w:val="000000"/>
                <w:sz w:val="20"/>
                <w:szCs w:val="20"/>
              </w:rPr>
            </w:pPr>
            <w:r w:rsidRPr="00DA7821">
              <w:rPr>
                <w:rFonts w:ascii="Times New Roman" w:hAnsi="Times New Roman"/>
                <w:color w:val="000000"/>
                <w:sz w:val="20"/>
                <w:szCs w:val="20"/>
              </w:rPr>
              <w:t xml:space="preserve"> </w:t>
            </w:r>
            <w:r>
              <w:rPr>
                <w:rFonts w:ascii="Times New Roman" w:hAnsi="Times New Roman"/>
                <w:color w:val="000000"/>
                <w:sz w:val="20"/>
                <w:szCs w:val="20"/>
              </w:rPr>
              <w:t>6</w:t>
            </w:r>
            <w:r w:rsidRPr="00DA7821">
              <w:rPr>
                <w:rFonts w:ascii="Times New Roman" w:hAnsi="Times New Roman"/>
                <w:color w:val="000000"/>
                <w:sz w:val="20"/>
                <w:szCs w:val="20"/>
              </w:rPr>
              <w:t>,</w:t>
            </w:r>
            <w:r>
              <w:rPr>
                <w:rFonts w:ascii="Times New Roman" w:hAnsi="Times New Roman"/>
                <w:color w:val="000000"/>
                <w:sz w:val="20"/>
                <w:szCs w:val="20"/>
              </w:rPr>
              <w:t>5</w:t>
            </w:r>
            <w:r w:rsidRPr="00DA7821">
              <w:rPr>
                <w:rFonts w:ascii="Times New Roman" w:hAnsi="Times New Roman"/>
                <w:color w:val="000000"/>
                <w:sz w:val="20"/>
                <w:szCs w:val="20"/>
              </w:rPr>
              <w:t xml:space="preserve"> км. до ж/д станция «Подпорожье» </w:t>
            </w:r>
          </w:p>
          <w:p w:rsidR="00DA7821" w:rsidRPr="00814ED4" w:rsidRDefault="00DA7821" w:rsidP="000F6F67">
            <w:pPr>
              <w:spacing w:after="0" w:line="240" w:lineRule="auto"/>
              <w:ind w:left="183" w:right="104"/>
              <w:jc w:val="center"/>
              <w:rPr>
                <w:rFonts w:ascii="Times New Roman" w:hAnsi="Times New Roman"/>
                <w:color w:val="000000"/>
                <w:sz w:val="20"/>
                <w:szCs w:val="20"/>
              </w:rPr>
            </w:pPr>
          </w:p>
        </w:tc>
        <w:tc>
          <w:tcPr>
            <w:tcW w:w="1304" w:type="dxa"/>
          </w:tcPr>
          <w:p w:rsidR="00DA7821" w:rsidRPr="00814ED4" w:rsidRDefault="00DA7821" w:rsidP="000F6F67">
            <w:pPr>
              <w:tabs>
                <w:tab w:val="left" w:pos="284"/>
              </w:tabs>
              <w:autoSpaceDN w:val="0"/>
              <w:adjustRightInd w:val="0"/>
              <w:spacing w:after="0" w:line="240" w:lineRule="auto"/>
              <w:jc w:val="center"/>
              <w:rPr>
                <w:rFonts w:ascii="Times New Roman" w:hAnsi="Times New Roman"/>
                <w:color w:val="000000"/>
                <w:sz w:val="20"/>
                <w:szCs w:val="20"/>
              </w:rPr>
            </w:pPr>
            <w:r w:rsidRPr="00814ED4">
              <w:rPr>
                <w:rFonts w:ascii="Times New Roman" w:hAnsi="Times New Roman"/>
                <w:color w:val="000000"/>
                <w:sz w:val="20"/>
                <w:szCs w:val="20"/>
              </w:rPr>
              <w:t>В соответствии с земельным законодательством РФ</w:t>
            </w:r>
          </w:p>
        </w:tc>
      </w:tr>
      <w:tr w:rsidR="00421A0A" w:rsidRPr="00814ED4" w:rsidTr="00EC226B">
        <w:trPr>
          <w:trHeight w:val="2400"/>
          <w:tblHeader/>
          <w:jc w:val="center"/>
        </w:trPr>
        <w:tc>
          <w:tcPr>
            <w:tcW w:w="1365" w:type="dxa"/>
          </w:tcPr>
          <w:p w:rsidR="00421A0A" w:rsidRPr="000F6F67" w:rsidRDefault="00421A0A" w:rsidP="000F6F67">
            <w:pPr>
              <w:pStyle w:val="21"/>
              <w:spacing w:after="0" w:line="240" w:lineRule="auto"/>
              <w:jc w:val="center"/>
              <w:rPr>
                <w:color w:val="000000"/>
                <w:sz w:val="20"/>
                <w:szCs w:val="20"/>
              </w:rPr>
            </w:pPr>
            <w:r>
              <w:rPr>
                <w:color w:val="000000"/>
                <w:sz w:val="20"/>
                <w:szCs w:val="20"/>
              </w:rPr>
              <w:t>Площадка 16</w:t>
            </w:r>
            <w:r w:rsidRPr="001A6E8C">
              <w:rPr>
                <w:color w:val="000000"/>
                <w:sz w:val="20"/>
                <w:szCs w:val="20"/>
              </w:rPr>
              <w:t>.</w:t>
            </w:r>
          </w:p>
        </w:tc>
        <w:tc>
          <w:tcPr>
            <w:tcW w:w="1417" w:type="dxa"/>
          </w:tcPr>
          <w:p w:rsidR="00421A0A" w:rsidRDefault="00421A0A" w:rsidP="000F6F67">
            <w:pPr>
              <w:pStyle w:val="21"/>
              <w:spacing w:after="0" w:line="240" w:lineRule="auto"/>
              <w:jc w:val="center"/>
              <w:rPr>
                <w:color w:val="000000"/>
                <w:sz w:val="20"/>
                <w:szCs w:val="20"/>
                <w:lang w:bidi="ru-RU"/>
              </w:rPr>
            </w:pPr>
            <w:r w:rsidRPr="001A6E8C">
              <w:rPr>
                <w:color w:val="000000"/>
                <w:sz w:val="20"/>
                <w:szCs w:val="20"/>
                <w:lang w:bidi="ru-RU"/>
              </w:rPr>
              <w:t>1,7</w:t>
            </w:r>
            <w:r>
              <w:rPr>
                <w:color w:val="000000"/>
                <w:sz w:val="20"/>
                <w:szCs w:val="20"/>
                <w:lang w:bidi="ru-RU"/>
              </w:rPr>
              <w:t xml:space="preserve"> га</w:t>
            </w:r>
          </w:p>
          <w:p w:rsidR="00421A0A" w:rsidRDefault="00421A0A" w:rsidP="000F6F67">
            <w:pPr>
              <w:pStyle w:val="21"/>
              <w:spacing w:after="0" w:line="240" w:lineRule="auto"/>
              <w:jc w:val="center"/>
              <w:rPr>
                <w:color w:val="000000"/>
                <w:sz w:val="20"/>
                <w:szCs w:val="20"/>
                <w:lang w:bidi="ru-RU"/>
              </w:rPr>
            </w:pPr>
          </w:p>
          <w:p w:rsidR="00421A0A" w:rsidRDefault="00421A0A" w:rsidP="001A6E8C">
            <w:pPr>
              <w:pStyle w:val="21"/>
              <w:spacing w:after="0" w:line="240" w:lineRule="auto"/>
              <w:jc w:val="center"/>
              <w:rPr>
                <w:color w:val="000000"/>
                <w:sz w:val="20"/>
                <w:szCs w:val="20"/>
                <w:lang w:bidi="ru-RU"/>
              </w:rPr>
            </w:pPr>
            <w:r w:rsidRPr="001A6E8C">
              <w:rPr>
                <w:color w:val="000000"/>
                <w:sz w:val="20"/>
                <w:szCs w:val="20"/>
                <w:lang w:bidi="ru-RU"/>
              </w:rPr>
              <w:t xml:space="preserve">Вознесенское </w:t>
            </w:r>
            <w:r>
              <w:rPr>
                <w:color w:val="000000"/>
                <w:sz w:val="20"/>
                <w:szCs w:val="20"/>
                <w:lang w:bidi="ru-RU"/>
              </w:rPr>
              <w:t>ГП</w:t>
            </w:r>
            <w:r w:rsidRPr="001A6E8C">
              <w:rPr>
                <w:color w:val="000000"/>
                <w:sz w:val="20"/>
                <w:szCs w:val="20"/>
                <w:lang w:bidi="ru-RU"/>
              </w:rPr>
              <w:t xml:space="preserve">, </w:t>
            </w:r>
          </w:p>
          <w:p w:rsidR="00421A0A" w:rsidRDefault="00421A0A" w:rsidP="001A6E8C">
            <w:pPr>
              <w:pStyle w:val="21"/>
              <w:spacing w:after="0" w:line="240" w:lineRule="auto"/>
              <w:jc w:val="center"/>
              <w:rPr>
                <w:color w:val="000000"/>
                <w:sz w:val="20"/>
                <w:szCs w:val="20"/>
                <w:lang w:bidi="ru-RU"/>
              </w:rPr>
            </w:pPr>
            <w:r w:rsidRPr="001A6E8C">
              <w:rPr>
                <w:color w:val="000000"/>
                <w:sz w:val="20"/>
                <w:szCs w:val="20"/>
                <w:lang w:bidi="ru-RU"/>
              </w:rPr>
              <w:t>д.</w:t>
            </w:r>
            <w:r>
              <w:rPr>
                <w:color w:val="000000"/>
                <w:sz w:val="20"/>
                <w:szCs w:val="20"/>
                <w:lang w:bidi="ru-RU"/>
              </w:rPr>
              <w:t xml:space="preserve"> </w:t>
            </w:r>
            <w:r w:rsidRPr="001A6E8C">
              <w:rPr>
                <w:color w:val="000000"/>
                <w:sz w:val="20"/>
                <w:szCs w:val="20"/>
                <w:lang w:bidi="ru-RU"/>
              </w:rPr>
              <w:t>Кипрушино,</w:t>
            </w:r>
          </w:p>
          <w:p w:rsidR="00421A0A" w:rsidRPr="00814ED4" w:rsidRDefault="00421A0A" w:rsidP="001A6E8C">
            <w:pPr>
              <w:pStyle w:val="21"/>
              <w:spacing w:after="0" w:line="240" w:lineRule="auto"/>
              <w:jc w:val="center"/>
              <w:rPr>
                <w:color w:val="000000"/>
                <w:sz w:val="20"/>
                <w:szCs w:val="20"/>
              </w:rPr>
            </w:pPr>
            <w:r>
              <w:rPr>
                <w:color w:val="000000"/>
                <w:sz w:val="20"/>
                <w:szCs w:val="20"/>
                <w:lang w:bidi="ru-RU"/>
              </w:rPr>
              <w:t>ул. Миронкова</w:t>
            </w:r>
            <w:r w:rsidR="007F12C1">
              <w:rPr>
                <w:color w:val="000000"/>
                <w:sz w:val="20"/>
                <w:szCs w:val="20"/>
                <w:lang w:val="en-US" w:bidi="ru-RU"/>
              </w:rPr>
              <w:t>,</w:t>
            </w:r>
            <w:r w:rsidR="007F12C1">
              <w:t xml:space="preserve"> </w:t>
            </w:r>
            <w:r w:rsidR="007F12C1" w:rsidRPr="007F12C1">
              <w:rPr>
                <w:color w:val="000000"/>
                <w:sz w:val="20"/>
                <w:szCs w:val="20"/>
                <w:lang w:val="en-US" w:bidi="ru-RU"/>
              </w:rPr>
              <w:t>б/н</w:t>
            </w:r>
            <w:r w:rsidR="007F12C1">
              <w:rPr>
                <w:color w:val="000000"/>
                <w:sz w:val="20"/>
                <w:szCs w:val="20"/>
                <w:lang w:val="en-US" w:bidi="ru-RU"/>
              </w:rPr>
              <w:t xml:space="preserve"> </w:t>
            </w:r>
            <w:r w:rsidRPr="001A6E8C">
              <w:rPr>
                <w:color w:val="000000"/>
                <w:sz w:val="20"/>
                <w:szCs w:val="20"/>
                <w:lang w:bidi="ru-RU"/>
              </w:rPr>
              <w:t xml:space="preserve"> </w:t>
            </w:r>
          </w:p>
        </w:tc>
        <w:tc>
          <w:tcPr>
            <w:tcW w:w="1560" w:type="dxa"/>
          </w:tcPr>
          <w:p w:rsidR="00421A0A" w:rsidRPr="000F6F67" w:rsidRDefault="00421A0A" w:rsidP="00011349">
            <w:pPr>
              <w:spacing w:after="0" w:line="240" w:lineRule="auto"/>
              <w:jc w:val="center"/>
              <w:rPr>
                <w:rFonts w:ascii="Times New Roman" w:hAnsi="Times New Roman"/>
                <w:color w:val="000000"/>
                <w:sz w:val="20"/>
                <w:szCs w:val="20"/>
                <w:lang w:eastAsia="ru-RU"/>
              </w:rPr>
            </w:pPr>
            <w:r w:rsidRPr="000F6F67">
              <w:rPr>
                <w:rFonts w:ascii="Times New Roman" w:hAnsi="Times New Roman"/>
                <w:color w:val="000000"/>
                <w:sz w:val="20"/>
                <w:szCs w:val="20"/>
                <w:lang w:eastAsia="ru-RU"/>
              </w:rPr>
              <w:t>Земли запаса /государственная собственность</w:t>
            </w:r>
          </w:p>
        </w:tc>
        <w:tc>
          <w:tcPr>
            <w:tcW w:w="1559" w:type="dxa"/>
          </w:tcPr>
          <w:p w:rsidR="00421A0A" w:rsidRPr="006F4348" w:rsidRDefault="00421A0A" w:rsidP="001A6E8C">
            <w:pPr>
              <w:spacing w:after="0"/>
              <w:jc w:val="center"/>
              <w:rPr>
                <w:rFonts w:ascii="Times New Roman" w:hAnsi="Times New Roman"/>
                <w:sz w:val="20"/>
                <w:szCs w:val="20"/>
              </w:rPr>
            </w:pPr>
            <w:r w:rsidRPr="00463164">
              <w:rPr>
                <w:rFonts w:ascii="Times New Roman" w:hAnsi="Times New Roman"/>
                <w:sz w:val="20"/>
                <w:szCs w:val="20"/>
              </w:rPr>
              <w:t xml:space="preserve">Обрабатывающие производства </w:t>
            </w:r>
          </w:p>
          <w:p w:rsidR="00421A0A" w:rsidRPr="00463164" w:rsidRDefault="00421A0A" w:rsidP="00067138">
            <w:pPr>
              <w:spacing w:after="0"/>
              <w:jc w:val="center"/>
              <w:rPr>
                <w:rFonts w:ascii="Times New Roman" w:hAnsi="Times New Roman"/>
                <w:sz w:val="20"/>
                <w:szCs w:val="20"/>
              </w:rPr>
            </w:pPr>
            <w:r w:rsidRPr="00463164">
              <w:rPr>
                <w:rFonts w:ascii="Times New Roman" w:hAnsi="Times New Roman"/>
                <w:sz w:val="20"/>
                <w:szCs w:val="20"/>
              </w:rPr>
              <w:t>I</w:t>
            </w:r>
            <w:r>
              <w:rPr>
                <w:rFonts w:ascii="Times New Roman" w:hAnsi="Times New Roman"/>
                <w:sz w:val="20"/>
                <w:szCs w:val="20"/>
                <w:lang w:val="en-US"/>
              </w:rPr>
              <w:t>II</w:t>
            </w:r>
            <w:r w:rsidR="00067138">
              <w:rPr>
                <w:rFonts w:ascii="Times New Roman" w:hAnsi="Times New Roman"/>
                <w:sz w:val="20"/>
                <w:szCs w:val="20"/>
              </w:rPr>
              <w:t xml:space="preserve">, </w:t>
            </w:r>
            <w:r w:rsidR="00067138">
              <w:rPr>
                <w:rFonts w:ascii="Times New Roman" w:hAnsi="Times New Roman"/>
                <w:sz w:val="20"/>
                <w:szCs w:val="20"/>
                <w:lang w:val="en-US"/>
              </w:rPr>
              <w:t>IV</w:t>
            </w:r>
            <w:r w:rsidR="00067138" w:rsidRPr="00067138">
              <w:rPr>
                <w:rFonts w:ascii="Times New Roman" w:hAnsi="Times New Roman"/>
                <w:sz w:val="20"/>
                <w:szCs w:val="20"/>
              </w:rPr>
              <w:t>,</w:t>
            </w:r>
            <w:r w:rsidRPr="00463164">
              <w:rPr>
                <w:rFonts w:ascii="Times New Roman" w:hAnsi="Times New Roman"/>
                <w:sz w:val="20"/>
                <w:szCs w:val="20"/>
              </w:rPr>
              <w:t xml:space="preserve"> V классов опасности.</w:t>
            </w:r>
          </w:p>
        </w:tc>
        <w:tc>
          <w:tcPr>
            <w:tcW w:w="1417" w:type="dxa"/>
          </w:tcPr>
          <w:p w:rsidR="00421A0A" w:rsidRPr="00DA7821" w:rsidRDefault="007F12C1" w:rsidP="00272CA5">
            <w:pPr>
              <w:snapToGrid w:val="0"/>
              <w:spacing w:after="0" w:line="240" w:lineRule="auto"/>
              <w:ind w:left="30" w:right="100"/>
              <w:jc w:val="center"/>
              <w:rPr>
                <w:rFonts w:ascii="Times New Roman" w:hAnsi="Times New Roman"/>
                <w:sz w:val="20"/>
                <w:szCs w:val="20"/>
              </w:rPr>
            </w:pPr>
            <w:r w:rsidRPr="007F12C1">
              <w:rPr>
                <w:rFonts w:ascii="Times New Roman" w:hAnsi="Times New Roman"/>
                <w:sz w:val="20"/>
                <w:szCs w:val="20"/>
              </w:rPr>
              <w:t>Трансформаторная подстанция КТП 4-4 мощностью 250 кВА расположена на расстоянии 250 м от участка, свободные мощности имеются. Подключение и предоставление мощностей осуществляет филиал ПАО "Ленэнерго" "Новоладожские электрические сети"</w:t>
            </w:r>
          </w:p>
        </w:tc>
        <w:tc>
          <w:tcPr>
            <w:tcW w:w="1418" w:type="dxa"/>
          </w:tcPr>
          <w:p w:rsidR="00421A0A" w:rsidRDefault="00421A0A" w:rsidP="00011349">
            <w:pPr>
              <w:snapToGrid w:val="0"/>
              <w:spacing w:after="0" w:line="240" w:lineRule="auto"/>
              <w:ind w:firstLine="57"/>
              <w:jc w:val="center"/>
              <w:rPr>
                <w:rFonts w:ascii="Times New Roman" w:hAnsi="Times New Roman"/>
                <w:color w:val="000000"/>
                <w:sz w:val="20"/>
                <w:szCs w:val="20"/>
                <w:lang w:bidi="ru-RU"/>
              </w:rPr>
            </w:pPr>
            <w:r>
              <w:rPr>
                <w:rFonts w:ascii="Times New Roman" w:hAnsi="Times New Roman"/>
                <w:color w:val="000000"/>
                <w:sz w:val="20"/>
                <w:szCs w:val="20"/>
                <w:lang w:bidi="ru-RU"/>
              </w:rPr>
              <w:t>В</w:t>
            </w:r>
            <w:r w:rsidRPr="004E3443">
              <w:rPr>
                <w:rFonts w:ascii="Times New Roman" w:hAnsi="Times New Roman"/>
                <w:color w:val="000000"/>
                <w:sz w:val="20"/>
                <w:szCs w:val="20"/>
                <w:lang w:bidi="ru-RU"/>
              </w:rPr>
              <w:t>озможно создание автономной системы водоснабжения, источником воды может быть артезианская скважина</w:t>
            </w:r>
            <w:r w:rsidR="007F12C1">
              <w:rPr>
                <w:rFonts w:ascii="Times New Roman" w:hAnsi="Times New Roman"/>
                <w:color w:val="000000"/>
                <w:sz w:val="20"/>
                <w:szCs w:val="20"/>
                <w:lang w:bidi="ru-RU"/>
              </w:rPr>
              <w:t>.</w:t>
            </w:r>
          </w:p>
          <w:p w:rsidR="007F12C1" w:rsidRPr="00814ED4" w:rsidRDefault="007F12C1" w:rsidP="00011349">
            <w:pPr>
              <w:snapToGrid w:val="0"/>
              <w:spacing w:after="0" w:line="240" w:lineRule="auto"/>
              <w:ind w:firstLine="57"/>
              <w:jc w:val="center"/>
              <w:rPr>
                <w:rFonts w:ascii="Times New Roman" w:hAnsi="Times New Roman"/>
                <w:color w:val="000000"/>
                <w:sz w:val="20"/>
                <w:szCs w:val="20"/>
              </w:rPr>
            </w:pPr>
          </w:p>
        </w:tc>
        <w:tc>
          <w:tcPr>
            <w:tcW w:w="1559" w:type="dxa"/>
          </w:tcPr>
          <w:p w:rsidR="00421A0A" w:rsidRPr="004E3443" w:rsidRDefault="00421A0A" w:rsidP="00011349">
            <w:pPr>
              <w:snapToGrid w:val="0"/>
              <w:spacing w:after="0" w:line="240" w:lineRule="auto"/>
              <w:ind w:left="57" w:right="57"/>
              <w:jc w:val="center"/>
              <w:rPr>
                <w:rFonts w:ascii="Times New Roman" w:hAnsi="Times New Roman"/>
                <w:color w:val="000000"/>
                <w:sz w:val="20"/>
                <w:szCs w:val="20"/>
                <w:lang w:bidi="ru-RU"/>
              </w:rPr>
            </w:pPr>
            <w:r>
              <w:rPr>
                <w:rFonts w:ascii="Times New Roman" w:hAnsi="Times New Roman"/>
                <w:color w:val="000000"/>
                <w:sz w:val="20"/>
                <w:szCs w:val="20"/>
                <w:lang w:bidi="ru-RU"/>
              </w:rPr>
              <w:t>В</w:t>
            </w:r>
            <w:r w:rsidRPr="004E3443">
              <w:rPr>
                <w:rFonts w:ascii="Times New Roman" w:hAnsi="Times New Roman"/>
                <w:color w:val="000000"/>
                <w:sz w:val="20"/>
                <w:szCs w:val="20"/>
                <w:lang w:bidi="ru-RU"/>
              </w:rPr>
              <w:t xml:space="preserve">озможно создание автономной </w:t>
            </w:r>
          </w:p>
          <w:p w:rsidR="00421A0A" w:rsidRDefault="00421A0A" w:rsidP="00011349">
            <w:pPr>
              <w:snapToGrid w:val="0"/>
              <w:spacing w:after="0" w:line="240" w:lineRule="auto"/>
              <w:ind w:left="57" w:right="57"/>
              <w:jc w:val="center"/>
              <w:rPr>
                <w:rFonts w:ascii="Times New Roman" w:hAnsi="Times New Roman"/>
                <w:color w:val="000000"/>
                <w:sz w:val="20"/>
                <w:szCs w:val="20"/>
                <w:lang w:bidi="ru-RU"/>
              </w:rPr>
            </w:pPr>
            <w:r>
              <w:rPr>
                <w:rFonts w:ascii="Times New Roman" w:hAnsi="Times New Roman"/>
                <w:color w:val="000000"/>
                <w:sz w:val="20"/>
                <w:szCs w:val="20"/>
                <w:lang w:bidi="ru-RU"/>
              </w:rPr>
              <w:t>к</w:t>
            </w:r>
            <w:r w:rsidRPr="004E3443">
              <w:rPr>
                <w:rFonts w:ascii="Times New Roman" w:hAnsi="Times New Roman"/>
                <w:color w:val="000000"/>
                <w:sz w:val="20"/>
                <w:szCs w:val="20"/>
                <w:lang w:bidi="ru-RU"/>
              </w:rPr>
              <w:t>анализацион</w:t>
            </w:r>
            <w:r>
              <w:rPr>
                <w:rFonts w:ascii="Times New Roman" w:hAnsi="Times New Roman"/>
                <w:color w:val="000000"/>
                <w:sz w:val="20"/>
                <w:szCs w:val="20"/>
                <w:lang w:bidi="ru-RU"/>
              </w:rPr>
              <w:t>-</w:t>
            </w:r>
            <w:r w:rsidRPr="004E3443">
              <w:rPr>
                <w:rFonts w:ascii="Times New Roman" w:hAnsi="Times New Roman"/>
                <w:color w:val="000000"/>
                <w:sz w:val="20"/>
                <w:szCs w:val="20"/>
                <w:lang w:bidi="ru-RU"/>
              </w:rPr>
              <w:t>ной системы</w:t>
            </w:r>
            <w:r w:rsidR="007F12C1">
              <w:rPr>
                <w:rFonts w:ascii="Times New Roman" w:hAnsi="Times New Roman"/>
                <w:color w:val="000000"/>
                <w:sz w:val="20"/>
                <w:szCs w:val="20"/>
                <w:lang w:bidi="ru-RU"/>
              </w:rPr>
              <w:t>.</w:t>
            </w:r>
          </w:p>
          <w:p w:rsidR="007F12C1" w:rsidRPr="00814ED4" w:rsidRDefault="007F12C1" w:rsidP="00011349">
            <w:pPr>
              <w:snapToGrid w:val="0"/>
              <w:spacing w:after="0" w:line="240" w:lineRule="auto"/>
              <w:ind w:left="57" w:right="57"/>
              <w:jc w:val="center"/>
              <w:rPr>
                <w:rFonts w:ascii="Times New Roman" w:hAnsi="Times New Roman"/>
                <w:color w:val="000000"/>
                <w:sz w:val="20"/>
                <w:szCs w:val="20"/>
              </w:rPr>
            </w:pPr>
            <w:r w:rsidRPr="007F12C1">
              <w:rPr>
                <w:rFonts w:ascii="Times New Roman" w:hAnsi="Times New Roman"/>
                <w:color w:val="000000"/>
                <w:sz w:val="20"/>
                <w:szCs w:val="20"/>
              </w:rPr>
              <w:t>Водоотведение осуществляет  ГУП "Леноблводока</w:t>
            </w:r>
            <w:r>
              <w:rPr>
                <w:rFonts w:ascii="Times New Roman" w:hAnsi="Times New Roman"/>
                <w:color w:val="000000"/>
                <w:sz w:val="20"/>
                <w:szCs w:val="20"/>
              </w:rPr>
              <w:t>-</w:t>
            </w:r>
            <w:r w:rsidRPr="007F12C1">
              <w:rPr>
                <w:rFonts w:ascii="Times New Roman" w:hAnsi="Times New Roman"/>
                <w:color w:val="000000"/>
                <w:sz w:val="20"/>
                <w:szCs w:val="20"/>
              </w:rPr>
              <w:t>нал".</w:t>
            </w:r>
          </w:p>
        </w:tc>
        <w:tc>
          <w:tcPr>
            <w:tcW w:w="1418" w:type="dxa"/>
          </w:tcPr>
          <w:p w:rsidR="00421A0A" w:rsidRPr="00814ED4" w:rsidRDefault="00421A0A" w:rsidP="00011349">
            <w:pPr>
              <w:snapToGrid w:val="0"/>
              <w:spacing w:after="0" w:line="240" w:lineRule="auto"/>
              <w:ind w:left="57" w:right="57"/>
              <w:jc w:val="center"/>
              <w:rPr>
                <w:rFonts w:ascii="Times New Roman" w:hAnsi="Times New Roman"/>
                <w:color w:val="000000"/>
                <w:sz w:val="20"/>
                <w:szCs w:val="20"/>
              </w:rPr>
            </w:pPr>
            <w:r w:rsidRPr="004E3443">
              <w:rPr>
                <w:rFonts w:ascii="Times New Roman" w:hAnsi="Times New Roman"/>
                <w:color w:val="000000"/>
                <w:sz w:val="20"/>
                <w:szCs w:val="20"/>
              </w:rPr>
              <w:t>Возможность подключения отсутствует</w:t>
            </w:r>
          </w:p>
        </w:tc>
        <w:tc>
          <w:tcPr>
            <w:tcW w:w="1388" w:type="dxa"/>
          </w:tcPr>
          <w:p w:rsidR="00421A0A" w:rsidRPr="00B43577" w:rsidRDefault="00421A0A" w:rsidP="00011349">
            <w:pPr>
              <w:tabs>
                <w:tab w:val="left" w:pos="284"/>
              </w:tabs>
              <w:autoSpaceDN w:val="0"/>
              <w:adjustRightInd w:val="0"/>
              <w:spacing w:after="0" w:line="240" w:lineRule="auto"/>
              <w:jc w:val="center"/>
              <w:rPr>
                <w:rFonts w:ascii="Times New Roman" w:hAnsi="Times New Roman"/>
                <w:color w:val="000000"/>
                <w:sz w:val="20"/>
                <w:szCs w:val="20"/>
                <w:lang w:bidi="ru-RU"/>
              </w:rPr>
            </w:pPr>
            <w:r w:rsidRPr="00B43577">
              <w:rPr>
                <w:rFonts w:ascii="Times New Roman" w:hAnsi="Times New Roman"/>
                <w:color w:val="000000"/>
                <w:sz w:val="20"/>
                <w:szCs w:val="20"/>
                <w:lang w:bidi="ru-RU"/>
              </w:rPr>
              <w:t>Возможность подключения отсутствует,</w:t>
            </w:r>
          </w:p>
          <w:p w:rsidR="00421A0A" w:rsidRDefault="00421A0A" w:rsidP="00011349">
            <w:pPr>
              <w:tabs>
                <w:tab w:val="left" w:pos="284"/>
              </w:tabs>
              <w:autoSpaceDN w:val="0"/>
              <w:adjustRightInd w:val="0"/>
              <w:spacing w:after="0" w:line="240" w:lineRule="auto"/>
              <w:jc w:val="center"/>
              <w:rPr>
                <w:rFonts w:ascii="Times New Roman" w:hAnsi="Times New Roman"/>
                <w:color w:val="000000"/>
                <w:sz w:val="20"/>
                <w:szCs w:val="20"/>
                <w:lang w:bidi="ru-RU"/>
              </w:rPr>
            </w:pPr>
            <w:r>
              <w:rPr>
                <w:rFonts w:ascii="Times New Roman" w:hAnsi="Times New Roman"/>
                <w:color w:val="000000"/>
                <w:sz w:val="20"/>
                <w:szCs w:val="20"/>
                <w:lang w:bidi="ru-RU"/>
              </w:rPr>
              <w:t>в</w:t>
            </w:r>
            <w:r w:rsidRPr="004E3443">
              <w:rPr>
                <w:rFonts w:ascii="Times New Roman" w:hAnsi="Times New Roman"/>
                <w:color w:val="000000"/>
                <w:sz w:val="20"/>
                <w:szCs w:val="20"/>
                <w:lang w:bidi="ru-RU"/>
              </w:rPr>
              <w:t>озможно строительство локальной котельной</w:t>
            </w:r>
            <w:r w:rsidR="007F12C1">
              <w:rPr>
                <w:rFonts w:ascii="Times New Roman" w:hAnsi="Times New Roman"/>
                <w:color w:val="000000"/>
                <w:sz w:val="20"/>
                <w:szCs w:val="20"/>
                <w:lang w:bidi="ru-RU"/>
              </w:rPr>
              <w:t>.</w:t>
            </w:r>
          </w:p>
          <w:p w:rsidR="007F12C1" w:rsidRPr="007F12C1" w:rsidRDefault="007F12C1" w:rsidP="00011349">
            <w:pPr>
              <w:tabs>
                <w:tab w:val="left" w:pos="284"/>
              </w:tabs>
              <w:autoSpaceDN w:val="0"/>
              <w:adjustRightInd w:val="0"/>
              <w:spacing w:after="0" w:line="240" w:lineRule="auto"/>
              <w:jc w:val="center"/>
              <w:rPr>
                <w:rFonts w:ascii="Times New Roman" w:hAnsi="Times New Roman"/>
                <w:color w:val="000000"/>
                <w:sz w:val="20"/>
                <w:szCs w:val="20"/>
              </w:rPr>
            </w:pPr>
            <w:r w:rsidRPr="007F12C1">
              <w:rPr>
                <w:rFonts w:ascii="Times New Roman" w:hAnsi="Times New Roman"/>
                <w:color w:val="000000"/>
                <w:sz w:val="20"/>
                <w:szCs w:val="20"/>
              </w:rPr>
              <w:t>Теплоснабже</w:t>
            </w:r>
            <w:r>
              <w:rPr>
                <w:rFonts w:ascii="Times New Roman" w:hAnsi="Times New Roman"/>
                <w:color w:val="000000"/>
                <w:sz w:val="20"/>
                <w:szCs w:val="20"/>
              </w:rPr>
              <w:t>-</w:t>
            </w:r>
            <w:r w:rsidRPr="007F12C1">
              <w:rPr>
                <w:rFonts w:ascii="Times New Roman" w:hAnsi="Times New Roman"/>
                <w:color w:val="000000"/>
                <w:sz w:val="20"/>
                <w:szCs w:val="20"/>
              </w:rPr>
              <w:t xml:space="preserve">ние осуществляет ООО "Нила"  </w:t>
            </w:r>
          </w:p>
        </w:tc>
        <w:tc>
          <w:tcPr>
            <w:tcW w:w="1418" w:type="dxa"/>
          </w:tcPr>
          <w:p w:rsidR="00421A0A" w:rsidRPr="00421A0A" w:rsidRDefault="00421A0A" w:rsidP="00421A0A">
            <w:pPr>
              <w:spacing w:after="0" w:line="240" w:lineRule="auto"/>
              <w:jc w:val="center"/>
              <w:rPr>
                <w:rFonts w:ascii="Times New Roman" w:hAnsi="Times New Roman"/>
                <w:color w:val="000000"/>
                <w:sz w:val="20"/>
                <w:szCs w:val="20"/>
              </w:rPr>
            </w:pPr>
            <w:r w:rsidRPr="00421A0A">
              <w:rPr>
                <w:rFonts w:ascii="Times New Roman" w:hAnsi="Times New Roman"/>
                <w:color w:val="000000"/>
                <w:sz w:val="20"/>
                <w:szCs w:val="20"/>
              </w:rPr>
              <w:t xml:space="preserve">0,02 км. до автомобильной </w:t>
            </w:r>
            <w:r w:rsidRPr="00421A0A">
              <w:rPr>
                <w:rFonts w:ascii="Times New Roman" w:hAnsi="Times New Roman"/>
                <w:color w:val="000000"/>
                <w:sz w:val="20"/>
                <w:szCs w:val="20"/>
                <w:lang w:bidi="ru-RU"/>
              </w:rPr>
              <w:t>асфальтирован-ной</w:t>
            </w:r>
            <w:r w:rsidRPr="00421A0A">
              <w:rPr>
                <w:rFonts w:ascii="Times New Roman" w:hAnsi="Times New Roman"/>
                <w:color w:val="000000"/>
                <w:sz w:val="20"/>
                <w:szCs w:val="20"/>
              </w:rPr>
              <w:t xml:space="preserve"> дороги,</w:t>
            </w:r>
          </w:p>
          <w:p w:rsidR="00421A0A" w:rsidRPr="00421A0A" w:rsidRDefault="00421A0A" w:rsidP="00421A0A">
            <w:pPr>
              <w:spacing w:after="0" w:line="240" w:lineRule="auto"/>
              <w:jc w:val="center"/>
              <w:rPr>
                <w:rFonts w:ascii="Times New Roman" w:hAnsi="Times New Roman"/>
                <w:color w:val="000000"/>
                <w:sz w:val="20"/>
                <w:szCs w:val="20"/>
              </w:rPr>
            </w:pPr>
            <w:r w:rsidRPr="00421A0A">
              <w:rPr>
                <w:rFonts w:ascii="Times New Roman" w:hAnsi="Times New Roman"/>
                <w:color w:val="000000"/>
                <w:sz w:val="20"/>
                <w:szCs w:val="20"/>
              </w:rPr>
              <w:t xml:space="preserve"> 89 км. до ж/д станция «</w:t>
            </w:r>
            <w:r>
              <w:rPr>
                <w:rFonts w:ascii="Times New Roman" w:hAnsi="Times New Roman"/>
                <w:color w:val="000000"/>
                <w:sz w:val="20"/>
                <w:szCs w:val="20"/>
              </w:rPr>
              <w:t>Свирь</w:t>
            </w:r>
            <w:r w:rsidRPr="00421A0A">
              <w:rPr>
                <w:rFonts w:ascii="Times New Roman" w:hAnsi="Times New Roman"/>
                <w:color w:val="000000"/>
                <w:sz w:val="20"/>
                <w:szCs w:val="20"/>
              </w:rPr>
              <w:t xml:space="preserve">» </w:t>
            </w:r>
          </w:p>
          <w:p w:rsidR="00421A0A" w:rsidRPr="00DA7821" w:rsidRDefault="00421A0A" w:rsidP="00DA7821">
            <w:pPr>
              <w:spacing w:after="0" w:line="240" w:lineRule="auto"/>
              <w:jc w:val="center"/>
              <w:rPr>
                <w:rFonts w:ascii="Times New Roman" w:hAnsi="Times New Roman"/>
                <w:color w:val="000000"/>
                <w:sz w:val="20"/>
                <w:szCs w:val="20"/>
              </w:rPr>
            </w:pPr>
          </w:p>
        </w:tc>
        <w:tc>
          <w:tcPr>
            <w:tcW w:w="1304" w:type="dxa"/>
          </w:tcPr>
          <w:p w:rsidR="00421A0A" w:rsidRPr="00814ED4" w:rsidRDefault="00421A0A" w:rsidP="000F6F67">
            <w:pPr>
              <w:tabs>
                <w:tab w:val="left" w:pos="284"/>
              </w:tabs>
              <w:autoSpaceDN w:val="0"/>
              <w:adjustRightInd w:val="0"/>
              <w:spacing w:after="0" w:line="240" w:lineRule="auto"/>
              <w:jc w:val="center"/>
              <w:rPr>
                <w:rFonts w:ascii="Times New Roman" w:hAnsi="Times New Roman"/>
                <w:color w:val="000000"/>
                <w:sz w:val="20"/>
                <w:szCs w:val="20"/>
              </w:rPr>
            </w:pPr>
            <w:r w:rsidRPr="00421A0A">
              <w:rPr>
                <w:rFonts w:ascii="Times New Roman" w:hAnsi="Times New Roman"/>
                <w:color w:val="000000"/>
                <w:sz w:val="20"/>
                <w:szCs w:val="20"/>
              </w:rPr>
              <w:t>В соответствии с земельным законодательством РФ</w:t>
            </w:r>
          </w:p>
        </w:tc>
      </w:tr>
      <w:tr w:rsidR="000469FE" w:rsidRPr="00814ED4" w:rsidTr="00EC226B">
        <w:trPr>
          <w:trHeight w:val="1741"/>
          <w:tblHeader/>
          <w:jc w:val="center"/>
        </w:trPr>
        <w:tc>
          <w:tcPr>
            <w:tcW w:w="1365" w:type="dxa"/>
          </w:tcPr>
          <w:p w:rsidR="000469FE" w:rsidRDefault="000469FE" w:rsidP="000F6F67">
            <w:pPr>
              <w:pStyle w:val="21"/>
              <w:spacing w:after="0" w:line="240" w:lineRule="auto"/>
              <w:jc w:val="center"/>
              <w:rPr>
                <w:color w:val="000000"/>
                <w:sz w:val="20"/>
                <w:szCs w:val="20"/>
              </w:rPr>
            </w:pPr>
            <w:r>
              <w:rPr>
                <w:color w:val="000000"/>
                <w:sz w:val="20"/>
                <w:szCs w:val="20"/>
              </w:rPr>
              <w:lastRenderedPageBreak/>
              <w:t>Площадка 17</w:t>
            </w:r>
            <w:r w:rsidRPr="001A6E8C">
              <w:rPr>
                <w:color w:val="000000"/>
                <w:sz w:val="20"/>
                <w:szCs w:val="20"/>
              </w:rPr>
              <w:t>.</w:t>
            </w:r>
          </w:p>
        </w:tc>
        <w:tc>
          <w:tcPr>
            <w:tcW w:w="1417" w:type="dxa"/>
          </w:tcPr>
          <w:p w:rsidR="000469FE" w:rsidRDefault="000910BF" w:rsidP="000F6F67">
            <w:pPr>
              <w:pStyle w:val="21"/>
              <w:spacing w:after="0" w:line="240" w:lineRule="auto"/>
              <w:jc w:val="center"/>
              <w:rPr>
                <w:color w:val="000000"/>
                <w:sz w:val="20"/>
                <w:szCs w:val="20"/>
                <w:lang w:bidi="ru-RU"/>
              </w:rPr>
            </w:pPr>
            <w:r w:rsidRPr="000910BF">
              <w:rPr>
                <w:color w:val="000000"/>
                <w:sz w:val="20"/>
                <w:szCs w:val="20"/>
                <w:lang w:bidi="ru-RU"/>
              </w:rPr>
              <w:t>2 га</w:t>
            </w:r>
          </w:p>
          <w:p w:rsidR="000910BF" w:rsidRPr="001A6E8C" w:rsidRDefault="000910BF" w:rsidP="000F6F67">
            <w:pPr>
              <w:pStyle w:val="21"/>
              <w:spacing w:after="0" w:line="240" w:lineRule="auto"/>
              <w:jc w:val="center"/>
              <w:rPr>
                <w:color w:val="000000"/>
                <w:sz w:val="20"/>
                <w:szCs w:val="20"/>
                <w:lang w:bidi="ru-RU"/>
              </w:rPr>
            </w:pPr>
            <w:r w:rsidRPr="000910BF">
              <w:rPr>
                <w:color w:val="000000"/>
                <w:sz w:val="20"/>
                <w:szCs w:val="20"/>
                <w:lang w:bidi="ru-RU"/>
              </w:rPr>
              <w:t>Подпорожский муниципальный район,                                  г. Подпорожье, вблизи автомобильной объездной дороги</w:t>
            </w:r>
          </w:p>
        </w:tc>
        <w:tc>
          <w:tcPr>
            <w:tcW w:w="1560" w:type="dxa"/>
          </w:tcPr>
          <w:p w:rsidR="000910BF" w:rsidRDefault="000910BF" w:rsidP="00011349">
            <w:pPr>
              <w:spacing w:after="0" w:line="240" w:lineRule="auto"/>
              <w:jc w:val="center"/>
              <w:rPr>
                <w:rFonts w:ascii="Times New Roman" w:hAnsi="Times New Roman"/>
                <w:color w:val="000000"/>
                <w:sz w:val="20"/>
                <w:szCs w:val="20"/>
                <w:lang w:eastAsia="ru-RU"/>
              </w:rPr>
            </w:pPr>
            <w:r w:rsidRPr="000910BF">
              <w:rPr>
                <w:rFonts w:ascii="Times New Roman" w:hAnsi="Times New Roman"/>
                <w:color w:val="000000"/>
                <w:sz w:val="20"/>
                <w:szCs w:val="20"/>
                <w:lang w:eastAsia="ru-RU"/>
              </w:rPr>
              <w:t>Земли населённых пунктов</w:t>
            </w:r>
            <w:r w:rsidRPr="000F6F67">
              <w:rPr>
                <w:rFonts w:ascii="Times New Roman" w:hAnsi="Times New Roman"/>
                <w:color w:val="000000"/>
                <w:sz w:val="20"/>
                <w:szCs w:val="20"/>
                <w:lang w:eastAsia="ru-RU"/>
              </w:rPr>
              <w:t>/</w:t>
            </w:r>
          </w:p>
          <w:p w:rsidR="000469FE" w:rsidRPr="000F6F67" w:rsidRDefault="000910BF" w:rsidP="00011349">
            <w:pPr>
              <w:spacing w:after="0" w:line="240" w:lineRule="auto"/>
              <w:jc w:val="center"/>
              <w:rPr>
                <w:rFonts w:ascii="Times New Roman" w:hAnsi="Times New Roman"/>
                <w:color w:val="000000"/>
                <w:sz w:val="20"/>
                <w:szCs w:val="20"/>
                <w:lang w:eastAsia="ru-RU"/>
              </w:rPr>
            </w:pPr>
            <w:r w:rsidRPr="000F6F67">
              <w:rPr>
                <w:rFonts w:ascii="Times New Roman" w:hAnsi="Times New Roman"/>
                <w:color w:val="000000"/>
                <w:sz w:val="20"/>
                <w:szCs w:val="20"/>
                <w:lang w:eastAsia="ru-RU"/>
              </w:rPr>
              <w:t>государственная собственность</w:t>
            </w:r>
          </w:p>
        </w:tc>
        <w:tc>
          <w:tcPr>
            <w:tcW w:w="1559" w:type="dxa"/>
          </w:tcPr>
          <w:p w:rsidR="000469FE" w:rsidRPr="00463164" w:rsidRDefault="00BB53B5" w:rsidP="001A6E8C">
            <w:pPr>
              <w:spacing w:after="0"/>
              <w:jc w:val="center"/>
              <w:rPr>
                <w:rFonts w:ascii="Times New Roman" w:hAnsi="Times New Roman"/>
                <w:sz w:val="20"/>
                <w:szCs w:val="20"/>
              </w:rPr>
            </w:pPr>
            <w:r w:rsidRPr="00463164">
              <w:rPr>
                <w:rFonts w:ascii="Times New Roman" w:hAnsi="Times New Roman"/>
                <w:sz w:val="20"/>
                <w:szCs w:val="20"/>
              </w:rPr>
              <w:t xml:space="preserve">Обрабатывающие производства </w:t>
            </w:r>
            <w:r w:rsidRPr="001A6E8C">
              <w:rPr>
                <w:rFonts w:ascii="Times New Roman" w:hAnsi="Times New Roman"/>
                <w:sz w:val="20"/>
                <w:szCs w:val="20"/>
              </w:rPr>
              <w:t xml:space="preserve">           </w:t>
            </w:r>
          </w:p>
        </w:tc>
        <w:tc>
          <w:tcPr>
            <w:tcW w:w="1417" w:type="dxa"/>
          </w:tcPr>
          <w:p w:rsidR="000910BF" w:rsidRDefault="000910BF" w:rsidP="000910BF">
            <w:pPr>
              <w:spacing w:after="0" w:line="240" w:lineRule="auto"/>
              <w:jc w:val="center"/>
              <w:rPr>
                <w:rFonts w:ascii="Times New Roman" w:hAnsi="Times New Roman"/>
                <w:color w:val="000000"/>
                <w:sz w:val="20"/>
                <w:szCs w:val="20"/>
              </w:rPr>
            </w:pPr>
            <w:r w:rsidRPr="000910BF">
              <w:rPr>
                <w:rFonts w:ascii="Times New Roman" w:hAnsi="Times New Roman"/>
                <w:color w:val="000000"/>
                <w:sz w:val="20"/>
                <w:szCs w:val="20"/>
              </w:rPr>
              <w:t>На расстоянии 65м. проходит воздушная линия</w:t>
            </w:r>
          </w:p>
          <w:p w:rsidR="000910BF" w:rsidRDefault="000910BF" w:rsidP="000910BF">
            <w:pPr>
              <w:spacing w:after="0" w:line="240" w:lineRule="auto"/>
              <w:jc w:val="center"/>
              <w:rPr>
                <w:rFonts w:ascii="Times New Roman" w:hAnsi="Times New Roman"/>
                <w:color w:val="000000"/>
                <w:sz w:val="20"/>
                <w:szCs w:val="20"/>
              </w:rPr>
            </w:pPr>
            <w:r w:rsidRPr="000910BF">
              <w:rPr>
                <w:rFonts w:ascii="Times New Roman" w:hAnsi="Times New Roman"/>
                <w:color w:val="000000"/>
                <w:sz w:val="20"/>
                <w:szCs w:val="20"/>
              </w:rPr>
              <w:t xml:space="preserve"> ВЛ-6/10 кВ   филиала </w:t>
            </w:r>
          </w:p>
          <w:p w:rsidR="000910BF" w:rsidRDefault="000910BF" w:rsidP="000910BF">
            <w:pPr>
              <w:spacing w:after="0" w:line="240" w:lineRule="auto"/>
              <w:jc w:val="center"/>
              <w:rPr>
                <w:rFonts w:ascii="Times New Roman" w:hAnsi="Times New Roman"/>
                <w:color w:val="000000"/>
                <w:sz w:val="20"/>
                <w:szCs w:val="20"/>
              </w:rPr>
            </w:pPr>
            <w:r w:rsidRPr="000910BF">
              <w:rPr>
                <w:rFonts w:ascii="Times New Roman" w:hAnsi="Times New Roman"/>
                <w:color w:val="000000"/>
                <w:sz w:val="20"/>
                <w:szCs w:val="20"/>
              </w:rPr>
              <w:t>АО «Л</w:t>
            </w:r>
            <w:r>
              <w:rPr>
                <w:rFonts w:ascii="Times New Roman" w:hAnsi="Times New Roman"/>
                <w:color w:val="000000"/>
                <w:sz w:val="20"/>
                <w:szCs w:val="20"/>
              </w:rPr>
              <w:t>ОЭСК</w:t>
            </w:r>
            <w:r w:rsidRPr="000910BF">
              <w:rPr>
                <w:rFonts w:ascii="Times New Roman" w:hAnsi="Times New Roman"/>
                <w:color w:val="000000"/>
                <w:sz w:val="20"/>
                <w:szCs w:val="20"/>
              </w:rPr>
              <w:t>»</w:t>
            </w:r>
          </w:p>
          <w:p w:rsidR="000910BF" w:rsidRDefault="000910BF" w:rsidP="000910BF">
            <w:pPr>
              <w:spacing w:after="0" w:line="240" w:lineRule="auto"/>
              <w:jc w:val="center"/>
              <w:rPr>
                <w:rFonts w:ascii="Times New Roman" w:hAnsi="Times New Roman"/>
                <w:color w:val="000000"/>
                <w:sz w:val="20"/>
                <w:szCs w:val="20"/>
              </w:rPr>
            </w:pPr>
            <w:r w:rsidRPr="000910BF">
              <w:rPr>
                <w:rFonts w:ascii="Times New Roman" w:hAnsi="Times New Roman"/>
                <w:color w:val="000000"/>
                <w:sz w:val="20"/>
                <w:szCs w:val="20"/>
              </w:rPr>
              <w:t xml:space="preserve">«Восточные электрические сети». Эл/подстанция ТП-96 на </w:t>
            </w:r>
          </w:p>
          <w:p w:rsidR="000910BF" w:rsidRPr="000910BF" w:rsidRDefault="000910BF" w:rsidP="000910BF">
            <w:pPr>
              <w:spacing w:after="0" w:line="240" w:lineRule="auto"/>
              <w:jc w:val="center"/>
              <w:rPr>
                <w:rFonts w:ascii="Times New Roman" w:hAnsi="Times New Roman"/>
                <w:color w:val="000000"/>
                <w:sz w:val="20"/>
                <w:szCs w:val="20"/>
              </w:rPr>
            </w:pPr>
            <w:r w:rsidRPr="000910BF">
              <w:rPr>
                <w:rFonts w:ascii="Times New Roman" w:hAnsi="Times New Roman"/>
                <w:color w:val="000000"/>
                <w:sz w:val="20"/>
                <w:szCs w:val="20"/>
              </w:rPr>
              <w:t xml:space="preserve">250 кВА  расположена в 100м от участка. </w:t>
            </w:r>
          </w:p>
          <w:p w:rsidR="000469FE" w:rsidRPr="000910BF" w:rsidRDefault="000469FE" w:rsidP="000910BF">
            <w:pPr>
              <w:jc w:val="center"/>
              <w:rPr>
                <w:rFonts w:ascii="Times New Roman" w:hAnsi="Times New Roman"/>
                <w:sz w:val="20"/>
                <w:szCs w:val="20"/>
              </w:rPr>
            </w:pPr>
          </w:p>
        </w:tc>
        <w:tc>
          <w:tcPr>
            <w:tcW w:w="1418" w:type="dxa"/>
          </w:tcPr>
          <w:p w:rsidR="000910BF" w:rsidRPr="000910BF" w:rsidRDefault="000910BF" w:rsidP="000910BF">
            <w:pPr>
              <w:jc w:val="center"/>
              <w:rPr>
                <w:rFonts w:ascii="Times New Roman" w:hAnsi="Times New Roman"/>
                <w:color w:val="000000"/>
                <w:sz w:val="20"/>
                <w:szCs w:val="20"/>
                <w:u w:val="single"/>
              </w:rPr>
            </w:pPr>
            <w:r w:rsidRPr="000910BF">
              <w:rPr>
                <w:rFonts w:ascii="Times New Roman" w:hAnsi="Times New Roman"/>
                <w:color w:val="000000"/>
                <w:sz w:val="20"/>
                <w:szCs w:val="20"/>
              </w:rPr>
              <w:t xml:space="preserve">Возможно только строительство автономных систем водоснабжения </w:t>
            </w:r>
          </w:p>
          <w:p w:rsidR="000469FE" w:rsidRDefault="000469FE" w:rsidP="00011349">
            <w:pPr>
              <w:snapToGrid w:val="0"/>
              <w:spacing w:after="0" w:line="240" w:lineRule="auto"/>
              <w:ind w:firstLine="57"/>
              <w:jc w:val="center"/>
              <w:rPr>
                <w:rFonts w:ascii="Times New Roman" w:hAnsi="Times New Roman"/>
                <w:color w:val="000000"/>
                <w:sz w:val="20"/>
                <w:szCs w:val="20"/>
                <w:lang w:bidi="ru-RU"/>
              </w:rPr>
            </w:pPr>
          </w:p>
        </w:tc>
        <w:tc>
          <w:tcPr>
            <w:tcW w:w="1559" w:type="dxa"/>
          </w:tcPr>
          <w:p w:rsidR="000910BF" w:rsidRPr="0059387D" w:rsidRDefault="000910BF" w:rsidP="000910BF">
            <w:pPr>
              <w:jc w:val="center"/>
              <w:rPr>
                <w:rFonts w:ascii="Times New Roman" w:hAnsi="Times New Roman"/>
                <w:color w:val="000000"/>
                <w:sz w:val="20"/>
                <w:szCs w:val="20"/>
              </w:rPr>
            </w:pPr>
            <w:r w:rsidRPr="0059387D">
              <w:rPr>
                <w:rFonts w:ascii="Times New Roman" w:hAnsi="Times New Roman"/>
                <w:color w:val="000000"/>
                <w:sz w:val="20"/>
                <w:szCs w:val="20"/>
              </w:rPr>
              <w:t>Подключение к городской хоз. фекальной канализационной сети не возможно, только установка локальных очистных сооружений</w:t>
            </w:r>
          </w:p>
          <w:p w:rsidR="000469FE" w:rsidRDefault="000469FE" w:rsidP="00011349">
            <w:pPr>
              <w:snapToGrid w:val="0"/>
              <w:spacing w:after="0" w:line="240" w:lineRule="auto"/>
              <w:ind w:left="57" w:right="57"/>
              <w:jc w:val="center"/>
              <w:rPr>
                <w:rFonts w:ascii="Times New Roman" w:hAnsi="Times New Roman"/>
                <w:color w:val="000000"/>
                <w:sz w:val="20"/>
                <w:szCs w:val="20"/>
                <w:lang w:bidi="ru-RU"/>
              </w:rPr>
            </w:pPr>
          </w:p>
        </w:tc>
        <w:tc>
          <w:tcPr>
            <w:tcW w:w="1418" w:type="dxa"/>
          </w:tcPr>
          <w:p w:rsidR="000469FE" w:rsidRPr="004E3443" w:rsidRDefault="000910BF" w:rsidP="00011349">
            <w:pPr>
              <w:snapToGrid w:val="0"/>
              <w:spacing w:after="0" w:line="240" w:lineRule="auto"/>
              <w:ind w:left="57" w:right="57"/>
              <w:jc w:val="center"/>
              <w:rPr>
                <w:rFonts w:ascii="Times New Roman" w:hAnsi="Times New Roman"/>
                <w:color w:val="000000"/>
                <w:sz w:val="20"/>
                <w:szCs w:val="20"/>
              </w:rPr>
            </w:pPr>
            <w:r w:rsidRPr="004E3443">
              <w:rPr>
                <w:rFonts w:ascii="Times New Roman" w:hAnsi="Times New Roman"/>
                <w:color w:val="000000"/>
                <w:sz w:val="20"/>
                <w:szCs w:val="20"/>
              </w:rPr>
              <w:t>Возможность подключения отсутствует</w:t>
            </w:r>
          </w:p>
        </w:tc>
        <w:tc>
          <w:tcPr>
            <w:tcW w:w="1388" w:type="dxa"/>
          </w:tcPr>
          <w:p w:rsidR="000910BF" w:rsidRPr="00B43577" w:rsidRDefault="000910BF" w:rsidP="000910BF">
            <w:pPr>
              <w:tabs>
                <w:tab w:val="left" w:pos="284"/>
              </w:tabs>
              <w:autoSpaceDN w:val="0"/>
              <w:adjustRightInd w:val="0"/>
              <w:spacing w:after="0" w:line="240" w:lineRule="auto"/>
              <w:jc w:val="center"/>
              <w:rPr>
                <w:rFonts w:ascii="Times New Roman" w:hAnsi="Times New Roman"/>
                <w:color w:val="000000"/>
                <w:sz w:val="20"/>
                <w:szCs w:val="20"/>
                <w:lang w:bidi="ru-RU"/>
              </w:rPr>
            </w:pPr>
            <w:r w:rsidRPr="00B43577">
              <w:rPr>
                <w:rFonts w:ascii="Times New Roman" w:hAnsi="Times New Roman"/>
                <w:color w:val="000000"/>
                <w:sz w:val="20"/>
                <w:szCs w:val="20"/>
                <w:lang w:bidi="ru-RU"/>
              </w:rPr>
              <w:t>Возможность подключения отсутствует,</w:t>
            </w:r>
          </w:p>
          <w:p w:rsidR="000469FE" w:rsidRPr="00B43577" w:rsidRDefault="000910BF" w:rsidP="000910BF">
            <w:pPr>
              <w:tabs>
                <w:tab w:val="left" w:pos="284"/>
              </w:tabs>
              <w:autoSpaceDN w:val="0"/>
              <w:adjustRightInd w:val="0"/>
              <w:spacing w:after="0" w:line="240" w:lineRule="auto"/>
              <w:jc w:val="center"/>
              <w:rPr>
                <w:rFonts w:ascii="Times New Roman" w:hAnsi="Times New Roman"/>
                <w:color w:val="000000"/>
                <w:sz w:val="20"/>
                <w:szCs w:val="20"/>
                <w:lang w:bidi="ru-RU"/>
              </w:rPr>
            </w:pPr>
            <w:r>
              <w:rPr>
                <w:rFonts w:ascii="Times New Roman" w:hAnsi="Times New Roman"/>
                <w:color w:val="000000"/>
                <w:sz w:val="20"/>
                <w:szCs w:val="20"/>
                <w:lang w:bidi="ru-RU"/>
              </w:rPr>
              <w:t>в</w:t>
            </w:r>
            <w:r w:rsidRPr="004E3443">
              <w:rPr>
                <w:rFonts w:ascii="Times New Roman" w:hAnsi="Times New Roman"/>
                <w:color w:val="000000"/>
                <w:sz w:val="20"/>
                <w:szCs w:val="20"/>
                <w:lang w:bidi="ru-RU"/>
              </w:rPr>
              <w:t>озможно строительство локальной котельной</w:t>
            </w:r>
          </w:p>
        </w:tc>
        <w:tc>
          <w:tcPr>
            <w:tcW w:w="1418" w:type="dxa"/>
          </w:tcPr>
          <w:p w:rsidR="00BB53B5" w:rsidRDefault="000910BF" w:rsidP="000910BF">
            <w:pPr>
              <w:spacing w:after="0" w:line="240" w:lineRule="auto"/>
              <w:jc w:val="center"/>
              <w:rPr>
                <w:rFonts w:ascii="Times New Roman" w:hAnsi="Times New Roman"/>
                <w:color w:val="000000"/>
                <w:sz w:val="20"/>
                <w:szCs w:val="20"/>
              </w:rPr>
            </w:pPr>
            <w:r w:rsidRPr="000910BF">
              <w:rPr>
                <w:rFonts w:ascii="Times New Roman" w:hAnsi="Times New Roman"/>
                <w:color w:val="000000"/>
                <w:sz w:val="20"/>
                <w:szCs w:val="20"/>
              </w:rPr>
              <w:t xml:space="preserve">0,24 км до автомобильной </w:t>
            </w:r>
            <w:r w:rsidRPr="000910BF">
              <w:rPr>
                <w:rFonts w:ascii="Times New Roman" w:hAnsi="Times New Roman"/>
                <w:color w:val="000000"/>
                <w:sz w:val="20"/>
                <w:szCs w:val="20"/>
                <w:lang w:bidi="ru-RU"/>
              </w:rPr>
              <w:t>асфальтирован-ной</w:t>
            </w:r>
            <w:r w:rsidRPr="000910BF">
              <w:rPr>
                <w:rFonts w:ascii="Times New Roman" w:hAnsi="Times New Roman"/>
                <w:color w:val="000000"/>
                <w:sz w:val="20"/>
                <w:szCs w:val="20"/>
              </w:rPr>
              <w:t xml:space="preserve"> дороги "Лодейное Поле - Вытегра"</w:t>
            </w:r>
            <w:r w:rsidR="00BB53B5">
              <w:rPr>
                <w:rFonts w:ascii="Times New Roman" w:hAnsi="Times New Roman"/>
                <w:color w:val="000000"/>
                <w:sz w:val="20"/>
                <w:szCs w:val="20"/>
              </w:rPr>
              <w:t xml:space="preserve">, </w:t>
            </w:r>
            <w:r w:rsidR="00BB53B5" w:rsidRPr="00DA7821">
              <w:rPr>
                <w:rFonts w:ascii="Times New Roman" w:hAnsi="Times New Roman"/>
                <w:color w:val="000000"/>
                <w:sz w:val="20"/>
                <w:szCs w:val="20"/>
              </w:rPr>
              <w:t>до ж/д станция «Подпорожье»</w:t>
            </w:r>
          </w:p>
          <w:p w:rsidR="000910BF" w:rsidRPr="000910BF" w:rsidRDefault="00BB53B5" w:rsidP="000910B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Pr="00BB53B5">
              <w:rPr>
                <w:rFonts w:ascii="Times New Roman" w:hAnsi="Times New Roman"/>
                <w:color w:val="000000"/>
                <w:sz w:val="20"/>
                <w:szCs w:val="20"/>
              </w:rPr>
              <w:t>- 9,0 км.</w:t>
            </w:r>
          </w:p>
          <w:p w:rsidR="000469FE" w:rsidRPr="00421A0A" w:rsidRDefault="000469FE" w:rsidP="00421A0A">
            <w:pPr>
              <w:spacing w:after="0" w:line="240" w:lineRule="auto"/>
              <w:jc w:val="center"/>
              <w:rPr>
                <w:rFonts w:ascii="Times New Roman" w:hAnsi="Times New Roman"/>
                <w:color w:val="000000"/>
                <w:sz w:val="20"/>
                <w:szCs w:val="20"/>
              </w:rPr>
            </w:pPr>
          </w:p>
        </w:tc>
        <w:tc>
          <w:tcPr>
            <w:tcW w:w="1304" w:type="dxa"/>
          </w:tcPr>
          <w:p w:rsidR="000469FE" w:rsidRPr="00421A0A" w:rsidRDefault="00BB53B5" w:rsidP="000F6F67">
            <w:pPr>
              <w:tabs>
                <w:tab w:val="left" w:pos="284"/>
              </w:tabs>
              <w:autoSpaceDN w:val="0"/>
              <w:adjustRightInd w:val="0"/>
              <w:spacing w:after="0" w:line="240" w:lineRule="auto"/>
              <w:jc w:val="center"/>
              <w:rPr>
                <w:rFonts w:ascii="Times New Roman" w:hAnsi="Times New Roman"/>
                <w:color w:val="000000"/>
                <w:sz w:val="20"/>
                <w:szCs w:val="20"/>
              </w:rPr>
            </w:pPr>
            <w:r w:rsidRPr="00421A0A">
              <w:rPr>
                <w:rFonts w:ascii="Times New Roman" w:hAnsi="Times New Roman"/>
                <w:color w:val="000000"/>
                <w:sz w:val="20"/>
                <w:szCs w:val="20"/>
              </w:rPr>
              <w:t>В соответствии с земельным законодательством РФ</w:t>
            </w:r>
          </w:p>
        </w:tc>
      </w:tr>
    </w:tbl>
    <w:p w:rsidR="00865184" w:rsidRDefault="00865184" w:rsidP="000F6F67">
      <w:pPr>
        <w:pStyle w:val="a3"/>
        <w:tabs>
          <w:tab w:val="left" w:pos="993"/>
          <w:tab w:val="left" w:pos="1418"/>
          <w:tab w:val="left" w:pos="1701"/>
        </w:tabs>
        <w:ind w:left="360"/>
        <w:jc w:val="both"/>
        <w:rPr>
          <w:rFonts w:ascii="Times New Roman" w:hAnsi="Times New Roman"/>
          <w:sz w:val="28"/>
          <w:szCs w:val="28"/>
        </w:rPr>
      </w:pPr>
    </w:p>
    <w:p w:rsidR="00865184" w:rsidRDefault="00865184" w:rsidP="000F6F67">
      <w:pPr>
        <w:pStyle w:val="a3"/>
        <w:tabs>
          <w:tab w:val="left" w:pos="993"/>
          <w:tab w:val="left" w:pos="1418"/>
          <w:tab w:val="left" w:pos="1701"/>
        </w:tabs>
        <w:ind w:left="360"/>
        <w:jc w:val="both"/>
        <w:rPr>
          <w:rFonts w:ascii="Times New Roman" w:hAnsi="Times New Roman"/>
          <w:sz w:val="28"/>
          <w:szCs w:val="28"/>
        </w:rPr>
        <w:sectPr w:rsidR="00865184" w:rsidSect="007F0C1E">
          <w:pgSz w:w="16838" w:h="11906" w:orient="landscape"/>
          <w:pgMar w:top="1134" w:right="1134" w:bottom="567" w:left="1134" w:header="709" w:footer="37" w:gutter="0"/>
          <w:cols w:space="708"/>
          <w:docGrid w:linePitch="360"/>
        </w:sectPr>
      </w:pPr>
    </w:p>
    <w:p w:rsidR="00865184" w:rsidRPr="00DE4F4F" w:rsidRDefault="00865184" w:rsidP="00DE4F4F">
      <w:pPr>
        <w:pStyle w:val="a3"/>
        <w:numPr>
          <w:ilvl w:val="0"/>
          <w:numId w:val="14"/>
        </w:numPr>
        <w:tabs>
          <w:tab w:val="left" w:pos="993"/>
          <w:tab w:val="left" w:pos="1418"/>
          <w:tab w:val="left" w:pos="1701"/>
        </w:tabs>
        <w:jc w:val="center"/>
        <w:rPr>
          <w:rFonts w:ascii="Times New Roman" w:hAnsi="Times New Roman"/>
          <w:b/>
          <w:sz w:val="28"/>
          <w:szCs w:val="28"/>
        </w:rPr>
      </w:pPr>
      <w:r>
        <w:rPr>
          <w:rFonts w:ascii="Times New Roman" w:hAnsi="Times New Roman"/>
          <w:b/>
          <w:sz w:val="28"/>
          <w:szCs w:val="28"/>
        </w:rPr>
        <w:lastRenderedPageBreak/>
        <w:t xml:space="preserve"> Контактная информация</w:t>
      </w:r>
    </w:p>
    <w:p w:rsidR="00865184" w:rsidRPr="00B679D8" w:rsidRDefault="00865184" w:rsidP="00DE4F4F">
      <w:pPr>
        <w:spacing w:after="0" w:line="240" w:lineRule="auto"/>
        <w:ind w:firstLine="709"/>
        <w:jc w:val="both"/>
        <w:rPr>
          <w:rFonts w:ascii="Times New Roman" w:hAnsi="Times New Roman"/>
          <w:sz w:val="28"/>
          <w:szCs w:val="28"/>
        </w:rPr>
      </w:pPr>
      <w:r w:rsidRPr="00B679D8">
        <w:rPr>
          <w:rFonts w:ascii="Times New Roman" w:hAnsi="Times New Roman"/>
          <w:sz w:val="28"/>
          <w:szCs w:val="28"/>
        </w:rPr>
        <w:t>Инвестиционную деятельность  в</w:t>
      </w:r>
      <w:r w:rsidR="00E6648F">
        <w:rPr>
          <w:rFonts w:ascii="Times New Roman" w:hAnsi="Times New Roman"/>
          <w:sz w:val="28"/>
          <w:szCs w:val="28"/>
        </w:rPr>
        <w:t xml:space="preserve"> </w:t>
      </w:r>
      <w:r w:rsidRPr="00B679D8">
        <w:rPr>
          <w:rFonts w:ascii="Times New Roman" w:hAnsi="Times New Roman"/>
          <w:sz w:val="28"/>
          <w:szCs w:val="28"/>
        </w:rPr>
        <w:t xml:space="preserve"> Подпорожском </w:t>
      </w:r>
      <w:r>
        <w:rPr>
          <w:rFonts w:ascii="Times New Roman" w:hAnsi="Times New Roman"/>
          <w:sz w:val="28"/>
          <w:szCs w:val="28"/>
        </w:rPr>
        <w:t xml:space="preserve">муниципальном </w:t>
      </w:r>
      <w:r w:rsidRPr="00B679D8">
        <w:rPr>
          <w:rFonts w:ascii="Times New Roman" w:hAnsi="Times New Roman"/>
          <w:sz w:val="28"/>
          <w:szCs w:val="28"/>
        </w:rPr>
        <w:t xml:space="preserve">районе курирует </w:t>
      </w:r>
      <w:r>
        <w:rPr>
          <w:rFonts w:ascii="Times New Roman" w:hAnsi="Times New Roman"/>
          <w:color w:val="000000"/>
          <w:sz w:val="28"/>
          <w:szCs w:val="28"/>
        </w:rPr>
        <w:t>заместитель Г</w:t>
      </w:r>
      <w:r w:rsidRPr="00B679D8">
        <w:rPr>
          <w:rFonts w:ascii="Times New Roman" w:hAnsi="Times New Roman"/>
          <w:color w:val="000000"/>
          <w:sz w:val="28"/>
          <w:szCs w:val="28"/>
        </w:rPr>
        <w:t xml:space="preserve">лавы Администрации МО </w:t>
      </w:r>
      <w:r>
        <w:rPr>
          <w:rFonts w:ascii="Times New Roman" w:hAnsi="Times New Roman"/>
          <w:color w:val="000000"/>
          <w:sz w:val="28"/>
          <w:szCs w:val="28"/>
        </w:rPr>
        <w:t>«</w:t>
      </w:r>
      <w:r w:rsidRPr="00B679D8">
        <w:rPr>
          <w:rFonts w:ascii="Times New Roman" w:hAnsi="Times New Roman"/>
          <w:color w:val="000000"/>
          <w:sz w:val="28"/>
          <w:szCs w:val="28"/>
        </w:rPr>
        <w:t>Подпорожский муниципальный район</w:t>
      </w:r>
      <w:r>
        <w:rPr>
          <w:rFonts w:ascii="Times New Roman" w:hAnsi="Times New Roman"/>
          <w:color w:val="000000"/>
          <w:sz w:val="28"/>
          <w:szCs w:val="28"/>
        </w:rPr>
        <w:t>»</w:t>
      </w:r>
      <w:r>
        <w:rPr>
          <w:rFonts w:ascii="Times New Roman" w:hAnsi="Times New Roman"/>
          <w:sz w:val="28"/>
          <w:szCs w:val="28"/>
        </w:rPr>
        <w:t xml:space="preserve"> </w:t>
      </w:r>
      <w:r w:rsidRPr="00B679D8">
        <w:rPr>
          <w:rFonts w:ascii="Times New Roman" w:hAnsi="Times New Roman"/>
          <w:sz w:val="28"/>
          <w:szCs w:val="28"/>
        </w:rPr>
        <w:t xml:space="preserve"> </w:t>
      </w:r>
      <w:r w:rsidR="00420D46">
        <w:rPr>
          <w:rFonts w:ascii="Times New Roman" w:hAnsi="Times New Roman"/>
          <w:sz w:val="28"/>
          <w:szCs w:val="28"/>
        </w:rPr>
        <w:t xml:space="preserve">по экономике и инвестициям </w:t>
      </w:r>
      <w:r w:rsidR="00D57ECD">
        <w:rPr>
          <w:rFonts w:ascii="Times New Roman" w:hAnsi="Times New Roman"/>
          <w:sz w:val="28"/>
          <w:szCs w:val="28"/>
        </w:rPr>
        <w:t xml:space="preserve">Гречин </w:t>
      </w:r>
      <w:r w:rsidR="00420D46">
        <w:rPr>
          <w:rFonts w:ascii="Times New Roman" w:hAnsi="Times New Roman"/>
          <w:sz w:val="28"/>
          <w:szCs w:val="28"/>
        </w:rPr>
        <w:t xml:space="preserve">Андрей </w:t>
      </w:r>
      <w:r w:rsidR="00D57ECD">
        <w:rPr>
          <w:rFonts w:ascii="Times New Roman" w:hAnsi="Times New Roman"/>
          <w:sz w:val="28"/>
          <w:szCs w:val="28"/>
        </w:rPr>
        <w:t>Валерьевич</w:t>
      </w:r>
      <w:r>
        <w:rPr>
          <w:rFonts w:ascii="Times New Roman" w:hAnsi="Times New Roman"/>
          <w:sz w:val="28"/>
          <w:szCs w:val="28"/>
        </w:rPr>
        <w:t xml:space="preserve"> </w:t>
      </w:r>
      <w:r w:rsidR="007037C2">
        <w:rPr>
          <w:rFonts w:ascii="Times New Roman" w:hAnsi="Times New Roman"/>
          <w:sz w:val="28"/>
          <w:szCs w:val="28"/>
        </w:rPr>
        <w:t xml:space="preserve">- </w:t>
      </w:r>
      <w:r w:rsidRPr="00B679D8">
        <w:rPr>
          <w:rFonts w:ascii="Times New Roman" w:hAnsi="Times New Roman"/>
          <w:sz w:val="28"/>
          <w:szCs w:val="28"/>
        </w:rPr>
        <w:t>т</w:t>
      </w:r>
      <w:r>
        <w:rPr>
          <w:rFonts w:ascii="Times New Roman" w:hAnsi="Times New Roman"/>
          <w:sz w:val="28"/>
          <w:szCs w:val="28"/>
        </w:rPr>
        <w:t>ел</w:t>
      </w:r>
      <w:r w:rsidRPr="00B679D8">
        <w:rPr>
          <w:rFonts w:ascii="Times New Roman" w:hAnsi="Times New Roman"/>
          <w:sz w:val="28"/>
          <w:szCs w:val="28"/>
        </w:rPr>
        <w:t>.</w:t>
      </w:r>
      <w:r>
        <w:rPr>
          <w:rFonts w:ascii="Times New Roman" w:hAnsi="Times New Roman"/>
          <w:sz w:val="28"/>
          <w:szCs w:val="28"/>
        </w:rPr>
        <w:t xml:space="preserve"> 8</w:t>
      </w:r>
      <w:r w:rsidRPr="00B679D8">
        <w:rPr>
          <w:rFonts w:ascii="Times New Roman" w:hAnsi="Times New Roman"/>
          <w:sz w:val="28"/>
          <w:szCs w:val="28"/>
        </w:rPr>
        <w:t xml:space="preserve"> (81365) 20086.  </w:t>
      </w:r>
    </w:p>
    <w:p w:rsidR="00865184" w:rsidRDefault="00865184" w:rsidP="00DE4F4F">
      <w:pPr>
        <w:pStyle w:val="a3"/>
        <w:tabs>
          <w:tab w:val="left" w:pos="1560"/>
        </w:tabs>
        <w:spacing w:after="0" w:line="240" w:lineRule="auto"/>
        <w:ind w:left="0" w:firstLine="709"/>
        <w:jc w:val="both"/>
        <w:rPr>
          <w:rFonts w:ascii="Times New Roman" w:hAnsi="Times New Roman"/>
          <w:sz w:val="28"/>
          <w:szCs w:val="28"/>
        </w:rPr>
      </w:pPr>
    </w:p>
    <w:p w:rsidR="00865184" w:rsidRPr="004A5543" w:rsidRDefault="00865184" w:rsidP="006228DD">
      <w:pPr>
        <w:pStyle w:val="a3"/>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об организациях и учреждениях, принимающих участие в выдаче технических условий на подключение объекта к сетям инженерного обеспечения:</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1"/>
      </w:tblGrid>
      <w:tr w:rsidR="002C27D2" w:rsidRPr="00354CA9" w:rsidTr="00334A2C">
        <w:tc>
          <w:tcPr>
            <w:tcW w:w="9421" w:type="dxa"/>
            <w:shd w:val="clear" w:color="auto" w:fill="auto"/>
          </w:tcPr>
          <w:p w:rsidR="002C27D2" w:rsidRPr="00354CA9" w:rsidRDefault="002C27D2" w:rsidP="00354CA9">
            <w:pPr>
              <w:pStyle w:val="a3"/>
              <w:numPr>
                <w:ilvl w:val="0"/>
                <w:numId w:val="5"/>
              </w:numPr>
              <w:tabs>
                <w:tab w:val="left" w:pos="844"/>
              </w:tabs>
              <w:spacing w:after="0" w:line="240" w:lineRule="auto"/>
              <w:ind w:left="135" w:firstLine="284"/>
              <w:jc w:val="both"/>
              <w:rPr>
                <w:rFonts w:ascii="Times New Roman" w:hAnsi="Times New Roman"/>
                <w:b/>
                <w:sz w:val="26"/>
                <w:szCs w:val="26"/>
              </w:rPr>
            </w:pPr>
            <w:r w:rsidRPr="00354CA9">
              <w:rPr>
                <w:rFonts w:ascii="Times New Roman" w:hAnsi="Times New Roman"/>
                <w:b/>
                <w:bCs/>
                <w:sz w:val="26"/>
                <w:szCs w:val="26"/>
                <w:shd w:val="clear" w:color="auto" w:fill="FFFFFF"/>
              </w:rPr>
              <w:t>Район электрических сетей г. Подпорожье</w:t>
            </w:r>
            <w:r w:rsidRPr="00354CA9">
              <w:rPr>
                <w:rFonts w:ascii="Arial" w:hAnsi="Arial" w:cs="Arial"/>
                <w:b/>
                <w:bCs/>
                <w:sz w:val="26"/>
                <w:szCs w:val="26"/>
                <w:shd w:val="clear" w:color="auto" w:fill="FFFFFF"/>
              </w:rPr>
              <w:t xml:space="preserve"> </w:t>
            </w:r>
            <w:r w:rsidRPr="00354CA9">
              <w:rPr>
                <w:rFonts w:ascii="Times New Roman" w:hAnsi="Times New Roman"/>
                <w:b/>
                <w:bCs/>
                <w:sz w:val="26"/>
                <w:szCs w:val="26"/>
                <w:shd w:val="clear" w:color="auto" w:fill="FFFFFF"/>
              </w:rPr>
              <w:t>ф</w:t>
            </w:r>
            <w:r w:rsidRPr="00354CA9">
              <w:rPr>
                <w:rFonts w:ascii="Times New Roman" w:hAnsi="Times New Roman"/>
                <w:b/>
                <w:sz w:val="26"/>
                <w:szCs w:val="26"/>
              </w:rPr>
              <w:t xml:space="preserve">илиала </w:t>
            </w:r>
            <w:r w:rsidRPr="00354CA9">
              <w:rPr>
                <w:rFonts w:ascii="Times New Roman" w:hAnsi="Times New Roman"/>
                <w:b/>
                <w:sz w:val="26"/>
                <w:szCs w:val="26"/>
                <w:shd w:val="clear" w:color="auto" w:fill="FFFFFF"/>
              </w:rPr>
              <w:t>«Восточные электрические сети»</w:t>
            </w:r>
            <w:r w:rsidRPr="00354CA9">
              <w:rPr>
                <w:rFonts w:ascii="Times New Roman" w:hAnsi="Times New Roman"/>
                <w:b/>
                <w:sz w:val="26"/>
                <w:szCs w:val="26"/>
              </w:rPr>
              <w:t xml:space="preserve"> АО «ЛОЭСК»</w:t>
            </w:r>
          </w:p>
          <w:p w:rsidR="0052748C" w:rsidRPr="00354CA9" w:rsidRDefault="002C27D2" w:rsidP="00354CA9">
            <w:pPr>
              <w:spacing w:after="0" w:line="240" w:lineRule="auto"/>
              <w:rPr>
                <w:rFonts w:ascii="Times New Roman" w:eastAsia="Times New Roman" w:hAnsi="Times New Roman"/>
                <w:color w:val="000000"/>
                <w:sz w:val="26"/>
                <w:szCs w:val="26"/>
                <w:lang w:eastAsia="ru-RU"/>
              </w:rPr>
            </w:pPr>
            <w:r w:rsidRPr="00354CA9">
              <w:rPr>
                <w:rFonts w:ascii="Times New Roman" w:hAnsi="Times New Roman"/>
                <w:sz w:val="26"/>
                <w:szCs w:val="26"/>
              </w:rPr>
              <w:t xml:space="preserve"> </w:t>
            </w:r>
            <w:r w:rsidRPr="00354CA9">
              <w:rPr>
                <w:rFonts w:ascii="Times New Roman" w:hAnsi="Times New Roman"/>
                <w:sz w:val="26"/>
                <w:szCs w:val="26"/>
                <w:shd w:val="clear" w:color="auto" w:fill="FFFFFF"/>
              </w:rPr>
              <w:t xml:space="preserve"> </w:t>
            </w:r>
            <w:r w:rsidR="0052748C" w:rsidRPr="00354CA9">
              <w:rPr>
                <w:rFonts w:ascii="Times New Roman" w:eastAsia="Times New Roman" w:hAnsi="Times New Roman"/>
                <w:color w:val="000000"/>
                <w:sz w:val="26"/>
                <w:szCs w:val="26"/>
                <w:lang w:eastAsia="ru-RU"/>
              </w:rPr>
              <w:t>187780, г. Подпорожье, ул. Свирская</w:t>
            </w:r>
            <w:r w:rsidR="009E062E" w:rsidRPr="00354CA9">
              <w:rPr>
                <w:rFonts w:ascii="Times New Roman" w:eastAsia="Times New Roman" w:hAnsi="Times New Roman"/>
                <w:color w:val="000000"/>
                <w:sz w:val="26"/>
                <w:szCs w:val="26"/>
                <w:lang w:eastAsia="ru-RU"/>
              </w:rPr>
              <w:t>,</w:t>
            </w:r>
            <w:r w:rsidR="0052748C" w:rsidRPr="00354CA9">
              <w:rPr>
                <w:rFonts w:ascii="Times New Roman" w:eastAsia="Times New Roman" w:hAnsi="Times New Roman"/>
                <w:color w:val="000000"/>
                <w:sz w:val="26"/>
                <w:szCs w:val="26"/>
                <w:lang w:eastAsia="ru-RU"/>
              </w:rPr>
              <w:t xml:space="preserve"> д.82а</w:t>
            </w:r>
          </w:p>
          <w:p w:rsidR="0052748C" w:rsidRPr="00354CA9" w:rsidRDefault="0052748C" w:rsidP="00354CA9">
            <w:pPr>
              <w:spacing w:after="0" w:line="240" w:lineRule="auto"/>
              <w:ind w:firstLine="135"/>
              <w:rPr>
                <w:rFonts w:ascii="Times New Roman" w:eastAsia="Times New Roman" w:hAnsi="Times New Roman"/>
                <w:color w:val="000000"/>
                <w:sz w:val="26"/>
                <w:szCs w:val="26"/>
                <w:lang w:eastAsia="ru-RU"/>
              </w:rPr>
            </w:pPr>
            <w:r w:rsidRPr="0052748C">
              <w:rPr>
                <w:rFonts w:ascii="Times New Roman" w:eastAsia="Times New Roman" w:hAnsi="Times New Roman"/>
                <w:color w:val="000000"/>
                <w:sz w:val="26"/>
                <w:szCs w:val="26"/>
                <w:lang w:eastAsia="ru-RU"/>
              </w:rPr>
              <w:t>тел.: 8 (813-65) 21-269</w:t>
            </w:r>
          </w:p>
          <w:p w:rsidR="0052748C" w:rsidRPr="00354CA9" w:rsidRDefault="00AE6235" w:rsidP="00354CA9">
            <w:pPr>
              <w:spacing w:after="0" w:line="240" w:lineRule="auto"/>
              <w:ind w:firstLine="135"/>
              <w:rPr>
                <w:rFonts w:ascii="Times New Roman" w:hAnsi="Times New Roman"/>
                <w:color w:val="000000"/>
                <w:sz w:val="26"/>
                <w:szCs w:val="26"/>
              </w:rPr>
            </w:pPr>
            <w:hyperlink r:id="rId11" w:history="1">
              <w:r w:rsidR="0052748C" w:rsidRPr="00354CA9">
                <w:rPr>
                  <w:rStyle w:val="af7"/>
                  <w:rFonts w:ascii="Times New Roman" w:hAnsi="Times New Roman"/>
                  <w:sz w:val="26"/>
                  <w:szCs w:val="26"/>
                </w:rPr>
                <w:t>podp-nikitina@loesk.ru</w:t>
              </w:r>
            </w:hyperlink>
          </w:p>
          <w:p w:rsidR="002C27D2" w:rsidRPr="00354CA9" w:rsidRDefault="00C10A45" w:rsidP="00354CA9">
            <w:pPr>
              <w:spacing w:after="0" w:line="240" w:lineRule="auto"/>
              <w:ind w:firstLine="135"/>
              <w:rPr>
                <w:rFonts w:ascii="Times New Roman" w:hAnsi="Times New Roman"/>
                <w:sz w:val="28"/>
                <w:szCs w:val="28"/>
              </w:rPr>
            </w:pPr>
            <w:r w:rsidRPr="00354CA9">
              <w:rPr>
                <w:rFonts w:ascii="Times New Roman" w:eastAsia="Times New Roman" w:hAnsi="Times New Roman"/>
                <w:color w:val="000000"/>
                <w:sz w:val="26"/>
                <w:szCs w:val="26"/>
                <w:lang w:eastAsia="ru-RU"/>
              </w:rPr>
              <w:t xml:space="preserve">Начальник - </w:t>
            </w:r>
            <w:r w:rsidR="0052748C" w:rsidRPr="0052748C">
              <w:rPr>
                <w:rFonts w:ascii="Times New Roman" w:eastAsia="Times New Roman" w:hAnsi="Times New Roman"/>
                <w:color w:val="000000"/>
                <w:sz w:val="26"/>
                <w:szCs w:val="26"/>
                <w:lang w:eastAsia="ru-RU"/>
              </w:rPr>
              <w:t>Мастафанов Василий Леонидович</w:t>
            </w:r>
          </w:p>
        </w:tc>
      </w:tr>
      <w:tr w:rsidR="002C27D2" w:rsidRPr="00354CA9" w:rsidTr="00334A2C">
        <w:tc>
          <w:tcPr>
            <w:tcW w:w="9421" w:type="dxa"/>
            <w:shd w:val="clear" w:color="auto" w:fill="auto"/>
          </w:tcPr>
          <w:p w:rsidR="002C27D2" w:rsidRPr="00354CA9" w:rsidRDefault="00FF189D" w:rsidP="00354CA9">
            <w:pPr>
              <w:pStyle w:val="a3"/>
              <w:numPr>
                <w:ilvl w:val="0"/>
                <w:numId w:val="26"/>
              </w:numPr>
              <w:tabs>
                <w:tab w:val="left" w:pos="844"/>
              </w:tabs>
              <w:spacing w:after="0" w:line="240" w:lineRule="auto"/>
              <w:ind w:left="135" w:firstLine="284"/>
              <w:jc w:val="both"/>
              <w:rPr>
                <w:rFonts w:ascii="Times New Roman" w:hAnsi="Times New Roman"/>
                <w:b/>
                <w:sz w:val="26"/>
                <w:szCs w:val="26"/>
              </w:rPr>
            </w:pPr>
            <w:r w:rsidRPr="00354CA9">
              <w:rPr>
                <w:rFonts w:ascii="Times New Roman" w:hAnsi="Times New Roman"/>
                <w:b/>
                <w:color w:val="000000"/>
                <w:sz w:val="26"/>
                <w:szCs w:val="26"/>
              </w:rPr>
              <w:t>Подпорожский участок Лодейнопольских районных электрических сетей ф</w:t>
            </w:r>
            <w:r w:rsidR="009E062E" w:rsidRPr="00354CA9">
              <w:rPr>
                <w:rFonts w:ascii="Times New Roman" w:hAnsi="Times New Roman"/>
                <w:b/>
                <w:color w:val="000000"/>
                <w:sz w:val="26"/>
                <w:szCs w:val="26"/>
              </w:rPr>
              <w:t xml:space="preserve">илиал ПАО «Ленэнерго» «Новоладожские электрические сети» </w:t>
            </w:r>
          </w:p>
          <w:p w:rsidR="00E07A52" w:rsidRPr="00354CA9" w:rsidRDefault="00E07A52" w:rsidP="00354CA9">
            <w:pPr>
              <w:pStyle w:val="a3"/>
              <w:tabs>
                <w:tab w:val="left" w:pos="986"/>
              </w:tabs>
              <w:spacing w:after="0" w:line="240" w:lineRule="auto"/>
              <w:ind w:left="561"/>
              <w:jc w:val="both"/>
              <w:rPr>
                <w:rFonts w:ascii="Times New Roman" w:hAnsi="Times New Roman"/>
                <w:b/>
                <w:sz w:val="26"/>
                <w:szCs w:val="26"/>
              </w:rPr>
            </w:pPr>
          </w:p>
          <w:p w:rsidR="00FF189D" w:rsidRPr="00354CA9" w:rsidRDefault="00C10A45" w:rsidP="00354CA9">
            <w:pPr>
              <w:pStyle w:val="a3"/>
              <w:tabs>
                <w:tab w:val="left" w:pos="986"/>
              </w:tabs>
              <w:spacing w:after="0" w:line="240" w:lineRule="auto"/>
              <w:ind w:left="561" w:hanging="426"/>
              <w:jc w:val="both"/>
              <w:rPr>
                <w:rFonts w:ascii="Times New Roman" w:hAnsi="Times New Roman"/>
                <w:sz w:val="26"/>
                <w:szCs w:val="26"/>
              </w:rPr>
            </w:pPr>
            <w:r w:rsidRPr="00354CA9">
              <w:rPr>
                <w:rFonts w:ascii="Times New Roman" w:eastAsia="Times New Roman" w:hAnsi="Times New Roman"/>
                <w:color w:val="000000"/>
                <w:sz w:val="26"/>
                <w:szCs w:val="26"/>
                <w:lang w:eastAsia="ru-RU"/>
              </w:rPr>
              <w:t xml:space="preserve">Начальник - </w:t>
            </w:r>
            <w:r w:rsidRPr="00354CA9">
              <w:rPr>
                <w:rFonts w:ascii="Times New Roman" w:hAnsi="Times New Roman"/>
                <w:sz w:val="26"/>
                <w:szCs w:val="26"/>
              </w:rPr>
              <w:t>Кухтин Андрей Викторович</w:t>
            </w:r>
          </w:p>
        </w:tc>
      </w:tr>
      <w:tr w:rsidR="002C27D2" w:rsidRPr="00354CA9" w:rsidTr="00334A2C">
        <w:tc>
          <w:tcPr>
            <w:tcW w:w="9421" w:type="dxa"/>
            <w:shd w:val="clear" w:color="auto" w:fill="auto"/>
          </w:tcPr>
          <w:p w:rsidR="002C27D2" w:rsidRPr="00354CA9" w:rsidRDefault="009E062E" w:rsidP="00354CA9">
            <w:pPr>
              <w:pStyle w:val="a3"/>
              <w:numPr>
                <w:ilvl w:val="0"/>
                <w:numId w:val="26"/>
              </w:numPr>
              <w:spacing w:after="0" w:line="240" w:lineRule="auto"/>
              <w:ind w:left="135" w:firstLine="225"/>
              <w:jc w:val="both"/>
              <w:rPr>
                <w:rFonts w:ascii="Times New Roman" w:hAnsi="Times New Roman"/>
                <w:b/>
                <w:sz w:val="26"/>
                <w:szCs w:val="26"/>
              </w:rPr>
            </w:pPr>
            <w:r w:rsidRPr="00354CA9">
              <w:rPr>
                <w:rFonts w:ascii="Times New Roman" w:hAnsi="Times New Roman"/>
                <w:b/>
                <w:color w:val="000000"/>
                <w:sz w:val="26"/>
                <w:szCs w:val="26"/>
              </w:rPr>
              <w:t>Участок эксплуатации (УЭ)№ 9 ЛПЦ №3 МУТЭТ Петербургский филиал ПАО «Ростелеком»</w:t>
            </w:r>
          </w:p>
          <w:p w:rsidR="009E062E" w:rsidRPr="00354CA9" w:rsidRDefault="00E07A52" w:rsidP="00354CA9">
            <w:pPr>
              <w:pStyle w:val="a3"/>
              <w:spacing w:after="0" w:line="240" w:lineRule="auto"/>
              <w:ind w:left="0"/>
              <w:jc w:val="both"/>
              <w:rPr>
                <w:rFonts w:ascii="Times New Roman" w:eastAsia="Times New Roman" w:hAnsi="Times New Roman"/>
                <w:color w:val="000000"/>
                <w:sz w:val="26"/>
                <w:szCs w:val="26"/>
                <w:lang w:eastAsia="ru-RU"/>
              </w:rPr>
            </w:pPr>
            <w:r w:rsidRPr="00354CA9">
              <w:rPr>
                <w:rFonts w:ascii="Times New Roman" w:eastAsia="Times New Roman" w:hAnsi="Times New Roman"/>
                <w:color w:val="000000"/>
                <w:sz w:val="26"/>
                <w:szCs w:val="26"/>
                <w:lang w:eastAsia="ru-RU"/>
              </w:rPr>
              <w:t xml:space="preserve"> </w:t>
            </w:r>
            <w:r w:rsidR="009E062E" w:rsidRPr="00354CA9">
              <w:rPr>
                <w:rFonts w:ascii="Times New Roman" w:eastAsia="Times New Roman" w:hAnsi="Times New Roman"/>
                <w:color w:val="000000"/>
                <w:sz w:val="26"/>
                <w:szCs w:val="26"/>
                <w:lang w:eastAsia="ru-RU"/>
              </w:rPr>
              <w:t>187780, г. Подпорожье, пр. Ленина, д. 5</w:t>
            </w:r>
          </w:p>
          <w:p w:rsidR="009E062E" w:rsidRPr="00354CA9" w:rsidRDefault="00E07A52" w:rsidP="00354CA9">
            <w:pPr>
              <w:pStyle w:val="a3"/>
              <w:spacing w:after="0" w:line="240" w:lineRule="auto"/>
              <w:ind w:left="0"/>
              <w:jc w:val="both"/>
              <w:rPr>
                <w:rFonts w:ascii="Times New Roman" w:hAnsi="Times New Roman"/>
                <w:sz w:val="26"/>
                <w:szCs w:val="26"/>
              </w:rPr>
            </w:pPr>
            <w:r w:rsidRPr="00354CA9">
              <w:rPr>
                <w:rFonts w:ascii="Times New Roman" w:hAnsi="Times New Roman"/>
                <w:sz w:val="26"/>
                <w:szCs w:val="26"/>
              </w:rPr>
              <w:t xml:space="preserve"> </w:t>
            </w:r>
            <w:r w:rsidR="009E062E" w:rsidRPr="00354CA9">
              <w:rPr>
                <w:rFonts w:ascii="Times New Roman" w:hAnsi="Times New Roman"/>
                <w:sz w:val="26"/>
                <w:szCs w:val="26"/>
              </w:rPr>
              <w:t>тел.</w:t>
            </w:r>
            <w:r w:rsidR="009E062E" w:rsidRPr="008D29E9">
              <w:rPr>
                <w:rFonts w:ascii="Times New Roman" w:hAnsi="Times New Roman"/>
                <w:sz w:val="26"/>
                <w:szCs w:val="26"/>
              </w:rPr>
              <w:t xml:space="preserve">: </w:t>
            </w:r>
            <w:r w:rsidR="009E062E" w:rsidRPr="00354CA9">
              <w:rPr>
                <w:rFonts w:ascii="Times New Roman" w:hAnsi="Times New Roman"/>
                <w:sz w:val="26"/>
                <w:szCs w:val="26"/>
              </w:rPr>
              <w:t>8 (800) 200-00-33, 8 (800) 450-01-50</w:t>
            </w:r>
          </w:p>
          <w:p w:rsidR="00E07A52" w:rsidRPr="00354CA9" w:rsidRDefault="00E07A52" w:rsidP="00354CA9">
            <w:pPr>
              <w:pStyle w:val="a3"/>
              <w:spacing w:after="0" w:line="240" w:lineRule="auto"/>
              <w:ind w:left="0"/>
              <w:jc w:val="both"/>
              <w:rPr>
                <w:rFonts w:ascii="Times New Roman" w:hAnsi="Times New Roman"/>
                <w:sz w:val="28"/>
                <w:szCs w:val="28"/>
              </w:rPr>
            </w:pPr>
            <w:r w:rsidRPr="00354CA9">
              <w:rPr>
                <w:rFonts w:ascii="Times New Roman" w:hAnsi="Times New Roman"/>
                <w:color w:val="000000"/>
                <w:sz w:val="26"/>
                <w:szCs w:val="26"/>
              </w:rPr>
              <w:t xml:space="preserve"> Ведущий инженер участка – Ночевкин Александр Анатольевич</w:t>
            </w:r>
          </w:p>
        </w:tc>
      </w:tr>
      <w:tr w:rsidR="00334A2C" w:rsidRPr="00354CA9" w:rsidTr="00334A2C">
        <w:tc>
          <w:tcPr>
            <w:tcW w:w="9421" w:type="dxa"/>
            <w:shd w:val="clear" w:color="auto" w:fill="auto"/>
          </w:tcPr>
          <w:p w:rsidR="00334A2C" w:rsidRPr="00334A2C" w:rsidRDefault="00334A2C" w:rsidP="00334A2C">
            <w:pPr>
              <w:pStyle w:val="a3"/>
              <w:numPr>
                <w:ilvl w:val="0"/>
                <w:numId w:val="31"/>
              </w:numPr>
              <w:spacing w:after="0" w:line="240" w:lineRule="auto"/>
              <w:jc w:val="both"/>
              <w:rPr>
                <w:rFonts w:ascii="Times New Roman" w:hAnsi="Times New Roman"/>
                <w:b/>
                <w:sz w:val="26"/>
                <w:szCs w:val="26"/>
              </w:rPr>
            </w:pPr>
            <w:r w:rsidRPr="00334A2C">
              <w:rPr>
                <w:rFonts w:ascii="Times New Roman" w:hAnsi="Times New Roman"/>
                <w:b/>
                <w:sz w:val="26"/>
                <w:szCs w:val="26"/>
              </w:rPr>
              <w:t>Филиал АО «Газпром теплоэнерго» в Ленинградской области</w:t>
            </w:r>
          </w:p>
          <w:p w:rsidR="00334A2C" w:rsidRPr="00334A2C" w:rsidRDefault="00334A2C">
            <w:pPr>
              <w:pStyle w:val="a3"/>
              <w:spacing w:after="0" w:line="240" w:lineRule="auto"/>
              <w:ind w:left="342" w:hanging="207"/>
              <w:jc w:val="both"/>
              <w:rPr>
                <w:rFonts w:ascii="Times New Roman" w:hAnsi="Times New Roman"/>
                <w:sz w:val="26"/>
                <w:szCs w:val="26"/>
              </w:rPr>
            </w:pPr>
            <w:r w:rsidRPr="00334A2C">
              <w:rPr>
                <w:rFonts w:ascii="Times New Roman" w:hAnsi="Times New Roman"/>
                <w:sz w:val="26"/>
                <w:szCs w:val="26"/>
              </w:rPr>
              <w:t>196084, Санкт-Петербург, ул. Заозерная, д. 8, лит. К</w:t>
            </w:r>
          </w:p>
          <w:p w:rsidR="00334A2C" w:rsidRPr="00334A2C" w:rsidRDefault="00334A2C">
            <w:pPr>
              <w:pStyle w:val="a3"/>
              <w:spacing w:after="0" w:line="240" w:lineRule="auto"/>
              <w:ind w:left="342" w:hanging="207"/>
              <w:jc w:val="both"/>
              <w:rPr>
                <w:rFonts w:ascii="Times New Roman" w:hAnsi="Times New Roman"/>
                <w:sz w:val="26"/>
                <w:szCs w:val="26"/>
              </w:rPr>
            </w:pPr>
            <w:r w:rsidRPr="00334A2C">
              <w:rPr>
                <w:rFonts w:ascii="Times New Roman" w:hAnsi="Times New Roman"/>
                <w:sz w:val="26"/>
                <w:szCs w:val="26"/>
              </w:rPr>
              <w:t>тел.: 8 (812) 458-73-34, факс 8 (812) 458-86-25</w:t>
            </w:r>
          </w:p>
          <w:p w:rsidR="00334A2C" w:rsidRPr="00334A2C" w:rsidRDefault="00334A2C">
            <w:pPr>
              <w:pStyle w:val="a3"/>
              <w:spacing w:after="0" w:line="240" w:lineRule="auto"/>
              <w:ind w:left="342" w:hanging="207"/>
              <w:jc w:val="both"/>
              <w:rPr>
                <w:rFonts w:ascii="Times New Roman" w:hAnsi="Times New Roman"/>
                <w:sz w:val="26"/>
                <w:szCs w:val="26"/>
              </w:rPr>
            </w:pPr>
            <w:r w:rsidRPr="00334A2C">
              <w:rPr>
                <w:rFonts w:ascii="Times New Roman" w:hAnsi="Times New Roman"/>
                <w:sz w:val="26"/>
                <w:szCs w:val="26"/>
                <w:lang w:val="en-US"/>
              </w:rPr>
              <w:t>spb</w:t>
            </w:r>
            <w:r w:rsidRPr="00334A2C">
              <w:rPr>
                <w:rFonts w:ascii="Times New Roman" w:hAnsi="Times New Roman"/>
                <w:sz w:val="26"/>
                <w:szCs w:val="26"/>
              </w:rPr>
              <w:t xml:space="preserve">@ </w:t>
            </w:r>
            <w:r w:rsidRPr="00334A2C">
              <w:rPr>
                <w:rFonts w:ascii="Times New Roman" w:hAnsi="Times New Roman"/>
                <w:sz w:val="26"/>
                <w:szCs w:val="26"/>
                <w:lang w:val="en-US"/>
              </w:rPr>
              <w:t>spb</w:t>
            </w:r>
            <w:r w:rsidRPr="00334A2C">
              <w:rPr>
                <w:rFonts w:ascii="Times New Roman" w:hAnsi="Times New Roman"/>
                <w:sz w:val="26"/>
                <w:szCs w:val="26"/>
              </w:rPr>
              <w:t>.</w:t>
            </w:r>
            <w:r w:rsidRPr="00334A2C">
              <w:rPr>
                <w:rFonts w:ascii="Times New Roman" w:hAnsi="Times New Roman"/>
                <w:sz w:val="26"/>
                <w:szCs w:val="26"/>
                <w:lang w:val="en-US"/>
              </w:rPr>
              <w:t>gpte</w:t>
            </w:r>
            <w:r w:rsidRPr="00334A2C">
              <w:rPr>
                <w:rFonts w:ascii="Times New Roman" w:hAnsi="Times New Roman"/>
                <w:sz w:val="26"/>
                <w:szCs w:val="26"/>
              </w:rPr>
              <w:t>.</w:t>
            </w:r>
            <w:r w:rsidRPr="00334A2C">
              <w:rPr>
                <w:rFonts w:ascii="Times New Roman" w:hAnsi="Times New Roman"/>
                <w:sz w:val="26"/>
                <w:szCs w:val="26"/>
                <w:lang w:val="en-US"/>
              </w:rPr>
              <w:t>ru</w:t>
            </w:r>
          </w:p>
          <w:p w:rsidR="00334A2C" w:rsidRPr="00334A2C" w:rsidRDefault="00C96D3D">
            <w:pPr>
              <w:pStyle w:val="a3"/>
              <w:spacing w:after="0" w:line="240" w:lineRule="auto"/>
              <w:ind w:left="342" w:hanging="207"/>
              <w:jc w:val="both"/>
              <w:rPr>
                <w:rFonts w:ascii="Times New Roman" w:hAnsi="Times New Roman"/>
                <w:sz w:val="26"/>
                <w:szCs w:val="26"/>
              </w:rPr>
            </w:pPr>
            <w:r w:rsidRPr="00E26718">
              <w:rPr>
                <w:rFonts w:ascii="Times New Roman" w:hAnsi="Times New Roman"/>
                <w:sz w:val="26"/>
                <w:szCs w:val="26"/>
              </w:rPr>
              <w:t xml:space="preserve">Врио </w:t>
            </w:r>
            <w:r>
              <w:rPr>
                <w:rFonts w:ascii="Times New Roman" w:hAnsi="Times New Roman"/>
                <w:sz w:val="26"/>
                <w:szCs w:val="26"/>
              </w:rPr>
              <w:t>д</w:t>
            </w:r>
            <w:r w:rsidRPr="00E26718">
              <w:rPr>
                <w:rFonts w:ascii="Times New Roman" w:hAnsi="Times New Roman"/>
                <w:sz w:val="26"/>
                <w:szCs w:val="26"/>
              </w:rPr>
              <w:t>иректора – Васин Александр Юрьевич</w:t>
            </w:r>
          </w:p>
        </w:tc>
      </w:tr>
      <w:tr w:rsidR="00334A2C" w:rsidRPr="00354CA9" w:rsidTr="00334A2C">
        <w:tc>
          <w:tcPr>
            <w:tcW w:w="9421" w:type="dxa"/>
            <w:shd w:val="clear" w:color="auto" w:fill="auto"/>
          </w:tcPr>
          <w:p w:rsidR="00334A2C" w:rsidRPr="00334A2C" w:rsidRDefault="00334A2C" w:rsidP="00334A2C">
            <w:pPr>
              <w:pStyle w:val="a3"/>
              <w:numPr>
                <w:ilvl w:val="0"/>
                <w:numId w:val="31"/>
              </w:numPr>
              <w:spacing w:after="0" w:line="240" w:lineRule="auto"/>
              <w:ind w:left="135" w:firstLine="207"/>
              <w:jc w:val="both"/>
              <w:rPr>
                <w:rFonts w:ascii="Times New Roman" w:hAnsi="Times New Roman"/>
                <w:b/>
                <w:sz w:val="26"/>
                <w:szCs w:val="26"/>
              </w:rPr>
            </w:pPr>
            <w:r w:rsidRPr="00334A2C">
              <w:rPr>
                <w:rFonts w:ascii="Times New Roman" w:hAnsi="Times New Roman"/>
                <w:b/>
                <w:sz w:val="26"/>
                <w:szCs w:val="26"/>
              </w:rPr>
              <w:t>Филиал АО «Газпром газораспределение ЛО» в г. Тихвине</w:t>
            </w:r>
          </w:p>
          <w:p w:rsidR="00334A2C" w:rsidRPr="00334A2C" w:rsidRDefault="00334A2C">
            <w:pPr>
              <w:pStyle w:val="a3"/>
              <w:spacing w:after="0" w:line="240" w:lineRule="auto"/>
              <w:ind w:left="342" w:hanging="207"/>
              <w:jc w:val="both"/>
              <w:rPr>
                <w:rFonts w:ascii="Times New Roman" w:hAnsi="Times New Roman"/>
                <w:sz w:val="26"/>
                <w:szCs w:val="26"/>
              </w:rPr>
            </w:pPr>
            <w:r w:rsidRPr="00334A2C">
              <w:rPr>
                <w:rFonts w:ascii="Times New Roman" w:hAnsi="Times New Roman"/>
                <w:sz w:val="26"/>
                <w:szCs w:val="26"/>
              </w:rPr>
              <w:t>187550, Ленинградская область, г. Тихвин, 2-й микрорайон</w:t>
            </w:r>
          </w:p>
          <w:p w:rsidR="00334A2C" w:rsidRPr="00334A2C" w:rsidRDefault="00334A2C">
            <w:pPr>
              <w:pStyle w:val="a3"/>
              <w:spacing w:after="0" w:line="240" w:lineRule="auto"/>
              <w:ind w:left="342" w:hanging="207"/>
              <w:jc w:val="both"/>
              <w:rPr>
                <w:rFonts w:ascii="Times New Roman" w:hAnsi="Times New Roman"/>
                <w:sz w:val="26"/>
                <w:szCs w:val="26"/>
              </w:rPr>
            </w:pPr>
            <w:r w:rsidRPr="00334A2C">
              <w:rPr>
                <w:rFonts w:ascii="Times New Roman" w:hAnsi="Times New Roman"/>
                <w:sz w:val="26"/>
                <w:szCs w:val="26"/>
              </w:rPr>
              <w:t>тел.: 8 (81367) 7-38-59, факс 8 (81367) 5-67-04</w:t>
            </w:r>
          </w:p>
          <w:p w:rsidR="00334A2C" w:rsidRPr="00334A2C" w:rsidRDefault="00AE6235">
            <w:pPr>
              <w:pStyle w:val="a3"/>
              <w:spacing w:after="0" w:line="240" w:lineRule="auto"/>
              <w:ind w:left="135"/>
              <w:jc w:val="both"/>
              <w:rPr>
                <w:rFonts w:ascii="Times New Roman" w:hAnsi="Times New Roman"/>
                <w:bCs/>
                <w:color w:val="666666"/>
                <w:sz w:val="26"/>
                <w:szCs w:val="26"/>
                <w:bdr w:val="none" w:sz="0" w:space="0" w:color="auto" w:frame="1"/>
                <w:shd w:val="clear" w:color="auto" w:fill="FFFFFF"/>
              </w:rPr>
            </w:pPr>
            <w:hyperlink r:id="rId12" w:history="1">
              <w:r w:rsidR="00334A2C" w:rsidRPr="00334A2C">
                <w:rPr>
                  <w:rStyle w:val="af7"/>
                  <w:rFonts w:ascii="Times New Roman" w:hAnsi="Times New Roman"/>
                  <w:color w:val="1E73BE"/>
                  <w:sz w:val="26"/>
                  <w:szCs w:val="26"/>
                  <w:bdr w:val="none" w:sz="0" w:space="0" w:color="auto" w:frame="1"/>
                  <w:shd w:val="clear" w:color="auto" w:fill="FFFFFF"/>
                </w:rPr>
                <w:t>th.secr@gazprom-lenobl.ru</w:t>
              </w:r>
            </w:hyperlink>
          </w:p>
          <w:p w:rsidR="00334A2C" w:rsidRPr="00334A2C" w:rsidRDefault="00334A2C">
            <w:pPr>
              <w:pStyle w:val="a3"/>
              <w:spacing w:after="0" w:line="240" w:lineRule="auto"/>
              <w:ind w:left="135"/>
              <w:jc w:val="both"/>
              <w:rPr>
                <w:rFonts w:ascii="Times New Roman" w:hAnsi="Times New Roman"/>
                <w:b/>
                <w:sz w:val="26"/>
                <w:szCs w:val="26"/>
              </w:rPr>
            </w:pPr>
            <w:r w:rsidRPr="00334A2C">
              <w:rPr>
                <w:rFonts w:ascii="Times New Roman" w:hAnsi="Times New Roman"/>
                <w:sz w:val="26"/>
                <w:szCs w:val="26"/>
              </w:rPr>
              <w:t>Директор филиала – Беляков Юрий Александрович</w:t>
            </w:r>
          </w:p>
        </w:tc>
      </w:tr>
      <w:tr w:rsidR="00334A2C" w:rsidRPr="00354CA9" w:rsidTr="00334A2C">
        <w:tc>
          <w:tcPr>
            <w:tcW w:w="9421" w:type="dxa"/>
            <w:shd w:val="clear" w:color="auto" w:fill="auto"/>
          </w:tcPr>
          <w:p w:rsidR="00334A2C" w:rsidRPr="00334A2C" w:rsidRDefault="00334A2C" w:rsidP="00334A2C">
            <w:pPr>
              <w:pStyle w:val="a3"/>
              <w:numPr>
                <w:ilvl w:val="0"/>
                <w:numId w:val="31"/>
              </w:numPr>
              <w:spacing w:after="0" w:line="240" w:lineRule="auto"/>
              <w:ind w:left="135" w:firstLine="207"/>
              <w:jc w:val="both"/>
              <w:rPr>
                <w:rFonts w:ascii="Times New Roman" w:hAnsi="Times New Roman"/>
                <w:b/>
                <w:sz w:val="26"/>
                <w:szCs w:val="26"/>
              </w:rPr>
            </w:pPr>
            <w:r w:rsidRPr="00334A2C">
              <w:rPr>
                <w:rFonts w:ascii="Times New Roman" w:hAnsi="Times New Roman"/>
                <w:b/>
                <w:sz w:val="26"/>
                <w:szCs w:val="26"/>
              </w:rPr>
              <w:t>ГУП «Леноблводоканал»</w:t>
            </w:r>
          </w:p>
          <w:p w:rsidR="00334A2C" w:rsidRPr="00334A2C" w:rsidRDefault="00334A2C">
            <w:pPr>
              <w:pStyle w:val="a3"/>
              <w:spacing w:after="0" w:line="240" w:lineRule="auto"/>
              <w:ind w:left="342" w:hanging="207"/>
              <w:jc w:val="both"/>
              <w:rPr>
                <w:rFonts w:ascii="Times New Roman" w:hAnsi="Times New Roman"/>
                <w:sz w:val="26"/>
                <w:szCs w:val="26"/>
              </w:rPr>
            </w:pPr>
            <w:r w:rsidRPr="00334A2C">
              <w:rPr>
                <w:rFonts w:ascii="Times New Roman" w:hAnsi="Times New Roman"/>
                <w:sz w:val="26"/>
                <w:szCs w:val="26"/>
              </w:rPr>
              <w:t xml:space="preserve">188684, Ленинградская область, Всеволожский район, г.п. Дубровка, </w:t>
            </w:r>
          </w:p>
          <w:p w:rsidR="00334A2C" w:rsidRPr="00334A2C" w:rsidRDefault="00334A2C">
            <w:pPr>
              <w:pStyle w:val="a3"/>
              <w:spacing w:after="0" w:line="240" w:lineRule="auto"/>
              <w:ind w:left="342" w:hanging="207"/>
              <w:jc w:val="both"/>
              <w:rPr>
                <w:rFonts w:ascii="Times New Roman" w:hAnsi="Times New Roman"/>
                <w:sz w:val="26"/>
                <w:szCs w:val="26"/>
              </w:rPr>
            </w:pPr>
            <w:r w:rsidRPr="00334A2C">
              <w:rPr>
                <w:rFonts w:ascii="Times New Roman" w:hAnsi="Times New Roman"/>
                <w:sz w:val="26"/>
                <w:szCs w:val="26"/>
              </w:rPr>
              <w:t>ул. Ленинградская, д.3</w:t>
            </w:r>
          </w:p>
          <w:p w:rsidR="00334A2C" w:rsidRPr="00334A2C" w:rsidRDefault="00334A2C">
            <w:pPr>
              <w:pStyle w:val="a3"/>
              <w:spacing w:after="0" w:line="240" w:lineRule="auto"/>
              <w:ind w:left="342" w:hanging="207"/>
              <w:jc w:val="both"/>
              <w:rPr>
                <w:rFonts w:ascii="Times New Roman" w:hAnsi="Times New Roman"/>
                <w:sz w:val="26"/>
                <w:szCs w:val="26"/>
              </w:rPr>
            </w:pPr>
            <w:r w:rsidRPr="00334A2C">
              <w:rPr>
                <w:rFonts w:ascii="Times New Roman" w:hAnsi="Times New Roman"/>
                <w:sz w:val="26"/>
                <w:szCs w:val="26"/>
              </w:rPr>
              <w:t>тел.: 8 (812) 403-00-53</w:t>
            </w:r>
          </w:p>
          <w:p w:rsidR="00334A2C" w:rsidRPr="00334A2C" w:rsidRDefault="00334A2C">
            <w:pPr>
              <w:pStyle w:val="a3"/>
              <w:spacing w:after="0" w:line="240" w:lineRule="auto"/>
              <w:ind w:left="342" w:hanging="207"/>
              <w:jc w:val="both"/>
              <w:rPr>
                <w:rFonts w:ascii="Times New Roman" w:hAnsi="Times New Roman"/>
                <w:sz w:val="26"/>
                <w:szCs w:val="26"/>
              </w:rPr>
            </w:pPr>
            <w:r w:rsidRPr="00334A2C">
              <w:rPr>
                <w:rFonts w:ascii="Times New Roman" w:hAnsi="Times New Roman"/>
                <w:sz w:val="26"/>
                <w:szCs w:val="26"/>
                <w:lang w:val="en-US"/>
              </w:rPr>
              <w:t>info</w:t>
            </w:r>
            <w:r w:rsidRPr="00334A2C">
              <w:rPr>
                <w:rFonts w:ascii="Times New Roman" w:hAnsi="Times New Roman"/>
                <w:sz w:val="26"/>
                <w:szCs w:val="26"/>
              </w:rPr>
              <w:t>@</w:t>
            </w:r>
            <w:r w:rsidRPr="00334A2C">
              <w:rPr>
                <w:rFonts w:ascii="Times New Roman" w:hAnsi="Times New Roman"/>
                <w:sz w:val="26"/>
                <w:szCs w:val="26"/>
                <w:lang w:val="en-US"/>
              </w:rPr>
              <w:t>vodokanal</w:t>
            </w:r>
            <w:r w:rsidRPr="00334A2C">
              <w:rPr>
                <w:rFonts w:ascii="Times New Roman" w:hAnsi="Times New Roman"/>
                <w:sz w:val="26"/>
                <w:szCs w:val="26"/>
              </w:rPr>
              <w:t>-</w:t>
            </w:r>
            <w:r w:rsidRPr="00334A2C">
              <w:rPr>
                <w:rFonts w:ascii="Times New Roman" w:hAnsi="Times New Roman"/>
                <w:sz w:val="26"/>
                <w:szCs w:val="26"/>
                <w:lang w:val="en-US"/>
              </w:rPr>
              <w:t>lo</w:t>
            </w:r>
            <w:r w:rsidRPr="00334A2C">
              <w:rPr>
                <w:rFonts w:ascii="Times New Roman" w:hAnsi="Times New Roman"/>
                <w:sz w:val="26"/>
                <w:szCs w:val="26"/>
              </w:rPr>
              <w:t>.</w:t>
            </w:r>
            <w:r w:rsidRPr="00334A2C">
              <w:rPr>
                <w:rFonts w:ascii="Times New Roman" w:hAnsi="Times New Roman"/>
                <w:sz w:val="26"/>
                <w:szCs w:val="26"/>
                <w:lang w:val="en-US"/>
              </w:rPr>
              <w:t>ru</w:t>
            </w:r>
          </w:p>
          <w:p w:rsidR="00334A2C" w:rsidRPr="00334A2C" w:rsidRDefault="00334A2C">
            <w:pPr>
              <w:rPr>
                <w:rFonts w:ascii="Times New Roman" w:hAnsi="Times New Roman"/>
                <w:sz w:val="28"/>
                <w:szCs w:val="28"/>
              </w:rPr>
            </w:pPr>
            <w:r w:rsidRPr="00334A2C">
              <w:rPr>
                <w:rFonts w:ascii="Times New Roman" w:hAnsi="Times New Roman"/>
                <w:sz w:val="26"/>
                <w:szCs w:val="26"/>
              </w:rPr>
              <w:t xml:space="preserve">  Генеральный директор – </w:t>
            </w:r>
            <w:r w:rsidRPr="00334A2C">
              <w:rPr>
                <w:rFonts w:ascii="Times New Roman" w:eastAsia="Times New Roman" w:hAnsi="Times New Roman"/>
                <w:sz w:val="26"/>
                <w:szCs w:val="26"/>
                <w:lang w:eastAsia="ru-RU"/>
              </w:rPr>
              <w:t>Морозов Сергей Сергеевич</w:t>
            </w:r>
          </w:p>
        </w:tc>
      </w:tr>
      <w:tr w:rsidR="00334A2C" w:rsidRPr="00354CA9" w:rsidTr="00334A2C">
        <w:tc>
          <w:tcPr>
            <w:tcW w:w="9421" w:type="dxa"/>
            <w:shd w:val="clear" w:color="auto" w:fill="auto"/>
          </w:tcPr>
          <w:p w:rsidR="00334A2C" w:rsidRPr="00334A2C" w:rsidRDefault="00334A2C" w:rsidP="00334A2C">
            <w:pPr>
              <w:pStyle w:val="a3"/>
              <w:numPr>
                <w:ilvl w:val="0"/>
                <w:numId w:val="32"/>
              </w:numPr>
              <w:spacing w:after="0" w:line="240" w:lineRule="auto"/>
              <w:jc w:val="both"/>
              <w:rPr>
                <w:rFonts w:ascii="Times New Roman" w:hAnsi="Times New Roman"/>
                <w:b/>
                <w:sz w:val="28"/>
                <w:szCs w:val="28"/>
              </w:rPr>
            </w:pPr>
            <w:r w:rsidRPr="00334A2C">
              <w:rPr>
                <w:rFonts w:ascii="Times New Roman" w:hAnsi="Times New Roman"/>
                <w:b/>
                <w:sz w:val="28"/>
                <w:szCs w:val="28"/>
              </w:rPr>
              <w:t>ООО «НИЛА»</w:t>
            </w:r>
          </w:p>
          <w:p w:rsidR="00334A2C" w:rsidRPr="00334A2C" w:rsidRDefault="00334A2C">
            <w:pPr>
              <w:pStyle w:val="a3"/>
              <w:spacing w:after="0" w:line="240" w:lineRule="auto"/>
              <w:ind w:left="0" w:firstLine="135"/>
              <w:jc w:val="both"/>
              <w:rPr>
                <w:rFonts w:ascii="Times New Roman" w:eastAsia="Times New Roman" w:hAnsi="Times New Roman"/>
                <w:color w:val="000000"/>
                <w:sz w:val="26"/>
                <w:szCs w:val="26"/>
                <w:lang w:eastAsia="ru-RU"/>
              </w:rPr>
            </w:pPr>
            <w:r w:rsidRPr="00334A2C">
              <w:rPr>
                <w:rFonts w:ascii="Times New Roman" w:hAnsi="Times New Roman"/>
                <w:sz w:val="28"/>
                <w:szCs w:val="28"/>
              </w:rPr>
              <w:t>187780,</w:t>
            </w:r>
            <w:r w:rsidRPr="00334A2C">
              <w:rPr>
                <w:rFonts w:ascii="Times New Roman" w:hAnsi="Times New Roman"/>
                <w:sz w:val="26"/>
                <w:szCs w:val="26"/>
              </w:rPr>
              <w:t xml:space="preserve"> Ленинградская область, г. Подпорожье, </w:t>
            </w:r>
            <w:r w:rsidRPr="00334A2C">
              <w:rPr>
                <w:rFonts w:ascii="Times New Roman" w:eastAsia="Times New Roman" w:hAnsi="Times New Roman"/>
                <w:color w:val="000000"/>
                <w:sz w:val="26"/>
                <w:szCs w:val="26"/>
                <w:lang w:eastAsia="ru-RU"/>
              </w:rPr>
              <w:t>пр. Ленина, д. 68а</w:t>
            </w:r>
          </w:p>
          <w:p w:rsidR="00334A2C" w:rsidRPr="00334A2C" w:rsidRDefault="00334A2C">
            <w:pPr>
              <w:pStyle w:val="a3"/>
              <w:spacing w:after="0" w:line="240" w:lineRule="auto"/>
              <w:ind w:left="135"/>
              <w:jc w:val="both"/>
              <w:rPr>
                <w:rFonts w:ascii="Times New Roman" w:hAnsi="Times New Roman"/>
                <w:sz w:val="26"/>
                <w:szCs w:val="26"/>
              </w:rPr>
            </w:pPr>
            <w:r w:rsidRPr="00334A2C">
              <w:rPr>
                <w:rFonts w:ascii="Times New Roman" w:hAnsi="Times New Roman"/>
                <w:sz w:val="26"/>
                <w:szCs w:val="26"/>
              </w:rPr>
              <w:t>тел.: (813 65) 2-18-54</w:t>
            </w:r>
          </w:p>
          <w:p w:rsidR="00334A2C" w:rsidRPr="00334A2C" w:rsidRDefault="00334A2C">
            <w:pPr>
              <w:pStyle w:val="a3"/>
              <w:spacing w:after="0" w:line="240" w:lineRule="auto"/>
              <w:ind w:left="135"/>
              <w:jc w:val="both"/>
              <w:rPr>
                <w:rFonts w:ascii="Times New Roman" w:hAnsi="Times New Roman"/>
                <w:sz w:val="28"/>
                <w:szCs w:val="28"/>
              </w:rPr>
            </w:pPr>
            <w:r w:rsidRPr="00334A2C">
              <w:rPr>
                <w:rFonts w:ascii="Times New Roman" w:hAnsi="Times New Roman"/>
                <w:sz w:val="26"/>
                <w:szCs w:val="26"/>
              </w:rPr>
              <w:t>Генеральный директор – Олексий Степан Павлович</w:t>
            </w:r>
          </w:p>
        </w:tc>
      </w:tr>
    </w:tbl>
    <w:p w:rsidR="00865184" w:rsidRDefault="00865184" w:rsidP="00291AC6">
      <w:pPr>
        <w:pStyle w:val="a3"/>
        <w:ind w:left="432"/>
        <w:jc w:val="both"/>
        <w:rPr>
          <w:rFonts w:ascii="Times New Roman" w:hAnsi="Times New Roman"/>
          <w:sz w:val="28"/>
          <w:szCs w:val="28"/>
        </w:rPr>
      </w:pPr>
    </w:p>
    <w:sectPr w:rsidR="00865184" w:rsidSect="007F0C1E">
      <w:pgSz w:w="11906" w:h="16838"/>
      <w:pgMar w:top="1134" w:right="851"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EE5" w:rsidRDefault="00743EE5" w:rsidP="005B4D30">
      <w:pPr>
        <w:spacing w:after="0" w:line="240" w:lineRule="auto"/>
      </w:pPr>
      <w:r>
        <w:separator/>
      </w:r>
    </w:p>
  </w:endnote>
  <w:endnote w:type="continuationSeparator" w:id="0">
    <w:p w:rsidR="00743EE5" w:rsidRDefault="00743EE5" w:rsidP="005B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35" w:rsidRPr="00200B44" w:rsidRDefault="00AE6235">
    <w:pPr>
      <w:pStyle w:val="af3"/>
      <w:jc w:val="right"/>
      <w:rPr>
        <w:rFonts w:ascii="Times New Roman" w:hAnsi="Times New Roman"/>
        <w:color w:val="000000"/>
        <w:sz w:val="24"/>
        <w:szCs w:val="24"/>
      </w:rPr>
    </w:pPr>
    <w:r w:rsidRPr="00200B44">
      <w:rPr>
        <w:rFonts w:ascii="Times New Roman" w:hAnsi="Times New Roman"/>
        <w:color w:val="000000"/>
        <w:sz w:val="24"/>
        <w:szCs w:val="24"/>
      </w:rPr>
      <w:fldChar w:fldCharType="begin"/>
    </w:r>
    <w:r w:rsidRPr="00200B44">
      <w:rPr>
        <w:rFonts w:ascii="Times New Roman" w:hAnsi="Times New Roman"/>
        <w:color w:val="000000"/>
        <w:sz w:val="24"/>
        <w:szCs w:val="24"/>
      </w:rPr>
      <w:instrText>PAGE   \* MERGEFORMAT</w:instrText>
    </w:r>
    <w:r w:rsidRPr="00200B44">
      <w:rPr>
        <w:rFonts w:ascii="Times New Roman" w:hAnsi="Times New Roman"/>
        <w:color w:val="000000"/>
        <w:sz w:val="24"/>
        <w:szCs w:val="24"/>
      </w:rPr>
      <w:fldChar w:fldCharType="separate"/>
    </w:r>
    <w:r w:rsidR="00604C0A">
      <w:rPr>
        <w:rFonts w:ascii="Times New Roman" w:hAnsi="Times New Roman"/>
        <w:noProof/>
        <w:color w:val="000000"/>
        <w:sz w:val="24"/>
        <w:szCs w:val="24"/>
      </w:rPr>
      <w:t>24</w:t>
    </w:r>
    <w:r w:rsidRPr="00200B44">
      <w:rPr>
        <w:rFonts w:ascii="Times New Roman" w:hAnsi="Times New Roman"/>
        <w:color w:val="000000"/>
        <w:sz w:val="24"/>
        <w:szCs w:val="24"/>
      </w:rPr>
      <w:fldChar w:fldCharType="end"/>
    </w:r>
  </w:p>
  <w:p w:rsidR="00AE6235" w:rsidRDefault="00AE6235">
    <w:pPr>
      <w:pStyle w:val="af3"/>
    </w:pPr>
  </w:p>
  <w:p w:rsidR="00AE6235" w:rsidRDefault="00AE623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EE5" w:rsidRDefault="00743EE5" w:rsidP="005B4D30">
      <w:pPr>
        <w:spacing w:after="0" w:line="240" w:lineRule="auto"/>
      </w:pPr>
      <w:r>
        <w:separator/>
      </w:r>
    </w:p>
  </w:footnote>
  <w:footnote w:type="continuationSeparator" w:id="0">
    <w:p w:rsidR="00743EE5" w:rsidRDefault="00743EE5" w:rsidP="005B4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366"/>
    <w:multiLevelType w:val="hybridMultilevel"/>
    <w:tmpl w:val="A9FE137E"/>
    <w:lvl w:ilvl="0" w:tplc="BBD8D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7E24D5"/>
    <w:multiLevelType w:val="hybridMultilevel"/>
    <w:tmpl w:val="F444804E"/>
    <w:lvl w:ilvl="0" w:tplc="B344B404">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0A8E1797"/>
    <w:multiLevelType w:val="hybridMultilevel"/>
    <w:tmpl w:val="8698FEA8"/>
    <w:lvl w:ilvl="0" w:tplc="BBD8D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704205"/>
    <w:multiLevelType w:val="hybridMultilevel"/>
    <w:tmpl w:val="7C625E04"/>
    <w:lvl w:ilvl="0" w:tplc="7B6083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297CFB"/>
    <w:multiLevelType w:val="hybridMultilevel"/>
    <w:tmpl w:val="0D028272"/>
    <w:lvl w:ilvl="0" w:tplc="BBD8D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FF6483"/>
    <w:multiLevelType w:val="hybridMultilevel"/>
    <w:tmpl w:val="63C4B0A4"/>
    <w:lvl w:ilvl="0" w:tplc="B986DD24">
      <w:start w:val="1"/>
      <w:numFmt w:val="decimal"/>
      <w:lvlText w:val="%1)"/>
      <w:lvlJc w:val="left"/>
      <w:pPr>
        <w:tabs>
          <w:tab w:val="num" w:pos="1005"/>
        </w:tabs>
        <w:ind w:left="1005" w:hanging="1005"/>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9B6045B"/>
    <w:multiLevelType w:val="singleLevel"/>
    <w:tmpl w:val="6CCC4E88"/>
    <w:lvl w:ilvl="0">
      <w:start w:val="1"/>
      <w:numFmt w:val="bullet"/>
      <w:lvlText w:val=""/>
      <w:lvlJc w:val="left"/>
      <w:pPr>
        <w:tabs>
          <w:tab w:val="num" w:pos="360"/>
        </w:tabs>
        <w:ind w:left="113" w:hanging="113"/>
      </w:pPr>
      <w:rPr>
        <w:rFonts w:ascii="Symbol" w:hAnsi="Symbol" w:hint="default"/>
      </w:rPr>
    </w:lvl>
  </w:abstractNum>
  <w:abstractNum w:abstractNumId="7">
    <w:nsid w:val="1A002785"/>
    <w:multiLevelType w:val="hybridMultilevel"/>
    <w:tmpl w:val="64FA352C"/>
    <w:lvl w:ilvl="0" w:tplc="DB362B4C">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AF14CA"/>
    <w:multiLevelType w:val="hybridMultilevel"/>
    <w:tmpl w:val="9EA0E91E"/>
    <w:lvl w:ilvl="0" w:tplc="FF2CE90C">
      <w:start w:val="1"/>
      <w:numFmt w:val="bullet"/>
      <w:lvlText w:val=""/>
      <w:lvlJc w:val="left"/>
      <w:pPr>
        <w:ind w:left="26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1200DF"/>
    <w:multiLevelType w:val="hybridMultilevel"/>
    <w:tmpl w:val="152465C8"/>
    <w:lvl w:ilvl="0" w:tplc="7B6083B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BB4FBB"/>
    <w:multiLevelType w:val="hybridMultilevel"/>
    <w:tmpl w:val="1E481D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D702E2"/>
    <w:multiLevelType w:val="hybridMultilevel"/>
    <w:tmpl w:val="738A17D8"/>
    <w:lvl w:ilvl="0" w:tplc="6150B926">
      <w:start w:val="7"/>
      <w:numFmt w:val="decimal"/>
      <w:lvlText w:val="%1."/>
      <w:lvlJc w:val="left"/>
      <w:pPr>
        <w:ind w:left="360"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nsid w:val="2F382FAD"/>
    <w:multiLevelType w:val="hybridMultilevel"/>
    <w:tmpl w:val="554E24E2"/>
    <w:lvl w:ilvl="0" w:tplc="B45A704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55373D"/>
    <w:multiLevelType w:val="hybridMultilevel"/>
    <w:tmpl w:val="EB466A8E"/>
    <w:lvl w:ilvl="0" w:tplc="44EA3D1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4">
    <w:nsid w:val="39CC0169"/>
    <w:multiLevelType w:val="hybridMultilevel"/>
    <w:tmpl w:val="DD92CD9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505931"/>
    <w:multiLevelType w:val="hybridMultilevel"/>
    <w:tmpl w:val="0CDA8160"/>
    <w:lvl w:ilvl="0" w:tplc="BBD8D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5B63A7"/>
    <w:multiLevelType w:val="hybridMultilevel"/>
    <w:tmpl w:val="0A40A3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EB56038"/>
    <w:multiLevelType w:val="multilevel"/>
    <w:tmpl w:val="EA428554"/>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47252010"/>
    <w:multiLevelType w:val="hybridMultilevel"/>
    <w:tmpl w:val="5C34B5F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4979753F"/>
    <w:multiLevelType w:val="hybridMultilevel"/>
    <w:tmpl w:val="10B6754C"/>
    <w:lvl w:ilvl="0" w:tplc="B10A3ED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AEF0186"/>
    <w:multiLevelType w:val="hybridMultilevel"/>
    <w:tmpl w:val="35464AF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4BC3416D"/>
    <w:multiLevelType w:val="hybridMultilevel"/>
    <w:tmpl w:val="5414DE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01146D"/>
    <w:multiLevelType w:val="hybridMultilevel"/>
    <w:tmpl w:val="790098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D26736"/>
    <w:multiLevelType w:val="multilevel"/>
    <w:tmpl w:val="B7F4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2D2903"/>
    <w:multiLevelType w:val="hybridMultilevel"/>
    <w:tmpl w:val="036CAEE2"/>
    <w:lvl w:ilvl="0" w:tplc="409AA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B5422B"/>
    <w:multiLevelType w:val="multilevel"/>
    <w:tmpl w:val="BF3CFDD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b w:val="0"/>
        <w:sz w:val="28"/>
        <w:szCs w:val="28"/>
      </w:rPr>
    </w:lvl>
    <w:lvl w:ilvl="2">
      <w:start w:val="1"/>
      <w:numFmt w:val="decimal"/>
      <w:lvlText w:val="%1.%2.%3."/>
      <w:lvlJc w:val="left"/>
      <w:pPr>
        <w:ind w:left="930" w:hanging="504"/>
      </w:pPr>
      <w:rPr>
        <w:rFonts w:cs="Times New Roman"/>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BCA0D08"/>
    <w:multiLevelType w:val="hybridMultilevel"/>
    <w:tmpl w:val="42981E06"/>
    <w:lvl w:ilvl="0" w:tplc="A6383E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C237633"/>
    <w:multiLevelType w:val="hybridMultilevel"/>
    <w:tmpl w:val="3CA29EA2"/>
    <w:lvl w:ilvl="0" w:tplc="8AF69616">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265C66"/>
    <w:multiLevelType w:val="hybridMultilevel"/>
    <w:tmpl w:val="829860F6"/>
    <w:lvl w:ilvl="0" w:tplc="4ECA203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212180C"/>
    <w:multiLevelType w:val="hybridMultilevel"/>
    <w:tmpl w:val="6506F60C"/>
    <w:lvl w:ilvl="0" w:tplc="A12ED2D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405EAE"/>
    <w:multiLevelType w:val="hybridMultilevel"/>
    <w:tmpl w:val="F1A83C34"/>
    <w:lvl w:ilvl="0" w:tplc="BBD8D09C">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8E1103"/>
    <w:multiLevelType w:val="hybridMultilevel"/>
    <w:tmpl w:val="5BB6ED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4AE41ED"/>
    <w:multiLevelType w:val="hybridMultilevel"/>
    <w:tmpl w:val="C8702664"/>
    <w:lvl w:ilvl="0" w:tplc="0419000D">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3">
    <w:nsid w:val="652800AF"/>
    <w:multiLevelType w:val="hybridMultilevel"/>
    <w:tmpl w:val="561AB96C"/>
    <w:lvl w:ilvl="0" w:tplc="180CFEB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4">
    <w:nsid w:val="67FD0F57"/>
    <w:multiLevelType w:val="hybridMultilevel"/>
    <w:tmpl w:val="4900E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6B490B"/>
    <w:multiLevelType w:val="hybridMultilevel"/>
    <w:tmpl w:val="94B438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B9917E5"/>
    <w:multiLevelType w:val="hybridMultilevel"/>
    <w:tmpl w:val="DAC8CD34"/>
    <w:lvl w:ilvl="0" w:tplc="0419000B">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6C7A6188"/>
    <w:multiLevelType w:val="hybridMultilevel"/>
    <w:tmpl w:val="CA9C722A"/>
    <w:lvl w:ilvl="0" w:tplc="FF2CE90C">
      <w:start w:val="1"/>
      <w:numFmt w:val="bullet"/>
      <w:lvlText w:val=""/>
      <w:lvlJc w:val="left"/>
      <w:pPr>
        <w:ind w:left="333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56193E"/>
    <w:multiLevelType w:val="hybridMultilevel"/>
    <w:tmpl w:val="48147E8C"/>
    <w:lvl w:ilvl="0" w:tplc="34282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10718D"/>
    <w:multiLevelType w:val="hybridMultilevel"/>
    <w:tmpl w:val="D8C800FA"/>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5"/>
  </w:num>
  <w:num w:numId="2">
    <w:abstractNumId w:val="17"/>
  </w:num>
  <w:num w:numId="3">
    <w:abstractNumId w:val="35"/>
  </w:num>
  <w:num w:numId="4">
    <w:abstractNumId w:val="6"/>
  </w:num>
  <w:num w:numId="5">
    <w:abstractNumId w:val="36"/>
  </w:num>
  <w:num w:numId="6">
    <w:abstractNumId w:val="31"/>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7"/>
  </w:num>
  <w:num w:numId="11">
    <w:abstractNumId w:val="27"/>
  </w:num>
  <w:num w:numId="12">
    <w:abstractNumId w:val="16"/>
  </w:num>
  <w:num w:numId="13">
    <w:abstractNumId w:val="23"/>
  </w:num>
  <w:num w:numId="14">
    <w:abstractNumId w:val="11"/>
  </w:num>
  <w:num w:numId="15">
    <w:abstractNumId w:val="28"/>
  </w:num>
  <w:num w:numId="16">
    <w:abstractNumId w:val="19"/>
  </w:num>
  <w:num w:numId="17">
    <w:abstractNumId w:val="24"/>
  </w:num>
  <w:num w:numId="18">
    <w:abstractNumId w:val="18"/>
  </w:num>
  <w:num w:numId="19">
    <w:abstractNumId w:val="26"/>
  </w:num>
  <w:num w:numId="20">
    <w:abstractNumId w:val="13"/>
  </w:num>
  <w:num w:numId="21">
    <w:abstractNumId w:val="8"/>
  </w:num>
  <w:num w:numId="22">
    <w:abstractNumId w:val="34"/>
  </w:num>
  <w:num w:numId="23">
    <w:abstractNumId w:val="20"/>
  </w:num>
  <w:num w:numId="24">
    <w:abstractNumId w:val="33"/>
  </w:num>
  <w:num w:numId="25">
    <w:abstractNumId w:val="32"/>
  </w:num>
  <w:num w:numId="26">
    <w:abstractNumId w:val="21"/>
  </w:num>
  <w:num w:numId="27">
    <w:abstractNumId w:val="10"/>
  </w:num>
  <w:num w:numId="28">
    <w:abstractNumId w:val="38"/>
  </w:num>
  <w:num w:numId="29">
    <w:abstractNumId w:val="3"/>
  </w:num>
  <w:num w:numId="30">
    <w:abstractNumId w:val="37"/>
  </w:num>
  <w:num w:numId="31">
    <w:abstractNumId w:val="21"/>
  </w:num>
  <w:num w:numId="32">
    <w:abstractNumId w:val="10"/>
  </w:num>
  <w:num w:numId="33">
    <w:abstractNumId w:val="29"/>
  </w:num>
  <w:num w:numId="34">
    <w:abstractNumId w:val="12"/>
  </w:num>
  <w:num w:numId="35">
    <w:abstractNumId w:val="22"/>
  </w:num>
  <w:num w:numId="36">
    <w:abstractNumId w:val="9"/>
  </w:num>
  <w:num w:numId="37">
    <w:abstractNumId w:val="0"/>
  </w:num>
  <w:num w:numId="38">
    <w:abstractNumId w:val="15"/>
  </w:num>
  <w:num w:numId="39">
    <w:abstractNumId w:val="2"/>
  </w:num>
  <w:num w:numId="40">
    <w:abstractNumId w:val="30"/>
  </w:num>
  <w:num w:numId="41">
    <w:abstractNumId w:val="1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3"/>
  <w:drawingGridVerticalSpacing w:val="1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15"/>
    <w:rsid w:val="00000AD1"/>
    <w:rsid w:val="00000D48"/>
    <w:rsid w:val="00001CB1"/>
    <w:rsid w:val="00004D6E"/>
    <w:rsid w:val="00004E7E"/>
    <w:rsid w:val="00011349"/>
    <w:rsid w:val="00012FB0"/>
    <w:rsid w:val="00013EA9"/>
    <w:rsid w:val="00014ADB"/>
    <w:rsid w:val="00015557"/>
    <w:rsid w:val="000174D5"/>
    <w:rsid w:val="000176CD"/>
    <w:rsid w:val="000179F6"/>
    <w:rsid w:val="00017D5B"/>
    <w:rsid w:val="00023170"/>
    <w:rsid w:val="00023F92"/>
    <w:rsid w:val="000255F4"/>
    <w:rsid w:val="0002593D"/>
    <w:rsid w:val="0002665E"/>
    <w:rsid w:val="00033F91"/>
    <w:rsid w:val="0003634A"/>
    <w:rsid w:val="00042AA5"/>
    <w:rsid w:val="000432CA"/>
    <w:rsid w:val="00043853"/>
    <w:rsid w:val="00045AA9"/>
    <w:rsid w:val="00046388"/>
    <w:rsid w:val="000469FE"/>
    <w:rsid w:val="00047D70"/>
    <w:rsid w:val="000504D5"/>
    <w:rsid w:val="00051C88"/>
    <w:rsid w:val="000533AA"/>
    <w:rsid w:val="00055272"/>
    <w:rsid w:val="00060276"/>
    <w:rsid w:val="00060A9F"/>
    <w:rsid w:val="00064E54"/>
    <w:rsid w:val="00065E3C"/>
    <w:rsid w:val="000665A4"/>
    <w:rsid w:val="00067138"/>
    <w:rsid w:val="00067852"/>
    <w:rsid w:val="000721A6"/>
    <w:rsid w:val="00072BFF"/>
    <w:rsid w:val="000736F8"/>
    <w:rsid w:val="000756D1"/>
    <w:rsid w:val="00077938"/>
    <w:rsid w:val="00077E74"/>
    <w:rsid w:val="0008223C"/>
    <w:rsid w:val="00083C69"/>
    <w:rsid w:val="00083D19"/>
    <w:rsid w:val="0008521F"/>
    <w:rsid w:val="0008547E"/>
    <w:rsid w:val="0008592C"/>
    <w:rsid w:val="00085B6C"/>
    <w:rsid w:val="00087515"/>
    <w:rsid w:val="000910BF"/>
    <w:rsid w:val="00093A9B"/>
    <w:rsid w:val="00094362"/>
    <w:rsid w:val="00094ED2"/>
    <w:rsid w:val="000951C6"/>
    <w:rsid w:val="000963FE"/>
    <w:rsid w:val="00096778"/>
    <w:rsid w:val="000A1218"/>
    <w:rsid w:val="000A4C4D"/>
    <w:rsid w:val="000A509F"/>
    <w:rsid w:val="000A7C81"/>
    <w:rsid w:val="000B1B0C"/>
    <w:rsid w:val="000B3DF2"/>
    <w:rsid w:val="000B5F17"/>
    <w:rsid w:val="000B6490"/>
    <w:rsid w:val="000C1836"/>
    <w:rsid w:val="000C3872"/>
    <w:rsid w:val="000C3C0D"/>
    <w:rsid w:val="000C4E5F"/>
    <w:rsid w:val="000C6CF4"/>
    <w:rsid w:val="000C72B6"/>
    <w:rsid w:val="000C756C"/>
    <w:rsid w:val="000C7890"/>
    <w:rsid w:val="000C7FE7"/>
    <w:rsid w:val="000D01B5"/>
    <w:rsid w:val="000D1BF6"/>
    <w:rsid w:val="000D2297"/>
    <w:rsid w:val="000D46E4"/>
    <w:rsid w:val="000D4DAC"/>
    <w:rsid w:val="000D4E87"/>
    <w:rsid w:val="000D6A4F"/>
    <w:rsid w:val="000D79EB"/>
    <w:rsid w:val="000D7AA0"/>
    <w:rsid w:val="000E03FF"/>
    <w:rsid w:val="000E0902"/>
    <w:rsid w:val="000E0DCE"/>
    <w:rsid w:val="000E1423"/>
    <w:rsid w:val="000E174B"/>
    <w:rsid w:val="000E2EF0"/>
    <w:rsid w:val="000E36B3"/>
    <w:rsid w:val="000E396C"/>
    <w:rsid w:val="000E3A56"/>
    <w:rsid w:val="000E543C"/>
    <w:rsid w:val="000E58A9"/>
    <w:rsid w:val="000E6017"/>
    <w:rsid w:val="000E6A81"/>
    <w:rsid w:val="000F0EAF"/>
    <w:rsid w:val="000F1C00"/>
    <w:rsid w:val="000F36BB"/>
    <w:rsid w:val="000F3A0F"/>
    <w:rsid w:val="000F4FBF"/>
    <w:rsid w:val="000F643A"/>
    <w:rsid w:val="000F6F67"/>
    <w:rsid w:val="000F7C13"/>
    <w:rsid w:val="000F7DB1"/>
    <w:rsid w:val="00100AEF"/>
    <w:rsid w:val="00101008"/>
    <w:rsid w:val="00101980"/>
    <w:rsid w:val="001027B8"/>
    <w:rsid w:val="001039D1"/>
    <w:rsid w:val="00103DCE"/>
    <w:rsid w:val="0010461C"/>
    <w:rsid w:val="00104F9A"/>
    <w:rsid w:val="00106DD8"/>
    <w:rsid w:val="00107266"/>
    <w:rsid w:val="0011115B"/>
    <w:rsid w:val="00114CCA"/>
    <w:rsid w:val="001160C4"/>
    <w:rsid w:val="00116624"/>
    <w:rsid w:val="001216E9"/>
    <w:rsid w:val="001236F4"/>
    <w:rsid w:val="00123CF1"/>
    <w:rsid w:val="00124377"/>
    <w:rsid w:val="00126087"/>
    <w:rsid w:val="0012677B"/>
    <w:rsid w:val="00127B8A"/>
    <w:rsid w:val="00130B59"/>
    <w:rsid w:val="00131057"/>
    <w:rsid w:val="00131F15"/>
    <w:rsid w:val="00133E15"/>
    <w:rsid w:val="00134B29"/>
    <w:rsid w:val="00134D8C"/>
    <w:rsid w:val="00135BB9"/>
    <w:rsid w:val="00136716"/>
    <w:rsid w:val="00137F15"/>
    <w:rsid w:val="00141790"/>
    <w:rsid w:val="0014406B"/>
    <w:rsid w:val="0014796B"/>
    <w:rsid w:val="00151E47"/>
    <w:rsid w:val="00152991"/>
    <w:rsid w:val="0015398A"/>
    <w:rsid w:val="00153E12"/>
    <w:rsid w:val="0016104C"/>
    <w:rsid w:val="00162650"/>
    <w:rsid w:val="00164276"/>
    <w:rsid w:val="00164F97"/>
    <w:rsid w:val="00165FCE"/>
    <w:rsid w:val="00166626"/>
    <w:rsid w:val="00171C7B"/>
    <w:rsid w:val="0017219C"/>
    <w:rsid w:val="001721F0"/>
    <w:rsid w:val="00172204"/>
    <w:rsid w:val="00173531"/>
    <w:rsid w:val="00175B1E"/>
    <w:rsid w:val="00175D85"/>
    <w:rsid w:val="001764D1"/>
    <w:rsid w:val="00177148"/>
    <w:rsid w:val="001801D3"/>
    <w:rsid w:val="00181CD8"/>
    <w:rsid w:val="001837C0"/>
    <w:rsid w:val="001900D9"/>
    <w:rsid w:val="00191005"/>
    <w:rsid w:val="0019140B"/>
    <w:rsid w:val="00192157"/>
    <w:rsid w:val="00192D63"/>
    <w:rsid w:val="001947F9"/>
    <w:rsid w:val="00196A4F"/>
    <w:rsid w:val="001976ED"/>
    <w:rsid w:val="001A1E2F"/>
    <w:rsid w:val="001A3700"/>
    <w:rsid w:val="001A3A74"/>
    <w:rsid w:val="001A497F"/>
    <w:rsid w:val="001A6E8C"/>
    <w:rsid w:val="001B0418"/>
    <w:rsid w:val="001B1E74"/>
    <w:rsid w:val="001B2A19"/>
    <w:rsid w:val="001B3292"/>
    <w:rsid w:val="001B3642"/>
    <w:rsid w:val="001B3817"/>
    <w:rsid w:val="001B4325"/>
    <w:rsid w:val="001B4FB1"/>
    <w:rsid w:val="001B6409"/>
    <w:rsid w:val="001C02D2"/>
    <w:rsid w:val="001C1E5E"/>
    <w:rsid w:val="001C2E65"/>
    <w:rsid w:val="001C3BB5"/>
    <w:rsid w:val="001C6451"/>
    <w:rsid w:val="001C6D2D"/>
    <w:rsid w:val="001C75C8"/>
    <w:rsid w:val="001D0940"/>
    <w:rsid w:val="001D1377"/>
    <w:rsid w:val="001D1DEC"/>
    <w:rsid w:val="001D2E50"/>
    <w:rsid w:val="001D32DF"/>
    <w:rsid w:val="001D37AB"/>
    <w:rsid w:val="001D61BB"/>
    <w:rsid w:val="001D78BE"/>
    <w:rsid w:val="001E05B4"/>
    <w:rsid w:val="001E4927"/>
    <w:rsid w:val="001E7767"/>
    <w:rsid w:val="001F01B8"/>
    <w:rsid w:val="001F36BB"/>
    <w:rsid w:val="001F4686"/>
    <w:rsid w:val="001F50F6"/>
    <w:rsid w:val="001F57ED"/>
    <w:rsid w:val="001F61B7"/>
    <w:rsid w:val="001F6ADD"/>
    <w:rsid w:val="001F6AE5"/>
    <w:rsid w:val="00200B44"/>
    <w:rsid w:val="002018E0"/>
    <w:rsid w:val="00204C2D"/>
    <w:rsid w:val="00205615"/>
    <w:rsid w:val="0021138E"/>
    <w:rsid w:val="0021196A"/>
    <w:rsid w:val="00212621"/>
    <w:rsid w:val="00213E43"/>
    <w:rsid w:val="00214AEE"/>
    <w:rsid w:val="00216155"/>
    <w:rsid w:val="002172D3"/>
    <w:rsid w:val="002200B0"/>
    <w:rsid w:val="00223145"/>
    <w:rsid w:val="00225B39"/>
    <w:rsid w:val="0022660F"/>
    <w:rsid w:val="0022715D"/>
    <w:rsid w:val="00227FEE"/>
    <w:rsid w:val="0023179D"/>
    <w:rsid w:val="00233203"/>
    <w:rsid w:val="00233AD4"/>
    <w:rsid w:val="00235532"/>
    <w:rsid w:val="00235A5A"/>
    <w:rsid w:val="002360D4"/>
    <w:rsid w:val="002377B7"/>
    <w:rsid w:val="00244E87"/>
    <w:rsid w:val="0024552A"/>
    <w:rsid w:val="002457DA"/>
    <w:rsid w:val="002461DF"/>
    <w:rsid w:val="00247069"/>
    <w:rsid w:val="00247911"/>
    <w:rsid w:val="00250A69"/>
    <w:rsid w:val="00252111"/>
    <w:rsid w:val="00253C82"/>
    <w:rsid w:val="00256E29"/>
    <w:rsid w:val="00262033"/>
    <w:rsid w:val="0026279B"/>
    <w:rsid w:val="0026395F"/>
    <w:rsid w:val="0026502B"/>
    <w:rsid w:val="0027008E"/>
    <w:rsid w:val="002705D1"/>
    <w:rsid w:val="00272CA5"/>
    <w:rsid w:val="0027388C"/>
    <w:rsid w:val="00274431"/>
    <w:rsid w:val="00281E2E"/>
    <w:rsid w:val="00282DC9"/>
    <w:rsid w:val="00282EAC"/>
    <w:rsid w:val="00283B40"/>
    <w:rsid w:val="00286A0E"/>
    <w:rsid w:val="002878DB"/>
    <w:rsid w:val="00287CC2"/>
    <w:rsid w:val="00290128"/>
    <w:rsid w:val="00290AF6"/>
    <w:rsid w:val="00291AC6"/>
    <w:rsid w:val="00293F19"/>
    <w:rsid w:val="0029482C"/>
    <w:rsid w:val="0029497E"/>
    <w:rsid w:val="002A2D68"/>
    <w:rsid w:val="002A3784"/>
    <w:rsid w:val="002B1D43"/>
    <w:rsid w:val="002B1FA3"/>
    <w:rsid w:val="002B5CA7"/>
    <w:rsid w:val="002B6A97"/>
    <w:rsid w:val="002B6F8D"/>
    <w:rsid w:val="002C260A"/>
    <w:rsid w:val="002C27D2"/>
    <w:rsid w:val="002C3FE8"/>
    <w:rsid w:val="002C5207"/>
    <w:rsid w:val="002D13B6"/>
    <w:rsid w:val="002D2E45"/>
    <w:rsid w:val="002D51A6"/>
    <w:rsid w:val="002D6C3B"/>
    <w:rsid w:val="002D7E1B"/>
    <w:rsid w:val="002E0142"/>
    <w:rsid w:val="002E0D8D"/>
    <w:rsid w:val="002E2FBA"/>
    <w:rsid w:val="002E5A50"/>
    <w:rsid w:val="002F34BF"/>
    <w:rsid w:val="002F44C8"/>
    <w:rsid w:val="002F4ADD"/>
    <w:rsid w:val="002F4F0E"/>
    <w:rsid w:val="002F564E"/>
    <w:rsid w:val="002F6ADE"/>
    <w:rsid w:val="00300776"/>
    <w:rsid w:val="00300F7B"/>
    <w:rsid w:val="003026BC"/>
    <w:rsid w:val="00304AFC"/>
    <w:rsid w:val="00304D2F"/>
    <w:rsid w:val="00305F17"/>
    <w:rsid w:val="00306064"/>
    <w:rsid w:val="003076C5"/>
    <w:rsid w:val="00315C50"/>
    <w:rsid w:val="00317CC1"/>
    <w:rsid w:val="0032191F"/>
    <w:rsid w:val="00323A7D"/>
    <w:rsid w:val="00325625"/>
    <w:rsid w:val="0032606D"/>
    <w:rsid w:val="0032734C"/>
    <w:rsid w:val="0033004C"/>
    <w:rsid w:val="00330EFC"/>
    <w:rsid w:val="00331F91"/>
    <w:rsid w:val="00332545"/>
    <w:rsid w:val="00334A2C"/>
    <w:rsid w:val="00334D61"/>
    <w:rsid w:val="00335556"/>
    <w:rsid w:val="00336FE9"/>
    <w:rsid w:val="003416C1"/>
    <w:rsid w:val="00342EDF"/>
    <w:rsid w:val="003435B6"/>
    <w:rsid w:val="00343AAF"/>
    <w:rsid w:val="003454ED"/>
    <w:rsid w:val="003461A6"/>
    <w:rsid w:val="003462AC"/>
    <w:rsid w:val="00347A5E"/>
    <w:rsid w:val="003519C9"/>
    <w:rsid w:val="00351AEA"/>
    <w:rsid w:val="00354CA9"/>
    <w:rsid w:val="00357348"/>
    <w:rsid w:val="00357993"/>
    <w:rsid w:val="003621E3"/>
    <w:rsid w:val="003623CE"/>
    <w:rsid w:val="003630F8"/>
    <w:rsid w:val="0036419B"/>
    <w:rsid w:val="00364C45"/>
    <w:rsid w:val="003677F8"/>
    <w:rsid w:val="00373538"/>
    <w:rsid w:val="00376120"/>
    <w:rsid w:val="003768A6"/>
    <w:rsid w:val="00381330"/>
    <w:rsid w:val="003819CD"/>
    <w:rsid w:val="00381F12"/>
    <w:rsid w:val="00382118"/>
    <w:rsid w:val="00382260"/>
    <w:rsid w:val="0038644F"/>
    <w:rsid w:val="00386AEE"/>
    <w:rsid w:val="00387C00"/>
    <w:rsid w:val="00387FD8"/>
    <w:rsid w:val="003908F7"/>
    <w:rsid w:val="00391DEB"/>
    <w:rsid w:val="00391FC1"/>
    <w:rsid w:val="00394F3D"/>
    <w:rsid w:val="00396B65"/>
    <w:rsid w:val="00396F35"/>
    <w:rsid w:val="00397FCC"/>
    <w:rsid w:val="003A05F6"/>
    <w:rsid w:val="003A1528"/>
    <w:rsid w:val="003A260D"/>
    <w:rsid w:val="003A2FE8"/>
    <w:rsid w:val="003A360F"/>
    <w:rsid w:val="003B0C98"/>
    <w:rsid w:val="003B0FF3"/>
    <w:rsid w:val="003B246E"/>
    <w:rsid w:val="003B6E3F"/>
    <w:rsid w:val="003B726E"/>
    <w:rsid w:val="003D3004"/>
    <w:rsid w:val="003D3D71"/>
    <w:rsid w:val="003D402F"/>
    <w:rsid w:val="003D6230"/>
    <w:rsid w:val="003D664A"/>
    <w:rsid w:val="003D735F"/>
    <w:rsid w:val="003D7716"/>
    <w:rsid w:val="003E0AA0"/>
    <w:rsid w:val="003E0B34"/>
    <w:rsid w:val="003E49F4"/>
    <w:rsid w:val="003E5788"/>
    <w:rsid w:val="003F0E93"/>
    <w:rsid w:val="003F30E7"/>
    <w:rsid w:val="003F6208"/>
    <w:rsid w:val="003F6755"/>
    <w:rsid w:val="003F74CF"/>
    <w:rsid w:val="003F7E16"/>
    <w:rsid w:val="00400843"/>
    <w:rsid w:val="00403603"/>
    <w:rsid w:val="00404A0E"/>
    <w:rsid w:val="0040560E"/>
    <w:rsid w:val="0040583F"/>
    <w:rsid w:val="00405F3F"/>
    <w:rsid w:val="004064EC"/>
    <w:rsid w:val="004118A8"/>
    <w:rsid w:val="00412F1E"/>
    <w:rsid w:val="004140A5"/>
    <w:rsid w:val="00414450"/>
    <w:rsid w:val="00414EE6"/>
    <w:rsid w:val="004156F9"/>
    <w:rsid w:val="00416608"/>
    <w:rsid w:val="00417821"/>
    <w:rsid w:val="00420A21"/>
    <w:rsid w:val="00420D46"/>
    <w:rsid w:val="0042145A"/>
    <w:rsid w:val="0042198F"/>
    <w:rsid w:val="00421A0A"/>
    <w:rsid w:val="00421CB3"/>
    <w:rsid w:val="00422936"/>
    <w:rsid w:val="004234CC"/>
    <w:rsid w:val="004238EA"/>
    <w:rsid w:val="00423FBA"/>
    <w:rsid w:val="00424082"/>
    <w:rsid w:val="004278A9"/>
    <w:rsid w:val="00430AD7"/>
    <w:rsid w:val="00431504"/>
    <w:rsid w:val="00431D26"/>
    <w:rsid w:val="00431F9D"/>
    <w:rsid w:val="00433D05"/>
    <w:rsid w:val="00436EF5"/>
    <w:rsid w:val="00440168"/>
    <w:rsid w:val="0044152B"/>
    <w:rsid w:val="00442AC3"/>
    <w:rsid w:val="00445557"/>
    <w:rsid w:val="00445B9A"/>
    <w:rsid w:val="00445E96"/>
    <w:rsid w:val="00446F09"/>
    <w:rsid w:val="0044784C"/>
    <w:rsid w:val="00453447"/>
    <w:rsid w:val="00455396"/>
    <w:rsid w:val="00456A1F"/>
    <w:rsid w:val="00457865"/>
    <w:rsid w:val="00463164"/>
    <w:rsid w:val="00466618"/>
    <w:rsid w:val="00466ECD"/>
    <w:rsid w:val="0046797A"/>
    <w:rsid w:val="00471074"/>
    <w:rsid w:val="004719F6"/>
    <w:rsid w:val="00471ECD"/>
    <w:rsid w:val="004725F0"/>
    <w:rsid w:val="00472989"/>
    <w:rsid w:val="00473330"/>
    <w:rsid w:val="00473493"/>
    <w:rsid w:val="00473959"/>
    <w:rsid w:val="0047462A"/>
    <w:rsid w:val="00474ABF"/>
    <w:rsid w:val="00480AAA"/>
    <w:rsid w:val="00483ADB"/>
    <w:rsid w:val="00483D15"/>
    <w:rsid w:val="004846C0"/>
    <w:rsid w:val="00487B82"/>
    <w:rsid w:val="00490DF1"/>
    <w:rsid w:val="004943BD"/>
    <w:rsid w:val="00496447"/>
    <w:rsid w:val="004A0608"/>
    <w:rsid w:val="004A4E30"/>
    <w:rsid w:val="004A5543"/>
    <w:rsid w:val="004A6FA1"/>
    <w:rsid w:val="004A7BA1"/>
    <w:rsid w:val="004B1527"/>
    <w:rsid w:val="004B2600"/>
    <w:rsid w:val="004B3F72"/>
    <w:rsid w:val="004B4A81"/>
    <w:rsid w:val="004B4BEA"/>
    <w:rsid w:val="004B56CB"/>
    <w:rsid w:val="004B5C07"/>
    <w:rsid w:val="004B5DC9"/>
    <w:rsid w:val="004B70DC"/>
    <w:rsid w:val="004C0269"/>
    <w:rsid w:val="004C0404"/>
    <w:rsid w:val="004C0599"/>
    <w:rsid w:val="004C0934"/>
    <w:rsid w:val="004C1E6F"/>
    <w:rsid w:val="004C512A"/>
    <w:rsid w:val="004C515D"/>
    <w:rsid w:val="004C53EE"/>
    <w:rsid w:val="004C5890"/>
    <w:rsid w:val="004C674F"/>
    <w:rsid w:val="004C694D"/>
    <w:rsid w:val="004D0087"/>
    <w:rsid w:val="004D0F8A"/>
    <w:rsid w:val="004D19EE"/>
    <w:rsid w:val="004D2F90"/>
    <w:rsid w:val="004D5543"/>
    <w:rsid w:val="004D6400"/>
    <w:rsid w:val="004D674F"/>
    <w:rsid w:val="004D6B42"/>
    <w:rsid w:val="004D6D73"/>
    <w:rsid w:val="004E0231"/>
    <w:rsid w:val="004E0A6C"/>
    <w:rsid w:val="004E1262"/>
    <w:rsid w:val="004E2D84"/>
    <w:rsid w:val="004E3443"/>
    <w:rsid w:val="004E5035"/>
    <w:rsid w:val="004E5BC4"/>
    <w:rsid w:val="004E5D67"/>
    <w:rsid w:val="004E7F8E"/>
    <w:rsid w:val="004F0034"/>
    <w:rsid w:val="004F09EB"/>
    <w:rsid w:val="004F3395"/>
    <w:rsid w:val="004F582E"/>
    <w:rsid w:val="005001D6"/>
    <w:rsid w:val="00500AB7"/>
    <w:rsid w:val="00500C09"/>
    <w:rsid w:val="0050198B"/>
    <w:rsid w:val="00506CE0"/>
    <w:rsid w:val="005101BA"/>
    <w:rsid w:val="00512521"/>
    <w:rsid w:val="005130F8"/>
    <w:rsid w:val="005133BE"/>
    <w:rsid w:val="0051497B"/>
    <w:rsid w:val="00514A7D"/>
    <w:rsid w:val="00515E11"/>
    <w:rsid w:val="005167B5"/>
    <w:rsid w:val="005173F7"/>
    <w:rsid w:val="005217C7"/>
    <w:rsid w:val="00521E5F"/>
    <w:rsid w:val="0052575F"/>
    <w:rsid w:val="00526481"/>
    <w:rsid w:val="00526DE3"/>
    <w:rsid w:val="005270C5"/>
    <w:rsid w:val="0052748C"/>
    <w:rsid w:val="005277B2"/>
    <w:rsid w:val="00532ECA"/>
    <w:rsid w:val="00534E79"/>
    <w:rsid w:val="00535083"/>
    <w:rsid w:val="00535884"/>
    <w:rsid w:val="00536A85"/>
    <w:rsid w:val="00541BC1"/>
    <w:rsid w:val="00542273"/>
    <w:rsid w:val="00542BDB"/>
    <w:rsid w:val="00542C3D"/>
    <w:rsid w:val="00542FCF"/>
    <w:rsid w:val="0055152E"/>
    <w:rsid w:val="0055451E"/>
    <w:rsid w:val="0055472B"/>
    <w:rsid w:val="00554D95"/>
    <w:rsid w:val="00554E57"/>
    <w:rsid w:val="00557571"/>
    <w:rsid w:val="005625BA"/>
    <w:rsid w:val="00564E20"/>
    <w:rsid w:val="005664C5"/>
    <w:rsid w:val="005679A8"/>
    <w:rsid w:val="00567B17"/>
    <w:rsid w:val="005711A8"/>
    <w:rsid w:val="00572EE8"/>
    <w:rsid w:val="0057393D"/>
    <w:rsid w:val="0057491D"/>
    <w:rsid w:val="00575924"/>
    <w:rsid w:val="00585BC4"/>
    <w:rsid w:val="0058628C"/>
    <w:rsid w:val="00586B0F"/>
    <w:rsid w:val="00587AA1"/>
    <w:rsid w:val="00591321"/>
    <w:rsid w:val="0059387D"/>
    <w:rsid w:val="00594362"/>
    <w:rsid w:val="005945BD"/>
    <w:rsid w:val="00595163"/>
    <w:rsid w:val="005953A1"/>
    <w:rsid w:val="00596187"/>
    <w:rsid w:val="005973FF"/>
    <w:rsid w:val="00597AC1"/>
    <w:rsid w:val="005A02E5"/>
    <w:rsid w:val="005A0940"/>
    <w:rsid w:val="005A1257"/>
    <w:rsid w:val="005A1576"/>
    <w:rsid w:val="005A3971"/>
    <w:rsid w:val="005A46B0"/>
    <w:rsid w:val="005A7634"/>
    <w:rsid w:val="005B0645"/>
    <w:rsid w:val="005B255A"/>
    <w:rsid w:val="005B2C6C"/>
    <w:rsid w:val="005B441C"/>
    <w:rsid w:val="005B4D30"/>
    <w:rsid w:val="005B54A1"/>
    <w:rsid w:val="005C02DB"/>
    <w:rsid w:val="005C1279"/>
    <w:rsid w:val="005C1CD2"/>
    <w:rsid w:val="005C2B8A"/>
    <w:rsid w:val="005C3978"/>
    <w:rsid w:val="005C3FD0"/>
    <w:rsid w:val="005C53D1"/>
    <w:rsid w:val="005C675D"/>
    <w:rsid w:val="005D1A58"/>
    <w:rsid w:val="005D3614"/>
    <w:rsid w:val="005D4DC8"/>
    <w:rsid w:val="005D5A98"/>
    <w:rsid w:val="005D7188"/>
    <w:rsid w:val="005D7610"/>
    <w:rsid w:val="005E1027"/>
    <w:rsid w:val="005E1BE1"/>
    <w:rsid w:val="005E2814"/>
    <w:rsid w:val="005E2CF4"/>
    <w:rsid w:val="005E3FA0"/>
    <w:rsid w:val="005E4CDB"/>
    <w:rsid w:val="005E4D34"/>
    <w:rsid w:val="005E7042"/>
    <w:rsid w:val="005F2244"/>
    <w:rsid w:val="005F61BB"/>
    <w:rsid w:val="00603104"/>
    <w:rsid w:val="00603B20"/>
    <w:rsid w:val="0060433A"/>
    <w:rsid w:val="00604C0A"/>
    <w:rsid w:val="006059F5"/>
    <w:rsid w:val="00607F9C"/>
    <w:rsid w:val="0061146D"/>
    <w:rsid w:val="00612AE9"/>
    <w:rsid w:val="00614BB7"/>
    <w:rsid w:val="00615604"/>
    <w:rsid w:val="0062154E"/>
    <w:rsid w:val="0062190C"/>
    <w:rsid w:val="00621BA7"/>
    <w:rsid w:val="00621C3C"/>
    <w:rsid w:val="006228DD"/>
    <w:rsid w:val="006238E0"/>
    <w:rsid w:val="00624661"/>
    <w:rsid w:val="0062484E"/>
    <w:rsid w:val="00625863"/>
    <w:rsid w:val="00625EC5"/>
    <w:rsid w:val="00627DAA"/>
    <w:rsid w:val="00630D11"/>
    <w:rsid w:val="006312B2"/>
    <w:rsid w:val="00632270"/>
    <w:rsid w:val="0063283D"/>
    <w:rsid w:val="00633AAE"/>
    <w:rsid w:val="00634816"/>
    <w:rsid w:val="00636004"/>
    <w:rsid w:val="00637C02"/>
    <w:rsid w:val="006439A8"/>
    <w:rsid w:val="0064459E"/>
    <w:rsid w:val="00644CB2"/>
    <w:rsid w:val="00644F6C"/>
    <w:rsid w:val="00645138"/>
    <w:rsid w:val="00645712"/>
    <w:rsid w:val="00645841"/>
    <w:rsid w:val="00645A37"/>
    <w:rsid w:val="006507DD"/>
    <w:rsid w:val="00650E2E"/>
    <w:rsid w:val="00653DF2"/>
    <w:rsid w:val="006553F0"/>
    <w:rsid w:val="00656A60"/>
    <w:rsid w:val="00656D01"/>
    <w:rsid w:val="00660336"/>
    <w:rsid w:val="00662809"/>
    <w:rsid w:val="00662944"/>
    <w:rsid w:val="00671D30"/>
    <w:rsid w:val="006720EE"/>
    <w:rsid w:val="006732B6"/>
    <w:rsid w:val="006754C5"/>
    <w:rsid w:val="00675C01"/>
    <w:rsid w:val="00676483"/>
    <w:rsid w:val="00677180"/>
    <w:rsid w:val="0068162D"/>
    <w:rsid w:val="00682883"/>
    <w:rsid w:val="006863F4"/>
    <w:rsid w:val="00686842"/>
    <w:rsid w:val="00690DC6"/>
    <w:rsid w:val="006912C4"/>
    <w:rsid w:val="00691B39"/>
    <w:rsid w:val="006937AC"/>
    <w:rsid w:val="00693C1F"/>
    <w:rsid w:val="00694676"/>
    <w:rsid w:val="00695263"/>
    <w:rsid w:val="00695CC1"/>
    <w:rsid w:val="00695E55"/>
    <w:rsid w:val="00697424"/>
    <w:rsid w:val="006A0792"/>
    <w:rsid w:val="006A0B96"/>
    <w:rsid w:val="006A2324"/>
    <w:rsid w:val="006A3850"/>
    <w:rsid w:val="006A395C"/>
    <w:rsid w:val="006A3EE9"/>
    <w:rsid w:val="006A40AE"/>
    <w:rsid w:val="006A40EF"/>
    <w:rsid w:val="006A5A29"/>
    <w:rsid w:val="006B218F"/>
    <w:rsid w:val="006B2283"/>
    <w:rsid w:val="006B30DC"/>
    <w:rsid w:val="006B4115"/>
    <w:rsid w:val="006B44E8"/>
    <w:rsid w:val="006B4B37"/>
    <w:rsid w:val="006B4EE1"/>
    <w:rsid w:val="006B5DD6"/>
    <w:rsid w:val="006B7175"/>
    <w:rsid w:val="006C0456"/>
    <w:rsid w:val="006C39C6"/>
    <w:rsid w:val="006C3C22"/>
    <w:rsid w:val="006C3E74"/>
    <w:rsid w:val="006D170A"/>
    <w:rsid w:val="006D3237"/>
    <w:rsid w:val="006D3E5A"/>
    <w:rsid w:val="006D4B6C"/>
    <w:rsid w:val="006D51A8"/>
    <w:rsid w:val="006D56F1"/>
    <w:rsid w:val="006D5DEA"/>
    <w:rsid w:val="006E1CD9"/>
    <w:rsid w:val="006E1E2F"/>
    <w:rsid w:val="006E1EA0"/>
    <w:rsid w:val="006E2A13"/>
    <w:rsid w:val="006E2DC0"/>
    <w:rsid w:val="006E3BB9"/>
    <w:rsid w:val="006E577C"/>
    <w:rsid w:val="006E657F"/>
    <w:rsid w:val="006E732F"/>
    <w:rsid w:val="006F383E"/>
    <w:rsid w:val="006F4348"/>
    <w:rsid w:val="006F624A"/>
    <w:rsid w:val="007001A3"/>
    <w:rsid w:val="007034B3"/>
    <w:rsid w:val="007037C2"/>
    <w:rsid w:val="0070630C"/>
    <w:rsid w:val="007109F0"/>
    <w:rsid w:val="00710FB6"/>
    <w:rsid w:val="007111AF"/>
    <w:rsid w:val="0071292D"/>
    <w:rsid w:val="007131F3"/>
    <w:rsid w:val="00713FDF"/>
    <w:rsid w:val="00715B38"/>
    <w:rsid w:val="0072127E"/>
    <w:rsid w:val="007218DD"/>
    <w:rsid w:val="00727D17"/>
    <w:rsid w:val="00731063"/>
    <w:rsid w:val="0073145F"/>
    <w:rsid w:val="007334DA"/>
    <w:rsid w:val="00733F40"/>
    <w:rsid w:val="007343E9"/>
    <w:rsid w:val="0073608D"/>
    <w:rsid w:val="00737B57"/>
    <w:rsid w:val="00737C16"/>
    <w:rsid w:val="007416A7"/>
    <w:rsid w:val="007432B6"/>
    <w:rsid w:val="00743EE5"/>
    <w:rsid w:val="00744B73"/>
    <w:rsid w:val="00745072"/>
    <w:rsid w:val="007451F6"/>
    <w:rsid w:val="00745BA5"/>
    <w:rsid w:val="00746141"/>
    <w:rsid w:val="00753A91"/>
    <w:rsid w:val="00753BE6"/>
    <w:rsid w:val="00753C4C"/>
    <w:rsid w:val="0075406F"/>
    <w:rsid w:val="007570DB"/>
    <w:rsid w:val="007604D8"/>
    <w:rsid w:val="0077111A"/>
    <w:rsid w:val="00771A3C"/>
    <w:rsid w:val="00771DD6"/>
    <w:rsid w:val="007723E9"/>
    <w:rsid w:val="00772D88"/>
    <w:rsid w:val="007758A0"/>
    <w:rsid w:val="0077760E"/>
    <w:rsid w:val="00777AB2"/>
    <w:rsid w:val="00780203"/>
    <w:rsid w:val="00781901"/>
    <w:rsid w:val="007821ED"/>
    <w:rsid w:val="0078488A"/>
    <w:rsid w:val="007848D0"/>
    <w:rsid w:val="00785899"/>
    <w:rsid w:val="007861AA"/>
    <w:rsid w:val="007916AF"/>
    <w:rsid w:val="00791CAF"/>
    <w:rsid w:val="007925BF"/>
    <w:rsid w:val="007932D4"/>
    <w:rsid w:val="00795B0F"/>
    <w:rsid w:val="0079712A"/>
    <w:rsid w:val="00797EE2"/>
    <w:rsid w:val="007A28A6"/>
    <w:rsid w:val="007A4F55"/>
    <w:rsid w:val="007A607D"/>
    <w:rsid w:val="007A6E3B"/>
    <w:rsid w:val="007A77E2"/>
    <w:rsid w:val="007B13FC"/>
    <w:rsid w:val="007B1460"/>
    <w:rsid w:val="007B14CA"/>
    <w:rsid w:val="007B1864"/>
    <w:rsid w:val="007B3710"/>
    <w:rsid w:val="007B629C"/>
    <w:rsid w:val="007B62B7"/>
    <w:rsid w:val="007C018D"/>
    <w:rsid w:val="007C36D6"/>
    <w:rsid w:val="007C6659"/>
    <w:rsid w:val="007D1B9D"/>
    <w:rsid w:val="007D20B4"/>
    <w:rsid w:val="007D3272"/>
    <w:rsid w:val="007D3DF2"/>
    <w:rsid w:val="007D4B3E"/>
    <w:rsid w:val="007D6024"/>
    <w:rsid w:val="007D7001"/>
    <w:rsid w:val="007D7CB0"/>
    <w:rsid w:val="007E0913"/>
    <w:rsid w:val="007E0A41"/>
    <w:rsid w:val="007E2776"/>
    <w:rsid w:val="007E388B"/>
    <w:rsid w:val="007E40CC"/>
    <w:rsid w:val="007E498B"/>
    <w:rsid w:val="007E4BAD"/>
    <w:rsid w:val="007F0C1E"/>
    <w:rsid w:val="007F12C1"/>
    <w:rsid w:val="007F325D"/>
    <w:rsid w:val="007F48F8"/>
    <w:rsid w:val="007F4E1A"/>
    <w:rsid w:val="007F6525"/>
    <w:rsid w:val="008010C0"/>
    <w:rsid w:val="008032BF"/>
    <w:rsid w:val="00803A70"/>
    <w:rsid w:val="00804BFE"/>
    <w:rsid w:val="00806F48"/>
    <w:rsid w:val="00807930"/>
    <w:rsid w:val="00807BE5"/>
    <w:rsid w:val="00811A75"/>
    <w:rsid w:val="00812918"/>
    <w:rsid w:val="008130C2"/>
    <w:rsid w:val="00813C1C"/>
    <w:rsid w:val="008144CD"/>
    <w:rsid w:val="00814ED4"/>
    <w:rsid w:val="00815C4E"/>
    <w:rsid w:val="00817E77"/>
    <w:rsid w:val="008201E1"/>
    <w:rsid w:val="008218DE"/>
    <w:rsid w:val="00821F58"/>
    <w:rsid w:val="008224BD"/>
    <w:rsid w:val="00822948"/>
    <w:rsid w:val="00822A8C"/>
    <w:rsid w:val="00823427"/>
    <w:rsid w:val="00826014"/>
    <w:rsid w:val="0082741D"/>
    <w:rsid w:val="00827813"/>
    <w:rsid w:val="00827D8A"/>
    <w:rsid w:val="00830CA3"/>
    <w:rsid w:val="008322D7"/>
    <w:rsid w:val="00834BB6"/>
    <w:rsid w:val="00834F8F"/>
    <w:rsid w:val="00834FBC"/>
    <w:rsid w:val="00836ECA"/>
    <w:rsid w:val="00841146"/>
    <w:rsid w:val="008418CB"/>
    <w:rsid w:val="00841B2E"/>
    <w:rsid w:val="00842374"/>
    <w:rsid w:val="00842C58"/>
    <w:rsid w:val="0084383C"/>
    <w:rsid w:val="0084491B"/>
    <w:rsid w:val="00844D28"/>
    <w:rsid w:val="008453B0"/>
    <w:rsid w:val="0084695C"/>
    <w:rsid w:val="00846A92"/>
    <w:rsid w:val="00855279"/>
    <w:rsid w:val="00856343"/>
    <w:rsid w:val="00856A48"/>
    <w:rsid w:val="00857B07"/>
    <w:rsid w:val="00861B9D"/>
    <w:rsid w:val="00865184"/>
    <w:rsid w:val="00865E4A"/>
    <w:rsid w:val="00867A7E"/>
    <w:rsid w:val="008713BC"/>
    <w:rsid w:val="00871A79"/>
    <w:rsid w:val="00872980"/>
    <w:rsid w:val="00874533"/>
    <w:rsid w:val="00876D2D"/>
    <w:rsid w:val="0087700A"/>
    <w:rsid w:val="00877071"/>
    <w:rsid w:val="00880DD9"/>
    <w:rsid w:val="00882F5E"/>
    <w:rsid w:val="00883715"/>
    <w:rsid w:val="00884132"/>
    <w:rsid w:val="00885420"/>
    <w:rsid w:val="00885C16"/>
    <w:rsid w:val="00886403"/>
    <w:rsid w:val="0088667A"/>
    <w:rsid w:val="0088738A"/>
    <w:rsid w:val="00890015"/>
    <w:rsid w:val="0089147B"/>
    <w:rsid w:val="00891D7B"/>
    <w:rsid w:val="0089242E"/>
    <w:rsid w:val="00894039"/>
    <w:rsid w:val="00897DD8"/>
    <w:rsid w:val="008A7081"/>
    <w:rsid w:val="008B1AAB"/>
    <w:rsid w:val="008B7FCE"/>
    <w:rsid w:val="008C088B"/>
    <w:rsid w:val="008C0B2A"/>
    <w:rsid w:val="008C1B69"/>
    <w:rsid w:val="008C1CE2"/>
    <w:rsid w:val="008C1F8A"/>
    <w:rsid w:val="008C23AB"/>
    <w:rsid w:val="008C4051"/>
    <w:rsid w:val="008C48F0"/>
    <w:rsid w:val="008C6055"/>
    <w:rsid w:val="008C7706"/>
    <w:rsid w:val="008C7E90"/>
    <w:rsid w:val="008D062C"/>
    <w:rsid w:val="008D0796"/>
    <w:rsid w:val="008D09A2"/>
    <w:rsid w:val="008D1061"/>
    <w:rsid w:val="008D12D1"/>
    <w:rsid w:val="008D2753"/>
    <w:rsid w:val="008D28E8"/>
    <w:rsid w:val="008D29E9"/>
    <w:rsid w:val="008D2B7D"/>
    <w:rsid w:val="008D3B3C"/>
    <w:rsid w:val="008D3F2A"/>
    <w:rsid w:val="008D4B65"/>
    <w:rsid w:val="008D574D"/>
    <w:rsid w:val="008D5785"/>
    <w:rsid w:val="008D590F"/>
    <w:rsid w:val="008D68B6"/>
    <w:rsid w:val="008D7626"/>
    <w:rsid w:val="008E06E3"/>
    <w:rsid w:val="008E300C"/>
    <w:rsid w:val="008E4B11"/>
    <w:rsid w:val="008E516E"/>
    <w:rsid w:val="008F187C"/>
    <w:rsid w:val="008F1FF7"/>
    <w:rsid w:val="008F25D7"/>
    <w:rsid w:val="008F352F"/>
    <w:rsid w:val="008F72B5"/>
    <w:rsid w:val="008F7481"/>
    <w:rsid w:val="00900B2D"/>
    <w:rsid w:val="00900F72"/>
    <w:rsid w:val="00903B99"/>
    <w:rsid w:val="00905371"/>
    <w:rsid w:val="00905693"/>
    <w:rsid w:val="009060E8"/>
    <w:rsid w:val="00906747"/>
    <w:rsid w:val="0090742C"/>
    <w:rsid w:val="00907AF6"/>
    <w:rsid w:val="009102C4"/>
    <w:rsid w:val="009103CA"/>
    <w:rsid w:val="009134FD"/>
    <w:rsid w:val="0091499C"/>
    <w:rsid w:val="00915D3A"/>
    <w:rsid w:val="00915F8A"/>
    <w:rsid w:val="00917A0E"/>
    <w:rsid w:val="0092224D"/>
    <w:rsid w:val="00927587"/>
    <w:rsid w:val="0093371A"/>
    <w:rsid w:val="00933AC3"/>
    <w:rsid w:val="00933FD7"/>
    <w:rsid w:val="00934938"/>
    <w:rsid w:val="00936839"/>
    <w:rsid w:val="00936960"/>
    <w:rsid w:val="00941F26"/>
    <w:rsid w:val="009443BA"/>
    <w:rsid w:val="00951E48"/>
    <w:rsid w:val="00953B57"/>
    <w:rsid w:val="00954730"/>
    <w:rsid w:val="0095488D"/>
    <w:rsid w:val="00954DF1"/>
    <w:rsid w:val="00956E54"/>
    <w:rsid w:val="0095796B"/>
    <w:rsid w:val="00957E4B"/>
    <w:rsid w:val="00960D20"/>
    <w:rsid w:val="00963068"/>
    <w:rsid w:val="00963E5F"/>
    <w:rsid w:val="00964F94"/>
    <w:rsid w:val="00965891"/>
    <w:rsid w:val="00965D82"/>
    <w:rsid w:val="009709A9"/>
    <w:rsid w:val="00971649"/>
    <w:rsid w:val="0097291A"/>
    <w:rsid w:val="00972CEF"/>
    <w:rsid w:val="0097563A"/>
    <w:rsid w:val="00975E19"/>
    <w:rsid w:val="009766F1"/>
    <w:rsid w:val="00980A5C"/>
    <w:rsid w:val="00981207"/>
    <w:rsid w:val="00981C1D"/>
    <w:rsid w:val="00982E2F"/>
    <w:rsid w:val="00983A50"/>
    <w:rsid w:val="00983D71"/>
    <w:rsid w:val="00983FB4"/>
    <w:rsid w:val="0098538D"/>
    <w:rsid w:val="009858CC"/>
    <w:rsid w:val="00993565"/>
    <w:rsid w:val="009943F9"/>
    <w:rsid w:val="00996F88"/>
    <w:rsid w:val="00997285"/>
    <w:rsid w:val="009A1CCE"/>
    <w:rsid w:val="009A6EFD"/>
    <w:rsid w:val="009A79F4"/>
    <w:rsid w:val="009B0360"/>
    <w:rsid w:val="009B0C10"/>
    <w:rsid w:val="009B1D9B"/>
    <w:rsid w:val="009B59B2"/>
    <w:rsid w:val="009B5CDE"/>
    <w:rsid w:val="009C0D2B"/>
    <w:rsid w:val="009C0D5D"/>
    <w:rsid w:val="009C11BC"/>
    <w:rsid w:val="009C1410"/>
    <w:rsid w:val="009C2938"/>
    <w:rsid w:val="009C3F82"/>
    <w:rsid w:val="009C4ADE"/>
    <w:rsid w:val="009C4E5C"/>
    <w:rsid w:val="009C5902"/>
    <w:rsid w:val="009C6020"/>
    <w:rsid w:val="009D1038"/>
    <w:rsid w:val="009D37D4"/>
    <w:rsid w:val="009D42F6"/>
    <w:rsid w:val="009D5192"/>
    <w:rsid w:val="009D51FB"/>
    <w:rsid w:val="009D52AF"/>
    <w:rsid w:val="009D621A"/>
    <w:rsid w:val="009D6622"/>
    <w:rsid w:val="009E062E"/>
    <w:rsid w:val="009E0FF0"/>
    <w:rsid w:val="009E0FF2"/>
    <w:rsid w:val="009E13D9"/>
    <w:rsid w:val="009E1C63"/>
    <w:rsid w:val="009E4C5A"/>
    <w:rsid w:val="009E5AC6"/>
    <w:rsid w:val="009E687D"/>
    <w:rsid w:val="009F014C"/>
    <w:rsid w:val="009F4828"/>
    <w:rsid w:val="009F6362"/>
    <w:rsid w:val="00A07E28"/>
    <w:rsid w:val="00A11503"/>
    <w:rsid w:val="00A115D0"/>
    <w:rsid w:val="00A136F1"/>
    <w:rsid w:val="00A14FF6"/>
    <w:rsid w:val="00A159B2"/>
    <w:rsid w:val="00A15D0C"/>
    <w:rsid w:val="00A17709"/>
    <w:rsid w:val="00A20F2D"/>
    <w:rsid w:val="00A22ED6"/>
    <w:rsid w:val="00A22FFF"/>
    <w:rsid w:val="00A231DE"/>
    <w:rsid w:val="00A2371A"/>
    <w:rsid w:val="00A24DA4"/>
    <w:rsid w:val="00A258B3"/>
    <w:rsid w:val="00A260CB"/>
    <w:rsid w:val="00A26156"/>
    <w:rsid w:val="00A266E4"/>
    <w:rsid w:val="00A30DF9"/>
    <w:rsid w:val="00A32EA6"/>
    <w:rsid w:val="00A342B1"/>
    <w:rsid w:val="00A34967"/>
    <w:rsid w:val="00A36392"/>
    <w:rsid w:val="00A37194"/>
    <w:rsid w:val="00A37245"/>
    <w:rsid w:val="00A3766A"/>
    <w:rsid w:val="00A4091E"/>
    <w:rsid w:val="00A40DFB"/>
    <w:rsid w:val="00A423B9"/>
    <w:rsid w:val="00A44E55"/>
    <w:rsid w:val="00A45C56"/>
    <w:rsid w:val="00A46487"/>
    <w:rsid w:val="00A50F31"/>
    <w:rsid w:val="00A517B5"/>
    <w:rsid w:val="00A5273F"/>
    <w:rsid w:val="00A528CE"/>
    <w:rsid w:val="00A532B3"/>
    <w:rsid w:val="00A53759"/>
    <w:rsid w:val="00A55663"/>
    <w:rsid w:val="00A55D43"/>
    <w:rsid w:val="00A62030"/>
    <w:rsid w:val="00A630AC"/>
    <w:rsid w:val="00A6434B"/>
    <w:rsid w:val="00A64B21"/>
    <w:rsid w:val="00A700E5"/>
    <w:rsid w:val="00A703BD"/>
    <w:rsid w:val="00A7042D"/>
    <w:rsid w:val="00A714DC"/>
    <w:rsid w:val="00A73556"/>
    <w:rsid w:val="00A74E6D"/>
    <w:rsid w:val="00A81459"/>
    <w:rsid w:val="00A83ADA"/>
    <w:rsid w:val="00A844CB"/>
    <w:rsid w:val="00A87465"/>
    <w:rsid w:val="00A90416"/>
    <w:rsid w:val="00A90AC9"/>
    <w:rsid w:val="00A91387"/>
    <w:rsid w:val="00A91DED"/>
    <w:rsid w:val="00A926CF"/>
    <w:rsid w:val="00A92A23"/>
    <w:rsid w:val="00A933AC"/>
    <w:rsid w:val="00A95A7A"/>
    <w:rsid w:val="00AA0BF3"/>
    <w:rsid w:val="00AA2307"/>
    <w:rsid w:val="00AA3090"/>
    <w:rsid w:val="00AA4055"/>
    <w:rsid w:val="00AA41C9"/>
    <w:rsid w:val="00AA4505"/>
    <w:rsid w:val="00AA5A08"/>
    <w:rsid w:val="00AA5A71"/>
    <w:rsid w:val="00AA5F62"/>
    <w:rsid w:val="00AA789B"/>
    <w:rsid w:val="00AB01A7"/>
    <w:rsid w:val="00AB0679"/>
    <w:rsid w:val="00AB1EA6"/>
    <w:rsid w:val="00AB33BD"/>
    <w:rsid w:val="00AB4893"/>
    <w:rsid w:val="00AB60DC"/>
    <w:rsid w:val="00AC0AE5"/>
    <w:rsid w:val="00AC3688"/>
    <w:rsid w:val="00AC3D55"/>
    <w:rsid w:val="00AC62AA"/>
    <w:rsid w:val="00AC6630"/>
    <w:rsid w:val="00AC74AD"/>
    <w:rsid w:val="00AD30C1"/>
    <w:rsid w:val="00AD3BB0"/>
    <w:rsid w:val="00AD4CFC"/>
    <w:rsid w:val="00AE0A5F"/>
    <w:rsid w:val="00AE0DCF"/>
    <w:rsid w:val="00AE1347"/>
    <w:rsid w:val="00AE28D7"/>
    <w:rsid w:val="00AE4804"/>
    <w:rsid w:val="00AE548F"/>
    <w:rsid w:val="00AE6235"/>
    <w:rsid w:val="00AE6A1A"/>
    <w:rsid w:val="00AE7105"/>
    <w:rsid w:val="00AF0D7A"/>
    <w:rsid w:val="00AF11E5"/>
    <w:rsid w:val="00AF6F3A"/>
    <w:rsid w:val="00AF7EBD"/>
    <w:rsid w:val="00AF7F6F"/>
    <w:rsid w:val="00B0051B"/>
    <w:rsid w:val="00B02ACA"/>
    <w:rsid w:val="00B039D3"/>
    <w:rsid w:val="00B03FD8"/>
    <w:rsid w:val="00B06BAB"/>
    <w:rsid w:val="00B074CF"/>
    <w:rsid w:val="00B10334"/>
    <w:rsid w:val="00B1178D"/>
    <w:rsid w:val="00B11984"/>
    <w:rsid w:val="00B12C03"/>
    <w:rsid w:val="00B13602"/>
    <w:rsid w:val="00B146EB"/>
    <w:rsid w:val="00B1567A"/>
    <w:rsid w:val="00B17A21"/>
    <w:rsid w:val="00B17D4F"/>
    <w:rsid w:val="00B21298"/>
    <w:rsid w:val="00B21B7D"/>
    <w:rsid w:val="00B2247D"/>
    <w:rsid w:val="00B23987"/>
    <w:rsid w:val="00B23B1E"/>
    <w:rsid w:val="00B23D4F"/>
    <w:rsid w:val="00B30D62"/>
    <w:rsid w:val="00B3316C"/>
    <w:rsid w:val="00B363F5"/>
    <w:rsid w:val="00B36855"/>
    <w:rsid w:val="00B36BE3"/>
    <w:rsid w:val="00B36D82"/>
    <w:rsid w:val="00B41EAA"/>
    <w:rsid w:val="00B43577"/>
    <w:rsid w:val="00B4626B"/>
    <w:rsid w:val="00B50643"/>
    <w:rsid w:val="00B50CDB"/>
    <w:rsid w:val="00B52A21"/>
    <w:rsid w:val="00B52DBD"/>
    <w:rsid w:val="00B5504F"/>
    <w:rsid w:val="00B556A7"/>
    <w:rsid w:val="00B576A2"/>
    <w:rsid w:val="00B616B4"/>
    <w:rsid w:val="00B6442F"/>
    <w:rsid w:val="00B64730"/>
    <w:rsid w:val="00B6555D"/>
    <w:rsid w:val="00B65AEC"/>
    <w:rsid w:val="00B6751B"/>
    <w:rsid w:val="00B679D8"/>
    <w:rsid w:val="00B67B1E"/>
    <w:rsid w:val="00B71946"/>
    <w:rsid w:val="00B738A2"/>
    <w:rsid w:val="00B746AA"/>
    <w:rsid w:val="00B75E97"/>
    <w:rsid w:val="00B8004F"/>
    <w:rsid w:val="00B8241C"/>
    <w:rsid w:val="00B83AF3"/>
    <w:rsid w:val="00B8448F"/>
    <w:rsid w:val="00B861AC"/>
    <w:rsid w:val="00B86662"/>
    <w:rsid w:val="00B87118"/>
    <w:rsid w:val="00B9097E"/>
    <w:rsid w:val="00B90AF4"/>
    <w:rsid w:val="00B93600"/>
    <w:rsid w:val="00B939C9"/>
    <w:rsid w:val="00B93F88"/>
    <w:rsid w:val="00B96AFB"/>
    <w:rsid w:val="00BA2310"/>
    <w:rsid w:val="00BA31FB"/>
    <w:rsid w:val="00BA7C4B"/>
    <w:rsid w:val="00BB37E4"/>
    <w:rsid w:val="00BB499B"/>
    <w:rsid w:val="00BB53B5"/>
    <w:rsid w:val="00BB5470"/>
    <w:rsid w:val="00BB65F1"/>
    <w:rsid w:val="00BB6EF3"/>
    <w:rsid w:val="00BC2FB6"/>
    <w:rsid w:val="00BC3461"/>
    <w:rsid w:val="00BC4E82"/>
    <w:rsid w:val="00BC695D"/>
    <w:rsid w:val="00BC6D63"/>
    <w:rsid w:val="00BD026B"/>
    <w:rsid w:val="00BD0E9F"/>
    <w:rsid w:val="00BD1201"/>
    <w:rsid w:val="00BD2063"/>
    <w:rsid w:val="00BD2592"/>
    <w:rsid w:val="00BD407D"/>
    <w:rsid w:val="00BD51FE"/>
    <w:rsid w:val="00BD52F2"/>
    <w:rsid w:val="00BD7541"/>
    <w:rsid w:val="00BE0A5E"/>
    <w:rsid w:val="00BE125F"/>
    <w:rsid w:val="00BE47CC"/>
    <w:rsid w:val="00BE4C34"/>
    <w:rsid w:val="00BE7955"/>
    <w:rsid w:val="00BF281A"/>
    <w:rsid w:val="00BF662D"/>
    <w:rsid w:val="00BF67AF"/>
    <w:rsid w:val="00BF6ADE"/>
    <w:rsid w:val="00C00E2B"/>
    <w:rsid w:val="00C00E7C"/>
    <w:rsid w:val="00C02511"/>
    <w:rsid w:val="00C045C9"/>
    <w:rsid w:val="00C074AB"/>
    <w:rsid w:val="00C10A45"/>
    <w:rsid w:val="00C11EF3"/>
    <w:rsid w:val="00C13E27"/>
    <w:rsid w:val="00C164B1"/>
    <w:rsid w:val="00C212D2"/>
    <w:rsid w:val="00C229BB"/>
    <w:rsid w:val="00C247AB"/>
    <w:rsid w:val="00C2522B"/>
    <w:rsid w:val="00C26144"/>
    <w:rsid w:val="00C26301"/>
    <w:rsid w:val="00C308DF"/>
    <w:rsid w:val="00C310D3"/>
    <w:rsid w:val="00C31CA2"/>
    <w:rsid w:val="00C34339"/>
    <w:rsid w:val="00C3444B"/>
    <w:rsid w:val="00C35394"/>
    <w:rsid w:val="00C368BC"/>
    <w:rsid w:val="00C40CB2"/>
    <w:rsid w:val="00C41C5C"/>
    <w:rsid w:val="00C438A7"/>
    <w:rsid w:val="00C44571"/>
    <w:rsid w:val="00C44668"/>
    <w:rsid w:val="00C46663"/>
    <w:rsid w:val="00C4701E"/>
    <w:rsid w:val="00C474EA"/>
    <w:rsid w:val="00C4762E"/>
    <w:rsid w:val="00C50647"/>
    <w:rsid w:val="00C5206B"/>
    <w:rsid w:val="00C54B1C"/>
    <w:rsid w:val="00C5690F"/>
    <w:rsid w:val="00C56A35"/>
    <w:rsid w:val="00C56E12"/>
    <w:rsid w:val="00C56EB5"/>
    <w:rsid w:val="00C6124E"/>
    <w:rsid w:val="00C61804"/>
    <w:rsid w:val="00C62AF8"/>
    <w:rsid w:val="00C63379"/>
    <w:rsid w:val="00C64DF6"/>
    <w:rsid w:val="00C658A5"/>
    <w:rsid w:val="00C70171"/>
    <w:rsid w:val="00C708FB"/>
    <w:rsid w:val="00C717E2"/>
    <w:rsid w:val="00C724AC"/>
    <w:rsid w:val="00C732E4"/>
    <w:rsid w:val="00C76E41"/>
    <w:rsid w:val="00C773D0"/>
    <w:rsid w:val="00C77581"/>
    <w:rsid w:val="00C77B4D"/>
    <w:rsid w:val="00C80ACC"/>
    <w:rsid w:val="00C8194B"/>
    <w:rsid w:val="00C837F6"/>
    <w:rsid w:val="00C84264"/>
    <w:rsid w:val="00C86833"/>
    <w:rsid w:val="00C8748E"/>
    <w:rsid w:val="00C8780F"/>
    <w:rsid w:val="00C87A6E"/>
    <w:rsid w:val="00C9191C"/>
    <w:rsid w:val="00C94EA1"/>
    <w:rsid w:val="00C95B01"/>
    <w:rsid w:val="00C96D3D"/>
    <w:rsid w:val="00C9745F"/>
    <w:rsid w:val="00CA05C9"/>
    <w:rsid w:val="00CA7010"/>
    <w:rsid w:val="00CA74C0"/>
    <w:rsid w:val="00CB212E"/>
    <w:rsid w:val="00CB341A"/>
    <w:rsid w:val="00CB3A3F"/>
    <w:rsid w:val="00CB3C74"/>
    <w:rsid w:val="00CB41F1"/>
    <w:rsid w:val="00CB68F4"/>
    <w:rsid w:val="00CB7417"/>
    <w:rsid w:val="00CC3DD6"/>
    <w:rsid w:val="00CC4A1C"/>
    <w:rsid w:val="00CC732B"/>
    <w:rsid w:val="00CD1B4B"/>
    <w:rsid w:val="00CD1DB0"/>
    <w:rsid w:val="00CD24C0"/>
    <w:rsid w:val="00CD37D9"/>
    <w:rsid w:val="00CD5B19"/>
    <w:rsid w:val="00CD638A"/>
    <w:rsid w:val="00CE03B9"/>
    <w:rsid w:val="00CE1694"/>
    <w:rsid w:val="00CE30A0"/>
    <w:rsid w:val="00CE3FB4"/>
    <w:rsid w:val="00CE68AC"/>
    <w:rsid w:val="00CF2A82"/>
    <w:rsid w:val="00CF2AD9"/>
    <w:rsid w:val="00CF4A68"/>
    <w:rsid w:val="00CF69D0"/>
    <w:rsid w:val="00CF7097"/>
    <w:rsid w:val="00CF7887"/>
    <w:rsid w:val="00D00607"/>
    <w:rsid w:val="00D00F01"/>
    <w:rsid w:val="00D011C1"/>
    <w:rsid w:val="00D01DD6"/>
    <w:rsid w:val="00D049CC"/>
    <w:rsid w:val="00D04AB6"/>
    <w:rsid w:val="00D06725"/>
    <w:rsid w:val="00D10D4E"/>
    <w:rsid w:val="00D12AEB"/>
    <w:rsid w:val="00D1434C"/>
    <w:rsid w:val="00D1531D"/>
    <w:rsid w:val="00D20B27"/>
    <w:rsid w:val="00D20E90"/>
    <w:rsid w:val="00D24D75"/>
    <w:rsid w:val="00D255DD"/>
    <w:rsid w:val="00D25F5A"/>
    <w:rsid w:val="00D26CF6"/>
    <w:rsid w:val="00D2772A"/>
    <w:rsid w:val="00D27E8D"/>
    <w:rsid w:val="00D30A1B"/>
    <w:rsid w:val="00D30DD7"/>
    <w:rsid w:val="00D322FE"/>
    <w:rsid w:val="00D35F26"/>
    <w:rsid w:val="00D40960"/>
    <w:rsid w:val="00D41246"/>
    <w:rsid w:val="00D41D4C"/>
    <w:rsid w:val="00D452AF"/>
    <w:rsid w:val="00D474D5"/>
    <w:rsid w:val="00D5026E"/>
    <w:rsid w:val="00D51228"/>
    <w:rsid w:val="00D532E8"/>
    <w:rsid w:val="00D53C9C"/>
    <w:rsid w:val="00D54FAE"/>
    <w:rsid w:val="00D57382"/>
    <w:rsid w:val="00D57C11"/>
    <w:rsid w:val="00D57ECD"/>
    <w:rsid w:val="00D60101"/>
    <w:rsid w:val="00D605A8"/>
    <w:rsid w:val="00D60AA6"/>
    <w:rsid w:val="00D60D5F"/>
    <w:rsid w:val="00D633F2"/>
    <w:rsid w:val="00D64B77"/>
    <w:rsid w:val="00D6516E"/>
    <w:rsid w:val="00D67331"/>
    <w:rsid w:val="00D67372"/>
    <w:rsid w:val="00D70326"/>
    <w:rsid w:val="00D703B9"/>
    <w:rsid w:val="00D744E3"/>
    <w:rsid w:val="00D80243"/>
    <w:rsid w:val="00D80948"/>
    <w:rsid w:val="00D80A2E"/>
    <w:rsid w:val="00D81C70"/>
    <w:rsid w:val="00D8539B"/>
    <w:rsid w:val="00D859E9"/>
    <w:rsid w:val="00D873E6"/>
    <w:rsid w:val="00D908B1"/>
    <w:rsid w:val="00D91793"/>
    <w:rsid w:val="00D93E71"/>
    <w:rsid w:val="00DA2071"/>
    <w:rsid w:val="00DA26FC"/>
    <w:rsid w:val="00DA2AA5"/>
    <w:rsid w:val="00DA4A52"/>
    <w:rsid w:val="00DA63A9"/>
    <w:rsid w:val="00DA69C3"/>
    <w:rsid w:val="00DA7330"/>
    <w:rsid w:val="00DA7821"/>
    <w:rsid w:val="00DB028D"/>
    <w:rsid w:val="00DB056E"/>
    <w:rsid w:val="00DB2066"/>
    <w:rsid w:val="00DB4B53"/>
    <w:rsid w:val="00DB71BA"/>
    <w:rsid w:val="00DC1443"/>
    <w:rsid w:val="00DC1968"/>
    <w:rsid w:val="00DC4D50"/>
    <w:rsid w:val="00DC5503"/>
    <w:rsid w:val="00DC624A"/>
    <w:rsid w:val="00DC68FF"/>
    <w:rsid w:val="00DC6E9F"/>
    <w:rsid w:val="00DD2748"/>
    <w:rsid w:val="00DD2AD4"/>
    <w:rsid w:val="00DD459D"/>
    <w:rsid w:val="00DD4AA6"/>
    <w:rsid w:val="00DD7ACE"/>
    <w:rsid w:val="00DE14AB"/>
    <w:rsid w:val="00DE4F4F"/>
    <w:rsid w:val="00DE5D50"/>
    <w:rsid w:val="00DF022A"/>
    <w:rsid w:val="00DF058E"/>
    <w:rsid w:val="00DF1758"/>
    <w:rsid w:val="00DF1ED2"/>
    <w:rsid w:val="00DF39D2"/>
    <w:rsid w:val="00DF682B"/>
    <w:rsid w:val="00DF7B83"/>
    <w:rsid w:val="00E006DB"/>
    <w:rsid w:val="00E0239A"/>
    <w:rsid w:val="00E0265F"/>
    <w:rsid w:val="00E06927"/>
    <w:rsid w:val="00E07A52"/>
    <w:rsid w:val="00E12336"/>
    <w:rsid w:val="00E12888"/>
    <w:rsid w:val="00E12CB0"/>
    <w:rsid w:val="00E132D3"/>
    <w:rsid w:val="00E16AAE"/>
    <w:rsid w:val="00E20210"/>
    <w:rsid w:val="00E20388"/>
    <w:rsid w:val="00E21091"/>
    <w:rsid w:val="00E213CE"/>
    <w:rsid w:val="00E21E7D"/>
    <w:rsid w:val="00E246C7"/>
    <w:rsid w:val="00E25984"/>
    <w:rsid w:val="00E265E8"/>
    <w:rsid w:val="00E26A07"/>
    <w:rsid w:val="00E270EF"/>
    <w:rsid w:val="00E30D63"/>
    <w:rsid w:val="00E31668"/>
    <w:rsid w:val="00E35AB9"/>
    <w:rsid w:val="00E374DE"/>
    <w:rsid w:val="00E42449"/>
    <w:rsid w:val="00E46B31"/>
    <w:rsid w:val="00E47425"/>
    <w:rsid w:val="00E5182C"/>
    <w:rsid w:val="00E51A56"/>
    <w:rsid w:val="00E51CF6"/>
    <w:rsid w:val="00E537F6"/>
    <w:rsid w:val="00E53F45"/>
    <w:rsid w:val="00E540EE"/>
    <w:rsid w:val="00E55972"/>
    <w:rsid w:val="00E55C21"/>
    <w:rsid w:val="00E560CA"/>
    <w:rsid w:val="00E571DB"/>
    <w:rsid w:val="00E60301"/>
    <w:rsid w:val="00E61AC5"/>
    <w:rsid w:val="00E620F0"/>
    <w:rsid w:val="00E6334C"/>
    <w:rsid w:val="00E64575"/>
    <w:rsid w:val="00E646D4"/>
    <w:rsid w:val="00E6648F"/>
    <w:rsid w:val="00E666F2"/>
    <w:rsid w:val="00E74362"/>
    <w:rsid w:val="00E74F7A"/>
    <w:rsid w:val="00E750EC"/>
    <w:rsid w:val="00E76523"/>
    <w:rsid w:val="00E76B4E"/>
    <w:rsid w:val="00E773A6"/>
    <w:rsid w:val="00E777CC"/>
    <w:rsid w:val="00E778B1"/>
    <w:rsid w:val="00E77FE2"/>
    <w:rsid w:val="00E80AE0"/>
    <w:rsid w:val="00E80EFD"/>
    <w:rsid w:val="00E82ADA"/>
    <w:rsid w:val="00E82B78"/>
    <w:rsid w:val="00E82DF2"/>
    <w:rsid w:val="00E83EF2"/>
    <w:rsid w:val="00E844F4"/>
    <w:rsid w:val="00E84A63"/>
    <w:rsid w:val="00E8569F"/>
    <w:rsid w:val="00E915B6"/>
    <w:rsid w:val="00E928AA"/>
    <w:rsid w:val="00E9333C"/>
    <w:rsid w:val="00E94D68"/>
    <w:rsid w:val="00E96A7B"/>
    <w:rsid w:val="00E96BE6"/>
    <w:rsid w:val="00EA00BD"/>
    <w:rsid w:val="00EA0245"/>
    <w:rsid w:val="00EA040D"/>
    <w:rsid w:val="00EA1E94"/>
    <w:rsid w:val="00EA1FD9"/>
    <w:rsid w:val="00EA4007"/>
    <w:rsid w:val="00EB07D5"/>
    <w:rsid w:val="00EB2584"/>
    <w:rsid w:val="00EB29FD"/>
    <w:rsid w:val="00EB34C4"/>
    <w:rsid w:val="00EB36F4"/>
    <w:rsid w:val="00EB4BF0"/>
    <w:rsid w:val="00EB4F74"/>
    <w:rsid w:val="00EB6FAC"/>
    <w:rsid w:val="00EC21F3"/>
    <w:rsid w:val="00EC226B"/>
    <w:rsid w:val="00EC2791"/>
    <w:rsid w:val="00EC5CD8"/>
    <w:rsid w:val="00ED3186"/>
    <w:rsid w:val="00ED36BF"/>
    <w:rsid w:val="00ED3E84"/>
    <w:rsid w:val="00ED513D"/>
    <w:rsid w:val="00ED5BF2"/>
    <w:rsid w:val="00ED63A5"/>
    <w:rsid w:val="00ED72A7"/>
    <w:rsid w:val="00ED7B4F"/>
    <w:rsid w:val="00ED7C1E"/>
    <w:rsid w:val="00ED7DF1"/>
    <w:rsid w:val="00EE3015"/>
    <w:rsid w:val="00EE3A69"/>
    <w:rsid w:val="00EE4395"/>
    <w:rsid w:val="00EE5573"/>
    <w:rsid w:val="00EE5B9E"/>
    <w:rsid w:val="00EE5DF5"/>
    <w:rsid w:val="00EE7CA0"/>
    <w:rsid w:val="00EF2920"/>
    <w:rsid w:val="00EF2E47"/>
    <w:rsid w:val="00EF5D30"/>
    <w:rsid w:val="00F03647"/>
    <w:rsid w:val="00F04461"/>
    <w:rsid w:val="00F076B2"/>
    <w:rsid w:val="00F07BC5"/>
    <w:rsid w:val="00F10773"/>
    <w:rsid w:val="00F114F9"/>
    <w:rsid w:val="00F12520"/>
    <w:rsid w:val="00F12814"/>
    <w:rsid w:val="00F154FD"/>
    <w:rsid w:val="00F17929"/>
    <w:rsid w:val="00F20A8E"/>
    <w:rsid w:val="00F22869"/>
    <w:rsid w:val="00F261E6"/>
    <w:rsid w:val="00F26550"/>
    <w:rsid w:val="00F271B0"/>
    <w:rsid w:val="00F320D6"/>
    <w:rsid w:val="00F332D8"/>
    <w:rsid w:val="00F34284"/>
    <w:rsid w:val="00F3547D"/>
    <w:rsid w:val="00F36FFE"/>
    <w:rsid w:val="00F37490"/>
    <w:rsid w:val="00F37766"/>
    <w:rsid w:val="00F40003"/>
    <w:rsid w:val="00F40653"/>
    <w:rsid w:val="00F44070"/>
    <w:rsid w:val="00F4488C"/>
    <w:rsid w:val="00F44976"/>
    <w:rsid w:val="00F44F80"/>
    <w:rsid w:val="00F4545E"/>
    <w:rsid w:val="00F47073"/>
    <w:rsid w:val="00F513D5"/>
    <w:rsid w:val="00F517CE"/>
    <w:rsid w:val="00F52953"/>
    <w:rsid w:val="00F54C19"/>
    <w:rsid w:val="00F601DA"/>
    <w:rsid w:val="00F602F1"/>
    <w:rsid w:val="00F60514"/>
    <w:rsid w:val="00F65319"/>
    <w:rsid w:val="00F67910"/>
    <w:rsid w:val="00F72592"/>
    <w:rsid w:val="00F73D81"/>
    <w:rsid w:val="00F74717"/>
    <w:rsid w:val="00F74DA2"/>
    <w:rsid w:val="00F75412"/>
    <w:rsid w:val="00F7579C"/>
    <w:rsid w:val="00F75938"/>
    <w:rsid w:val="00F773A5"/>
    <w:rsid w:val="00F81D2D"/>
    <w:rsid w:val="00F81D98"/>
    <w:rsid w:val="00F824B9"/>
    <w:rsid w:val="00F83779"/>
    <w:rsid w:val="00F85011"/>
    <w:rsid w:val="00F86136"/>
    <w:rsid w:val="00F86A7D"/>
    <w:rsid w:val="00F86BA0"/>
    <w:rsid w:val="00F902F7"/>
    <w:rsid w:val="00F9281B"/>
    <w:rsid w:val="00F92E6D"/>
    <w:rsid w:val="00F93367"/>
    <w:rsid w:val="00F9495D"/>
    <w:rsid w:val="00F9510D"/>
    <w:rsid w:val="00F9538C"/>
    <w:rsid w:val="00F962E1"/>
    <w:rsid w:val="00F968E6"/>
    <w:rsid w:val="00F971BE"/>
    <w:rsid w:val="00FA0900"/>
    <w:rsid w:val="00FA1AE2"/>
    <w:rsid w:val="00FA3003"/>
    <w:rsid w:val="00FA4119"/>
    <w:rsid w:val="00FA50AF"/>
    <w:rsid w:val="00FA620B"/>
    <w:rsid w:val="00FB150C"/>
    <w:rsid w:val="00FB1F7B"/>
    <w:rsid w:val="00FB30C6"/>
    <w:rsid w:val="00FB3C78"/>
    <w:rsid w:val="00FB46A5"/>
    <w:rsid w:val="00FB4EA0"/>
    <w:rsid w:val="00FB65EE"/>
    <w:rsid w:val="00FC13E3"/>
    <w:rsid w:val="00FC1A05"/>
    <w:rsid w:val="00FC357B"/>
    <w:rsid w:val="00FC437B"/>
    <w:rsid w:val="00FC7E8B"/>
    <w:rsid w:val="00FD0B9B"/>
    <w:rsid w:val="00FD0EE6"/>
    <w:rsid w:val="00FD1D13"/>
    <w:rsid w:val="00FD1DDC"/>
    <w:rsid w:val="00FD35BD"/>
    <w:rsid w:val="00FD502A"/>
    <w:rsid w:val="00FE1920"/>
    <w:rsid w:val="00FE2FD8"/>
    <w:rsid w:val="00FE6757"/>
    <w:rsid w:val="00FF00E9"/>
    <w:rsid w:val="00FF189D"/>
    <w:rsid w:val="00FF3B30"/>
    <w:rsid w:val="00FF3CED"/>
    <w:rsid w:val="00FF4711"/>
    <w:rsid w:val="00FF53A1"/>
    <w:rsid w:val="00FF6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CDE"/>
    <w:pPr>
      <w:spacing w:after="200" w:line="276" w:lineRule="auto"/>
    </w:pPr>
    <w:rPr>
      <w:sz w:val="22"/>
      <w:szCs w:val="22"/>
      <w:lang w:eastAsia="en-US"/>
    </w:rPr>
  </w:style>
  <w:style w:type="paragraph" w:styleId="2">
    <w:name w:val="heading 2"/>
    <w:basedOn w:val="a"/>
    <w:next w:val="a"/>
    <w:link w:val="20"/>
    <w:uiPriority w:val="99"/>
    <w:qFormat/>
    <w:rsid w:val="00B65AEC"/>
    <w:pPr>
      <w:keepNext/>
      <w:suppressAutoHyphens/>
      <w:spacing w:before="240" w:after="60" w:line="240" w:lineRule="auto"/>
      <w:outlineLvl w:val="1"/>
    </w:pPr>
    <w:rPr>
      <w:rFonts w:ascii="Cambria" w:eastAsia="Times New Roman" w:hAnsi="Cambria"/>
      <w:b/>
      <w:bCs/>
      <w:i/>
      <w:iCs/>
      <w:sz w:val="28"/>
      <w:szCs w:val="28"/>
      <w:lang w:eastAsia="ar-SA"/>
    </w:rPr>
  </w:style>
  <w:style w:type="paragraph" w:styleId="4">
    <w:name w:val="heading 4"/>
    <w:basedOn w:val="a"/>
    <w:next w:val="a"/>
    <w:link w:val="40"/>
    <w:semiHidden/>
    <w:unhideWhenUsed/>
    <w:qFormat/>
    <w:locked/>
    <w:rsid w:val="00E0265F"/>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65AEC"/>
    <w:rPr>
      <w:rFonts w:ascii="Cambria" w:hAnsi="Cambria" w:cs="Times New Roman"/>
      <w:b/>
      <w:bCs/>
      <w:i/>
      <w:iCs/>
      <w:sz w:val="28"/>
      <w:szCs w:val="28"/>
      <w:lang w:eastAsia="ar-SA" w:bidi="ar-SA"/>
    </w:rPr>
  </w:style>
  <w:style w:type="paragraph" w:styleId="a3">
    <w:name w:val="List Paragraph"/>
    <w:basedOn w:val="a"/>
    <w:uiPriority w:val="34"/>
    <w:qFormat/>
    <w:rsid w:val="00EB36F4"/>
    <w:pPr>
      <w:ind w:left="720"/>
      <w:contextualSpacing/>
    </w:pPr>
  </w:style>
  <w:style w:type="table" w:styleId="a4">
    <w:name w:val="Table Grid"/>
    <w:basedOn w:val="a1"/>
    <w:rsid w:val="00B90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uiPriority w:val="99"/>
    <w:rsid w:val="00B65AEC"/>
  </w:style>
  <w:style w:type="paragraph" w:styleId="21">
    <w:name w:val="Body Text 2"/>
    <w:basedOn w:val="a"/>
    <w:link w:val="22"/>
    <w:uiPriority w:val="99"/>
    <w:rsid w:val="00B65AEC"/>
    <w:pPr>
      <w:suppressAutoHyphens/>
      <w:spacing w:after="120" w:line="480" w:lineRule="auto"/>
    </w:pPr>
    <w:rPr>
      <w:rFonts w:ascii="Times New Roman" w:eastAsia="Times New Roman" w:hAnsi="Times New Roman"/>
      <w:sz w:val="24"/>
      <w:szCs w:val="24"/>
      <w:lang w:eastAsia="ar-SA"/>
    </w:rPr>
  </w:style>
  <w:style w:type="character" w:customStyle="1" w:styleId="22">
    <w:name w:val="Основной текст 2 Знак"/>
    <w:link w:val="21"/>
    <w:uiPriority w:val="99"/>
    <w:locked/>
    <w:rsid w:val="00B65AEC"/>
    <w:rPr>
      <w:rFonts w:ascii="Times New Roman" w:hAnsi="Times New Roman" w:cs="Times New Roman"/>
      <w:sz w:val="24"/>
      <w:szCs w:val="24"/>
      <w:lang w:eastAsia="ar-SA" w:bidi="ar-SA"/>
    </w:rPr>
  </w:style>
  <w:style w:type="paragraph" w:styleId="a5">
    <w:name w:val="Normal (Web)"/>
    <w:aliases w:val="Обычный (Web),Обычный (Web)1,Обычный (Web) Знак,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
    <w:basedOn w:val="a"/>
    <w:link w:val="a6"/>
    <w:rsid w:val="005A0940"/>
    <w:pPr>
      <w:spacing w:after="0" w:line="240" w:lineRule="auto"/>
    </w:pPr>
    <w:rPr>
      <w:rFonts w:ascii="Verdana" w:eastAsia="Times New Roman" w:hAnsi="Verdana"/>
      <w:sz w:val="24"/>
      <w:szCs w:val="24"/>
      <w:lang w:eastAsia="ru-RU"/>
    </w:rPr>
  </w:style>
  <w:style w:type="paragraph" w:styleId="a7">
    <w:name w:val="Body Text Indent"/>
    <w:basedOn w:val="a"/>
    <w:link w:val="a8"/>
    <w:uiPriority w:val="99"/>
    <w:semiHidden/>
    <w:rsid w:val="0051497B"/>
    <w:pPr>
      <w:spacing w:after="120"/>
      <w:ind w:left="283"/>
    </w:pPr>
  </w:style>
  <w:style w:type="character" w:customStyle="1" w:styleId="a8">
    <w:name w:val="Основной текст с отступом Знак"/>
    <w:link w:val="a7"/>
    <w:uiPriority w:val="99"/>
    <w:semiHidden/>
    <w:locked/>
    <w:rsid w:val="0051497B"/>
    <w:rPr>
      <w:rFonts w:cs="Times New Roman"/>
    </w:rPr>
  </w:style>
  <w:style w:type="paragraph" w:styleId="a9">
    <w:name w:val="Balloon Text"/>
    <w:basedOn w:val="a"/>
    <w:link w:val="aa"/>
    <w:uiPriority w:val="99"/>
    <w:semiHidden/>
    <w:rsid w:val="0051497B"/>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51497B"/>
    <w:rPr>
      <w:rFonts w:ascii="Tahoma" w:hAnsi="Tahoma" w:cs="Tahoma"/>
      <w:sz w:val="16"/>
      <w:szCs w:val="16"/>
    </w:rPr>
  </w:style>
  <w:style w:type="paragraph" w:styleId="23">
    <w:name w:val="Body Text Indent 2"/>
    <w:basedOn w:val="a"/>
    <w:link w:val="24"/>
    <w:uiPriority w:val="99"/>
    <w:semiHidden/>
    <w:rsid w:val="007D7CB0"/>
    <w:pPr>
      <w:spacing w:after="120" w:line="480" w:lineRule="auto"/>
      <w:ind w:left="283"/>
    </w:pPr>
  </w:style>
  <w:style w:type="character" w:customStyle="1" w:styleId="24">
    <w:name w:val="Основной текст с отступом 2 Знак"/>
    <w:link w:val="23"/>
    <w:uiPriority w:val="99"/>
    <w:semiHidden/>
    <w:locked/>
    <w:rsid w:val="007D7CB0"/>
    <w:rPr>
      <w:rFonts w:cs="Times New Roman"/>
    </w:rPr>
  </w:style>
  <w:style w:type="paragraph" w:styleId="ab">
    <w:name w:val="Plain Text"/>
    <w:basedOn w:val="a"/>
    <w:link w:val="ac"/>
    <w:uiPriority w:val="99"/>
    <w:rsid w:val="004725F0"/>
    <w:pPr>
      <w:spacing w:after="0" w:line="240" w:lineRule="auto"/>
    </w:pPr>
    <w:rPr>
      <w:rFonts w:ascii="Courier New" w:eastAsia="Times New Roman" w:hAnsi="Courier New"/>
      <w:sz w:val="20"/>
      <w:szCs w:val="20"/>
      <w:lang w:eastAsia="ru-RU"/>
    </w:rPr>
  </w:style>
  <w:style w:type="character" w:customStyle="1" w:styleId="ac">
    <w:name w:val="Текст Знак"/>
    <w:link w:val="ab"/>
    <w:uiPriority w:val="99"/>
    <w:locked/>
    <w:rsid w:val="004725F0"/>
    <w:rPr>
      <w:rFonts w:ascii="Courier New" w:hAnsi="Courier New" w:cs="Times New Roman"/>
      <w:sz w:val="20"/>
      <w:szCs w:val="20"/>
      <w:lang w:eastAsia="ru-RU"/>
    </w:rPr>
  </w:style>
  <w:style w:type="paragraph" w:styleId="ad">
    <w:name w:val="caption"/>
    <w:basedOn w:val="a"/>
    <w:next w:val="a"/>
    <w:uiPriority w:val="99"/>
    <w:qFormat/>
    <w:rsid w:val="0029482C"/>
    <w:pPr>
      <w:spacing w:line="240" w:lineRule="auto"/>
    </w:pPr>
    <w:rPr>
      <w:b/>
      <w:bCs/>
      <w:color w:val="4F81BD"/>
      <w:sz w:val="18"/>
      <w:szCs w:val="18"/>
    </w:rPr>
  </w:style>
  <w:style w:type="paragraph" w:styleId="ae">
    <w:name w:val="header"/>
    <w:basedOn w:val="a"/>
    <w:link w:val="af"/>
    <w:uiPriority w:val="99"/>
    <w:rsid w:val="00E21091"/>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
    <w:name w:val="Верхний колонтитул Знак"/>
    <w:link w:val="ae"/>
    <w:uiPriority w:val="99"/>
    <w:locked/>
    <w:rsid w:val="00E21091"/>
    <w:rPr>
      <w:rFonts w:ascii="Times New Roman" w:hAnsi="Times New Roman" w:cs="Times New Roman"/>
      <w:sz w:val="20"/>
      <w:szCs w:val="20"/>
      <w:lang w:eastAsia="ru-RU"/>
    </w:rPr>
  </w:style>
  <w:style w:type="paragraph" w:customStyle="1" w:styleId="af0">
    <w:name w:val="Знак Знак Знак Знак"/>
    <w:basedOn w:val="a"/>
    <w:uiPriority w:val="99"/>
    <w:rsid w:val="00E21091"/>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106DD8"/>
    <w:pPr>
      <w:autoSpaceDE w:val="0"/>
      <w:autoSpaceDN w:val="0"/>
      <w:adjustRightInd w:val="0"/>
    </w:pPr>
    <w:rPr>
      <w:rFonts w:ascii="Times New Roman" w:hAnsi="Times New Roman"/>
      <w:color w:val="000000"/>
      <w:sz w:val="24"/>
      <w:szCs w:val="24"/>
      <w:lang w:eastAsia="en-US"/>
    </w:rPr>
  </w:style>
  <w:style w:type="paragraph" w:customStyle="1" w:styleId="1">
    <w:name w:val="Знак Знак Знак Знак1"/>
    <w:basedOn w:val="a"/>
    <w:uiPriority w:val="99"/>
    <w:rsid w:val="008E516E"/>
    <w:pPr>
      <w:spacing w:after="160" w:line="240" w:lineRule="exact"/>
    </w:pPr>
    <w:rPr>
      <w:rFonts w:ascii="Verdana" w:eastAsia="Times New Roman" w:hAnsi="Verdana"/>
      <w:sz w:val="20"/>
      <w:szCs w:val="20"/>
      <w:lang w:val="en-US"/>
    </w:rPr>
  </w:style>
  <w:style w:type="paragraph" w:customStyle="1" w:styleId="af1">
    <w:name w:val="Знак"/>
    <w:basedOn w:val="a"/>
    <w:rsid w:val="00B21B7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Normal">
    <w:name w:val="ConsPlusNormal"/>
    <w:uiPriority w:val="99"/>
    <w:rsid w:val="00F83779"/>
    <w:pPr>
      <w:autoSpaceDE w:val="0"/>
      <w:autoSpaceDN w:val="0"/>
      <w:adjustRightInd w:val="0"/>
    </w:pPr>
    <w:rPr>
      <w:rFonts w:ascii="Times New Roman" w:hAnsi="Times New Roman"/>
      <w:sz w:val="28"/>
      <w:szCs w:val="28"/>
      <w:lang w:eastAsia="en-US"/>
    </w:rPr>
  </w:style>
  <w:style w:type="character" w:styleId="af2">
    <w:name w:val="Strong"/>
    <w:uiPriority w:val="99"/>
    <w:qFormat/>
    <w:rsid w:val="00EA040D"/>
    <w:rPr>
      <w:rFonts w:cs="Times New Roman"/>
      <w:b/>
      <w:bCs/>
    </w:rPr>
  </w:style>
  <w:style w:type="paragraph" w:styleId="af3">
    <w:name w:val="footer"/>
    <w:basedOn w:val="a"/>
    <w:link w:val="af4"/>
    <w:uiPriority w:val="99"/>
    <w:rsid w:val="005B4D30"/>
    <w:pPr>
      <w:tabs>
        <w:tab w:val="center" w:pos="4677"/>
        <w:tab w:val="right" w:pos="9355"/>
      </w:tabs>
      <w:spacing w:after="0" w:line="240" w:lineRule="auto"/>
    </w:pPr>
  </w:style>
  <w:style w:type="character" w:customStyle="1" w:styleId="af4">
    <w:name w:val="Нижний колонтитул Знак"/>
    <w:link w:val="af3"/>
    <w:uiPriority w:val="99"/>
    <w:locked/>
    <w:rsid w:val="005B4D30"/>
    <w:rPr>
      <w:rFonts w:cs="Times New Roman"/>
    </w:rPr>
  </w:style>
  <w:style w:type="paragraph" w:styleId="af5">
    <w:name w:val="Body Text"/>
    <w:basedOn w:val="a"/>
    <w:link w:val="af6"/>
    <w:uiPriority w:val="99"/>
    <w:semiHidden/>
    <w:rsid w:val="00900B2D"/>
    <w:pPr>
      <w:spacing w:after="120"/>
    </w:pPr>
  </w:style>
  <w:style w:type="character" w:customStyle="1" w:styleId="af6">
    <w:name w:val="Основной текст Знак"/>
    <w:link w:val="af5"/>
    <w:uiPriority w:val="99"/>
    <w:semiHidden/>
    <w:locked/>
    <w:rsid w:val="00900B2D"/>
    <w:rPr>
      <w:rFonts w:cs="Times New Roman"/>
    </w:rPr>
  </w:style>
  <w:style w:type="paragraph" w:customStyle="1" w:styleId="rvps1401">
    <w:name w:val="rvps1401"/>
    <w:basedOn w:val="a"/>
    <w:uiPriority w:val="99"/>
    <w:rsid w:val="00D06725"/>
    <w:pPr>
      <w:spacing w:after="225" w:line="240" w:lineRule="auto"/>
    </w:pPr>
    <w:rPr>
      <w:rFonts w:ascii="Arial" w:eastAsia="Times New Roman" w:hAnsi="Arial" w:cs="Arial"/>
      <w:color w:val="000000"/>
      <w:sz w:val="18"/>
      <w:szCs w:val="18"/>
      <w:lang w:eastAsia="ru-RU"/>
    </w:rPr>
  </w:style>
  <w:style w:type="paragraph" w:customStyle="1" w:styleId="10">
    <w:name w:val="Абзац списка1"/>
    <w:basedOn w:val="a"/>
    <w:uiPriority w:val="99"/>
    <w:rsid w:val="00D06725"/>
    <w:pPr>
      <w:ind w:left="720"/>
      <w:contextualSpacing/>
    </w:pPr>
    <w:rPr>
      <w:rFonts w:ascii="Times New Roman" w:eastAsia="Times New Roman" w:hAnsi="Times New Roman"/>
      <w:sz w:val="24"/>
    </w:rPr>
  </w:style>
  <w:style w:type="character" w:styleId="af7">
    <w:name w:val="Hyperlink"/>
    <w:uiPriority w:val="99"/>
    <w:rsid w:val="00F261E6"/>
    <w:rPr>
      <w:rFonts w:cs="Times New Roman"/>
      <w:color w:val="0000FF"/>
      <w:u w:val="single"/>
    </w:rPr>
  </w:style>
  <w:style w:type="character" w:customStyle="1" w:styleId="apple-converted-space">
    <w:name w:val="apple-converted-space"/>
    <w:uiPriority w:val="99"/>
    <w:rsid w:val="00603B20"/>
    <w:rPr>
      <w:rFonts w:cs="Times New Roman"/>
    </w:rPr>
  </w:style>
  <w:style w:type="character" w:styleId="af8">
    <w:name w:val="FollowedHyperlink"/>
    <w:uiPriority w:val="99"/>
    <w:semiHidden/>
    <w:rsid w:val="00F601DA"/>
    <w:rPr>
      <w:rFonts w:cs="Times New Roman"/>
      <w:color w:val="800080"/>
      <w:u w:val="single"/>
    </w:rPr>
  </w:style>
  <w:style w:type="paragraph" w:styleId="af9">
    <w:name w:val="No Spacing"/>
    <w:uiPriority w:val="99"/>
    <w:qFormat/>
    <w:rsid w:val="00EE3A69"/>
    <w:rPr>
      <w:sz w:val="22"/>
      <w:szCs w:val="22"/>
      <w:lang w:eastAsia="en-US"/>
    </w:rPr>
  </w:style>
  <w:style w:type="table" w:customStyle="1" w:styleId="11">
    <w:name w:val="Сетка таблицы1"/>
    <w:uiPriority w:val="99"/>
    <w:rsid w:val="009858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link w:val="26"/>
    <w:uiPriority w:val="99"/>
    <w:locked/>
    <w:rsid w:val="00BD0E9F"/>
    <w:rPr>
      <w:sz w:val="28"/>
      <w:shd w:val="clear" w:color="auto" w:fill="FFFFFF"/>
    </w:rPr>
  </w:style>
  <w:style w:type="paragraph" w:customStyle="1" w:styleId="26">
    <w:name w:val="Основной текст (2)"/>
    <w:basedOn w:val="a"/>
    <w:link w:val="25"/>
    <w:uiPriority w:val="99"/>
    <w:rsid w:val="00BD0E9F"/>
    <w:pPr>
      <w:widowControl w:val="0"/>
      <w:shd w:val="clear" w:color="auto" w:fill="FFFFFF"/>
      <w:spacing w:after="0" w:line="322" w:lineRule="exact"/>
      <w:ind w:hanging="360"/>
      <w:jc w:val="both"/>
    </w:pPr>
    <w:rPr>
      <w:sz w:val="28"/>
      <w:szCs w:val="20"/>
      <w:shd w:val="clear" w:color="auto" w:fill="FFFFFF"/>
      <w:lang w:eastAsia="ru-RU"/>
    </w:rPr>
  </w:style>
  <w:style w:type="paragraph" w:styleId="3">
    <w:name w:val="Body Text Indent 3"/>
    <w:basedOn w:val="a"/>
    <w:link w:val="30"/>
    <w:uiPriority w:val="99"/>
    <w:rsid w:val="00841146"/>
    <w:pPr>
      <w:spacing w:after="120"/>
      <w:ind w:left="283"/>
    </w:pPr>
    <w:rPr>
      <w:sz w:val="16"/>
      <w:szCs w:val="16"/>
    </w:rPr>
  </w:style>
  <w:style w:type="character" w:customStyle="1" w:styleId="30">
    <w:name w:val="Основной текст с отступом 3 Знак"/>
    <w:link w:val="3"/>
    <w:uiPriority w:val="99"/>
    <w:semiHidden/>
    <w:rsid w:val="00A55605"/>
    <w:rPr>
      <w:sz w:val="16"/>
      <w:szCs w:val="16"/>
      <w:lang w:eastAsia="en-US"/>
    </w:rPr>
  </w:style>
  <w:style w:type="paragraph" w:customStyle="1" w:styleId="12">
    <w:name w:val="Без интервала1"/>
    <w:rsid w:val="003B0C98"/>
    <w:rPr>
      <w:rFonts w:eastAsia="Times New Roman"/>
      <w:sz w:val="22"/>
      <w:szCs w:val="22"/>
    </w:rPr>
  </w:style>
  <w:style w:type="character" w:customStyle="1" w:styleId="a6">
    <w:name w:val="Обычный (веб) Знак"/>
    <w:aliases w:val="Обычный (Web) Знак1,Обычный (Web)1 Знак,Обычный (Web) Знак Знак,Обычный (веб) Знак Знак Знак Знак,Обычный (веб) Знак Знак Знак1,Обычный (Web)11 Знак,Обычный (веб)1 Знак,Обычный (веб)11 Знак,Обычный (веб)111 Знак Знак Знак"/>
    <w:link w:val="a5"/>
    <w:locked/>
    <w:rsid w:val="00F9510D"/>
    <w:rPr>
      <w:rFonts w:ascii="Verdana" w:eastAsia="Times New Roman" w:hAnsi="Verdana"/>
      <w:sz w:val="24"/>
      <w:szCs w:val="24"/>
    </w:rPr>
  </w:style>
  <w:style w:type="character" w:customStyle="1" w:styleId="40">
    <w:name w:val="Заголовок 4 Знак"/>
    <w:link w:val="4"/>
    <w:semiHidden/>
    <w:rsid w:val="00E0265F"/>
    <w:rPr>
      <w:rFonts w:ascii="Calibri" w:eastAsia="Times New Roman" w:hAnsi="Calibri" w:cs="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CDE"/>
    <w:pPr>
      <w:spacing w:after="200" w:line="276" w:lineRule="auto"/>
    </w:pPr>
    <w:rPr>
      <w:sz w:val="22"/>
      <w:szCs w:val="22"/>
      <w:lang w:eastAsia="en-US"/>
    </w:rPr>
  </w:style>
  <w:style w:type="paragraph" w:styleId="2">
    <w:name w:val="heading 2"/>
    <w:basedOn w:val="a"/>
    <w:next w:val="a"/>
    <w:link w:val="20"/>
    <w:uiPriority w:val="99"/>
    <w:qFormat/>
    <w:rsid w:val="00B65AEC"/>
    <w:pPr>
      <w:keepNext/>
      <w:suppressAutoHyphens/>
      <w:spacing w:before="240" w:after="60" w:line="240" w:lineRule="auto"/>
      <w:outlineLvl w:val="1"/>
    </w:pPr>
    <w:rPr>
      <w:rFonts w:ascii="Cambria" w:eastAsia="Times New Roman" w:hAnsi="Cambria"/>
      <w:b/>
      <w:bCs/>
      <w:i/>
      <w:iCs/>
      <w:sz w:val="28"/>
      <w:szCs w:val="28"/>
      <w:lang w:eastAsia="ar-SA"/>
    </w:rPr>
  </w:style>
  <w:style w:type="paragraph" w:styleId="4">
    <w:name w:val="heading 4"/>
    <w:basedOn w:val="a"/>
    <w:next w:val="a"/>
    <w:link w:val="40"/>
    <w:semiHidden/>
    <w:unhideWhenUsed/>
    <w:qFormat/>
    <w:locked/>
    <w:rsid w:val="00E0265F"/>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65AEC"/>
    <w:rPr>
      <w:rFonts w:ascii="Cambria" w:hAnsi="Cambria" w:cs="Times New Roman"/>
      <w:b/>
      <w:bCs/>
      <w:i/>
      <w:iCs/>
      <w:sz w:val="28"/>
      <w:szCs w:val="28"/>
      <w:lang w:eastAsia="ar-SA" w:bidi="ar-SA"/>
    </w:rPr>
  </w:style>
  <w:style w:type="paragraph" w:styleId="a3">
    <w:name w:val="List Paragraph"/>
    <w:basedOn w:val="a"/>
    <w:uiPriority w:val="34"/>
    <w:qFormat/>
    <w:rsid w:val="00EB36F4"/>
    <w:pPr>
      <w:ind w:left="720"/>
      <w:contextualSpacing/>
    </w:pPr>
  </w:style>
  <w:style w:type="table" w:styleId="a4">
    <w:name w:val="Table Grid"/>
    <w:basedOn w:val="a1"/>
    <w:rsid w:val="00B90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uiPriority w:val="99"/>
    <w:rsid w:val="00B65AEC"/>
  </w:style>
  <w:style w:type="paragraph" w:styleId="21">
    <w:name w:val="Body Text 2"/>
    <w:basedOn w:val="a"/>
    <w:link w:val="22"/>
    <w:uiPriority w:val="99"/>
    <w:rsid w:val="00B65AEC"/>
    <w:pPr>
      <w:suppressAutoHyphens/>
      <w:spacing w:after="120" w:line="480" w:lineRule="auto"/>
    </w:pPr>
    <w:rPr>
      <w:rFonts w:ascii="Times New Roman" w:eastAsia="Times New Roman" w:hAnsi="Times New Roman"/>
      <w:sz w:val="24"/>
      <w:szCs w:val="24"/>
      <w:lang w:eastAsia="ar-SA"/>
    </w:rPr>
  </w:style>
  <w:style w:type="character" w:customStyle="1" w:styleId="22">
    <w:name w:val="Основной текст 2 Знак"/>
    <w:link w:val="21"/>
    <w:uiPriority w:val="99"/>
    <w:locked/>
    <w:rsid w:val="00B65AEC"/>
    <w:rPr>
      <w:rFonts w:ascii="Times New Roman" w:hAnsi="Times New Roman" w:cs="Times New Roman"/>
      <w:sz w:val="24"/>
      <w:szCs w:val="24"/>
      <w:lang w:eastAsia="ar-SA" w:bidi="ar-SA"/>
    </w:rPr>
  </w:style>
  <w:style w:type="paragraph" w:styleId="a5">
    <w:name w:val="Normal (Web)"/>
    <w:aliases w:val="Обычный (Web),Обычный (Web)1,Обычный (Web) Знак,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
    <w:basedOn w:val="a"/>
    <w:link w:val="a6"/>
    <w:rsid w:val="005A0940"/>
    <w:pPr>
      <w:spacing w:after="0" w:line="240" w:lineRule="auto"/>
    </w:pPr>
    <w:rPr>
      <w:rFonts w:ascii="Verdana" w:eastAsia="Times New Roman" w:hAnsi="Verdana"/>
      <w:sz w:val="24"/>
      <w:szCs w:val="24"/>
      <w:lang w:eastAsia="ru-RU"/>
    </w:rPr>
  </w:style>
  <w:style w:type="paragraph" w:styleId="a7">
    <w:name w:val="Body Text Indent"/>
    <w:basedOn w:val="a"/>
    <w:link w:val="a8"/>
    <w:uiPriority w:val="99"/>
    <w:semiHidden/>
    <w:rsid w:val="0051497B"/>
    <w:pPr>
      <w:spacing w:after="120"/>
      <w:ind w:left="283"/>
    </w:pPr>
  </w:style>
  <w:style w:type="character" w:customStyle="1" w:styleId="a8">
    <w:name w:val="Основной текст с отступом Знак"/>
    <w:link w:val="a7"/>
    <w:uiPriority w:val="99"/>
    <w:semiHidden/>
    <w:locked/>
    <w:rsid w:val="0051497B"/>
    <w:rPr>
      <w:rFonts w:cs="Times New Roman"/>
    </w:rPr>
  </w:style>
  <w:style w:type="paragraph" w:styleId="a9">
    <w:name w:val="Balloon Text"/>
    <w:basedOn w:val="a"/>
    <w:link w:val="aa"/>
    <w:uiPriority w:val="99"/>
    <w:semiHidden/>
    <w:rsid w:val="0051497B"/>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51497B"/>
    <w:rPr>
      <w:rFonts w:ascii="Tahoma" w:hAnsi="Tahoma" w:cs="Tahoma"/>
      <w:sz w:val="16"/>
      <w:szCs w:val="16"/>
    </w:rPr>
  </w:style>
  <w:style w:type="paragraph" w:styleId="23">
    <w:name w:val="Body Text Indent 2"/>
    <w:basedOn w:val="a"/>
    <w:link w:val="24"/>
    <w:uiPriority w:val="99"/>
    <w:semiHidden/>
    <w:rsid w:val="007D7CB0"/>
    <w:pPr>
      <w:spacing w:after="120" w:line="480" w:lineRule="auto"/>
      <w:ind w:left="283"/>
    </w:pPr>
  </w:style>
  <w:style w:type="character" w:customStyle="1" w:styleId="24">
    <w:name w:val="Основной текст с отступом 2 Знак"/>
    <w:link w:val="23"/>
    <w:uiPriority w:val="99"/>
    <w:semiHidden/>
    <w:locked/>
    <w:rsid w:val="007D7CB0"/>
    <w:rPr>
      <w:rFonts w:cs="Times New Roman"/>
    </w:rPr>
  </w:style>
  <w:style w:type="paragraph" w:styleId="ab">
    <w:name w:val="Plain Text"/>
    <w:basedOn w:val="a"/>
    <w:link w:val="ac"/>
    <w:uiPriority w:val="99"/>
    <w:rsid w:val="004725F0"/>
    <w:pPr>
      <w:spacing w:after="0" w:line="240" w:lineRule="auto"/>
    </w:pPr>
    <w:rPr>
      <w:rFonts w:ascii="Courier New" w:eastAsia="Times New Roman" w:hAnsi="Courier New"/>
      <w:sz w:val="20"/>
      <w:szCs w:val="20"/>
      <w:lang w:eastAsia="ru-RU"/>
    </w:rPr>
  </w:style>
  <w:style w:type="character" w:customStyle="1" w:styleId="ac">
    <w:name w:val="Текст Знак"/>
    <w:link w:val="ab"/>
    <w:uiPriority w:val="99"/>
    <w:locked/>
    <w:rsid w:val="004725F0"/>
    <w:rPr>
      <w:rFonts w:ascii="Courier New" w:hAnsi="Courier New" w:cs="Times New Roman"/>
      <w:sz w:val="20"/>
      <w:szCs w:val="20"/>
      <w:lang w:eastAsia="ru-RU"/>
    </w:rPr>
  </w:style>
  <w:style w:type="paragraph" w:styleId="ad">
    <w:name w:val="caption"/>
    <w:basedOn w:val="a"/>
    <w:next w:val="a"/>
    <w:uiPriority w:val="99"/>
    <w:qFormat/>
    <w:rsid w:val="0029482C"/>
    <w:pPr>
      <w:spacing w:line="240" w:lineRule="auto"/>
    </w:pPr>
    <w:rPr>
      <w:b/>
      <w:bCs/>
      <w:color w:val="4F81BD"/>
      <w:sz w:val="18"/>
      <w:szCs w:val="18"/>
    </w:rPr>
  </w:style>
  <w:style w:type="paragraph" w:styleId="ae">
    <w:name w:val="header"/>
    <w:basedOn w:val="a"/>
    <w:link w:val="af"/>
    <w:uiPriority w:val="99"/>
    <w:rsid w:val="00E21091"/>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
    <w:name w:val="Верхний колонтитул Знак"/>
    <w:link w:val="ae"/>
    <w:uiPriority w:val="99"/>
    <w:locked/>
    <w:rsid w:val="00E21091"/>
    <w:rPr>
      <w:rFonts w:ascii="Times New Roman" w:hAnsi="Times New Roman" w:cs="Times New Roman"/>
      <w:sz w:val="20"/>
      <w:szCs w:val="20"/>
      <w:lang w:eastAsia="ru-RU"/>
    </w:rPr>
  </w:style>
  <w:style w:type="paragraph" w:customStyle="1" w:styleId="af0">
    <w:name w:val="Знак Знак Знак Знак"/>
    <w:basedOn w:val="a"/>
    <w:uiPriority w:val="99"/>
    <w:rsid w:val="00E21091"/>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106DD8"/>
    <w:pPr>
      <w:autoSpaceDE w:val="0"/>
      <w:autoSpaceDN w:val="0"/>
      <w:adjustRightInd w:val="0"/>
    </w:pPr>
    <w:rPr>
      <w:rFonts w:ascii="Times New Roman" w:hAnsi="Times New Roman"/>
      <w:color w:val="000000"/>
      <w:sz w:val="24"/>
      <w:szCs w:val="24"/>
      <w:lang w:eastAsia="en-US"/>
    </w:rPr>
  </w:style>
  <w:style w:type="paragraph" w:customStyle="1" w:styleId="1">
    <w:name w:val="Знак Знак Знак Знак1"/>
    <w:basedOn w:val="a"/>
    <w:uiPriority w:val="99"/>
    <w:rsid w:val="008E516E"/>
    <w:pPr>
      <w:spacing w:after="160" w:line="240" w:lineRule="exact"/>
    </w:pPr>
    <w:rPr>
      <w:rFonts w:ascii="Verdana" w:eastAsia="Times New Roman" w:hAnsi="Verdana"/>
      <w:sz w:val="20"/>
      <w:szCs w:val="20"/>
      <w:lang w:val="en-US"/>
    </w:rPr>
  </w:style>
  <w:style w:type="paragraph" w:customStyle="1" w:styleId="af1">
    <w:name w:val="Знак"/>
    <w:basedOn w:val="a"/>
    <w:rsid w:val="00B21B7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Normal">
    <w:name w:val="ConsPlusNormal"/>
    <w:uiPriority w:val="99"/>
    <w:rsid w:val="00F83779"/>
    <w:pPr>
      <w:autoSpaceDE w:val="0"/>
      <w:autoSpaceDN w:val="0"/>
      <w:adjustRightInd w:val="0"/>
    </w:pPr>
    <w:rPr>
      <w:rFonts w:ascii="Times New Roman" w:hAnsi="Times New Roman"/>
      <w:sz w:val="28"/>
      <w:szCs w:val="28"/>
      <w:lang w:eastAsia="en-US"/>
    </w:rPr>
  </w:style>
  <w:style w:type="character" w:styleId="af2">
    <w:name w:val="Strong"/>
    <w:uiPriority w:val="99"/>
    <w:qFormat/>
    <w:rsid w:val="00EA040D"/>
    <w:rPr>
      <w:rFonts w:cs="Times New Roman"/>
      <w:b/>
      <w:bCs/>
    </w:rPr>
  </w:style>
  <w:style w:type="paragraph" w:styleId="af3">
    <w:name w:val="footer"/>
    <w:basedOn w:val="a"/>
    <w:link w:val="af4"/>
    <w:uiPriority w:val="99"/>
    <w:rsid w:val="005B4D30"/>
    <w:pPr>
      <w:tabs>
        <w:tab w:val="center" w:pos="4677"/>
        <w:tab w:val="right" w:pos="9355"/>
      </w:tabs>
      <w:spacing w:after="0" w:line="240" w:lineRule="auto"/>
    </w:pPr>
  </w:style>
  <w:style w:type="character" w:customStyle="1" w:styleId="af4">
    <w:name w:val="Нижний колонтитул Знак"/>
    <w:link w:val="af3"/>
    <w:uiPriority w:val="99"/>
    <w:locked/>
    <w:rsid w:val="005B4D30"/>
    <w:rPr>
      <w:rFonts w:cs="Times New Roman"/>
    </w:rPr>
  </w:style>
  <w:style w:type="paragraph" w:styleId="af5">
    <w:name w:val="Body Text"/>
    <w:basedOn w:val="a"/>
    <w:link w:val="af6"/>
    <w:uiPriority w:val="99"/>
    <w:semiHidden/>
    <w:rsid w:val="00900B2D"/>
    <w:pPr>
      <w:spacing w:after="120"/>
    </w:pPr>
  </w:style>
  <w:style w:type="character" w:customStyle="1" w:styleId="af6">
    <w:name w:val="Основной текст Знак"/>
    <w:link w:val="af5"/>
    <w:uiPriority w:val="99"/>
    <w:semiHidden/>
    <w:locked/>
    <w:rsid w:val="00900B2D"/>
    <w:rPr>
      <w:rFonts w:cs="Times New Roman"/>
    </w:rPr>
  </w:style>
  <w:style w:type="paragraph" w:customStyle="1" w:styleId="rvps1401">
    <w:name w:val="rvps1401"/>
    <w:basedOn w:val="a"/>
    <w:uiPriority w:val="99"/>
    <w:rsid w:val="00D06725"/>
    <w:pPr>
      <w:spacing w:after="225" w:line="240" w:lineRule="auto"/>
    </w:pPr>
    <w:rPr>
      <w:rFonts w:ascii="Arial" w:eastAsia="Times New Roman" w:hAnsi="Arial" w:cs="Arial"/>
      <w:color w:val="000000"/>
      <w:sz w:val="18"/>
      <w:szCs w:val="18"/>
      <w:lang w:eastAsia="ru-RU"/>
    </w:rPr>
  </w:style>
  <w:style w:type="paragraph" w:customStyle="1" w:styleId="10">
    <w:name w:val="Абзац списка1"/>
    <w:basedOn w:val="a"/>
    <w:uiPriority w:val="99"/>
    <w:rsid w:val="00D06725"/>
    <w:pPr>
      <w:ind w:left="720"/>
      <w:contextualSpacing/>
    </w:pPr>
    <w:rPr>
      <w:rFonts w:ascii="Times New Roman" w:eastAsia="Times New Roman" w:hAnsi="Times New Roman"/>
      <w:sz w:val="24"/>
    </w:rPr>
  </w:style>
  <w:style w:type="character" w:styleId="af7">
    <w:name w:val="Hyperlink"/>
    <w:uiPriority w:val="99"/>
    <w:rsid w:val="00F261E6"/>
    <w:rPr>
      <w:rFonts w:cs="Times New Roman"/>
      <w:color w:val="0000FF"/>
      <w:u w:val="single"/>
    </w:rPr>
  </w:style>
  <w:style w:type="character" w:customStyle="1" w:styleId="apple-converted-space">
    <w:name w:val="apple-converted-space"/>
    <w:uiPriority w:val="99"/>
    <w:rsid w:val="00603B20"/>
    <w:rPr>
      <w:rFonts w:cs="Times New Roman"/>
    </w:rPr>
  </w:style>
  <w:style w:type="character" w:styleId="af8">
    <w:name w:val="FollowedHyperlink"/>
    <w:uiPriority w:val="99"/>
    <w:semiHidden/>
    <w:rsid w:val="00F601DA"/>
    <w:rPr>
      <w:rFonts w:cs="Times New Roman"/>
      <w:color w:val="800080"/>
      <w:u w:val="single"/>
    </w:rPr>
  </w:style>
  <w:style w:type="paragraph" w:styleId="af9">
    <w:name w:val="No Spacing"/>
    <w:uiPriority w:val="99"/>
    <w:qFormat/>
    <w:rsid w:val="00EE3A69"/>
    <w:rPr>
      <w:sz w:val="22"/>
      <w:szCs w:val="22"/>
      <w:lang w:eastAsia="en-US"/>
    </w:rPr>
  </w:style>
  <w:style w:type="table" w:customStyle="1" w:styleId="11">
    <w:name w:val="Сетка таблицы1"/>
    <w:uiPriority w:val="99"/>
    <w:rsid w:val="009858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link w:val="26"/>
    <w:uiPriority w:val="99"/>
    <w:locked/>
    <w:rsid w:val="00BD0E9F"/>
    <w:rPr>
      <w:sz w:val="28"/>
      <w:shd w:val="clear" w:color="auto" w:fill="FFFFFF"/>
    </w:rPr>
  </w:style>
  <w:style w:type="paragraph" w:customStyle="1" w:styleId="26">
    <w:name w:val="Основной текст (2)"/>
    <w:basedOn w:val="a"/>
    <w:link w:val="25"/>
    <w:uiPriority w:val="99"/>
    <w:rsid w:val="00BD0E9F"/>
    <w:pPr>
      <w:widowControl w:val="0"/>
      <w:shd w:val="clear" w:color="auto" w:fill="FFFFFF"/>
      <w:spacing w:after="0" w:line="322" w:lineRule="exact"/>
      <w:ind w:hanging="360"/>
      <w:jc w:val="both"/>
    </w:pPr>
    <w:rPr>
      <w:sz w:val="28"/>
      <w:szCs w:val="20"/>
      <w:shd w:val="clear" w:color="auto" w:fill="FFFFFF"/>
      <w:lang w:eastAsia="ru-RU"/>
    </w:rPr>
  </w:style>
  <w:style w:type="paragraph" w:styleId="3">
    <w:name w:val="Body Text Indent 3"/>
    <w:basedOn w:val="a"/>
    <w:link w:val="30"/>
    <w:uiPriority w:val="99"/>
    <w:rsid w:val="00841146"/>
    <w:pPr>
      <w:spacing w:after="120"/>
      <w:ind w:left="283"/>
    </w:pPr>
    <w:rPr>
      <w:sz w:val="16"/>
      <w:szCs w:val="16"/>
    </w:rPr>
  </w:style>
  <w:style w:type="character" w:customStyle="1" w:styleId="30">
    <w:name w:val="Основной текст с отступом 3 Знак"/>
    <w:link w:val="3"/>
    <w:uiPriority w:val="99"/>
    <w:semiHidden/>
    <w:rsid w:val="00A55605"/>
    <w:rPr>
      <w:sz w:val="16"/>
      <w:szCs w:val="16"/>
      <w:lang w:eastAsia="en-US"/>
    </w:rPr>
  </w:style>
  <w:style w:type="paragraph" w:customStyle="1" w:styleId="12">
    <w:name w:val="Без интервала1"/>
    <w:rsid w:val="003B0C98"/>
    <w:rPr>
      <w:rFonts w:eastAsia="Times New Roman"/>
      <w:sz w:val="22"/>
      <w:szCs w:val="22"/>
    </w:rPr>
  </w:style>
  <w:style w:type="character" w:customStyle="1" w:styleId="a6">
    <w:name w:val="Обычный (веб) Знак"/>
    <w:aliases w:val="Обычный (Web) Знак1,Обычный (Web)1 Знак,Обычный (Web) Знак Знак,Обычный (веб) Знак Знак Знак Знак,Обычный (веб) Знак Знак Знак1,Обычный (Web)11 Знак,Обычный (веб)1 Знак,Обычный (веб)11 Знак,Обычный (веб)111 Знак Знак Знак"/>
    <w:link w:val="a5"/>
    <w:locked/>
    <w:rsid w:val="00F9510D"/>
    <w:rPr>
      <w:rFonts w:ascii="Verdana" w:eastAsia="Times New Roman" w:hAnsi="Verdana"/>
      <w:sz w:val="24"/>
      <w:szCs w:val="24"/>
    </w:rPr>
  </w:style>
  <w:style w:type="character" w:customStyle="1" w:styleId="40">
    <w:name w:val="Заголовок 4 Знак"/>
    <w:link w:val="4"/>
    <w:semiHidden/>
    <w:rsid w:val="00E0265F"/>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778">
      <w:bodyDiv w:val="1"/>
      <w:marLeft w:val="0"/>
      <w:marRight w:val="0"/>
      <w:marTop w:val="0"/>
      <w:marBottom w:val="0"/>
      <w:divBdr>
        <w:top w:val="none" w:sz="0" w:space="0" w:color="auto"/>
        <w:left w:val="none" w:sz="0" w:space="0" w:color="auto"/>
        <w:bottom w:val="none" w:sz="0" w:space="0" w:color="auto"/>
        <w:right w:val="none" w:sz="0" w:space="0" w:color="auto"/>
      </w:divBdr>
    </w:div>
    <w:div w:id="158156200">
      <w:bodyDiv w:val="1"/>
      <w:marLeft w:val="0"/>
      <w:marRight w:val="0"/>
      <w:marTop w:val="0"/>
      <w:marBottom w:val="0"/>
      <w:divBdr>
        <w:top w:val="none" w:sz="0" w:space="0" w:color="auto"/>
        <w:left w:val="none" w:sz="0" w:space="0" w:color="auto"/>
        <w:bottom w:val="none" w:sz="0" w:space="0" w:color="auto"/>
        <w:right w:val="none" w:sz="0" w:space="0" w:color="auto"/>
      </w:divBdr>
    </w:div>
    <w:div w:id="419758484">
      <w:bodyDiv w:val="1"/>
      <w:marLeft w:val="0"/>
      <w:marRight w:val="0"/>
      <w:marTop w:val="0"/>
      <w:marBottom w:val="0"/>
      <w:divBdr>
        <w:top w:val="none" w:sz="0" w:space="0" w:color="auto"/>
        <w:left w:val="none" w:sz="0" w:space="0" w:color="auto"/>
        <w:bottom w:val="none" w:sz="0" w:space="0" w:color="auto"/>
        <w:right w:val="none" w:sz="0" w:space="0" w:color="auto"/>
      </w:divBdr>
    </w:div>
    <w:div w:id="579674674">
      <w:bodyDiv w:val="1"/>
      <w:marLeft w:val="0"/>
      <w:marRight w:val="0"/>
      <w:marTop w:val="0"/>
      <w:marBottom w:val="0"/>
      <w:divBdr>
        <w:top w:val="none" w:sz="0" w:space="0" w:color="auto"/>
        <w:left w:val="none" w:sz="0" w:space="0" w:color="auto"/>
        <w:bottom w:val="none" w:sz="0" w:space="0" w:color="auto"/>
        <w:right w:val="none" w:sz="0" w:space="0" w:color="auto"/>
      </w:divBdr>
    </w:div>
    <w:div w:id="956376083">
      <w:bodyDiv w:val="1"/>
      <w:marLeft w:val="0"/>
      <w:marRight w:val="0"/>
      <w:marTop w:val="0"/>
      <w:marBottom w:val="0"/>
      <w:divBdr>
        <w:top w:val="none" w:sz="0" w:space="0" w:color="auto"/>
        <w:left w:val="none" w:sz="0" w:space="0" w:color="auto"/>
        <w:bottom w:val="none" w:sz="0" w:space="0" w:color="auto"/>
        <w:right w:val="none" w:sz="0" w:space="0" w:color="auto"/>
      </w:divBdr>
      <w:divsChild>
        <w:div w:id="1920289088">
          <w:marLeft w:val="0"/>
          <w:marRight w:val="0"/>
          <w:marTop w:val="0"/>
          <w:marBottom w:val="0"/>
          <w:divBdr>
            <w:top w:val="none" w:sz="0" w:space="0" w:color="auto"/>
            <w:left w:val="none" w:sz="0" w:space="0" w:color="auto"/>
            <w:bottom w:val="none" w:sz="0" w:space="0" w:color="auto"/>
            <w:right w:val="none" w:sz="0" w:space="0" w:color="auto"/>
          </w:divBdr>
        </w:div>
        <w:div w:id="1144618999">
          <w:marLeft w:val="0"/>
          <w:marRight w:val="0"/>
          <w:marTop w:val="0"/>
          <w:marBottom w:val="0"/>
          <w:divBdr>
            <w:top w:val="none" w:sz="0" w:space="0" w:color="auto"/>
            <w:left w:val="none" w:sz="0" w:space="0" w:color="auto"/>
            <w:bottom w:val="none" w:sz="0" w:space="0" w:color="auto"/>
            <w:right w:val="none" w:sz="0" w:space="0" w:color="auto"/>
          </w:divBdr>
        </w:div>
        <w:div w:id="1136679890">
          <w:marLeft w:val="0"/>
          <w:marRight w:val="0"/>
          <w:marTop w:val="0"/>
          <w:marBottom w:val="0"/>
          <w:divBdr>
            <w:top w:val="none" w:sz="0" w:space="0" w:color="auto"/>
            <w:left w:val="none" w:sz="0" w:space="0" w:color="auto"/>
            <w:bottom w:val="none" w:sz="0" w:space="0" w:color="auto"/>
            <w:right w:val="none" w:sz="0" w:space="0" w:color="auto"/>
          </w:divBdr>
        </w:div>
      </w:divsChild>
    </w:div>
    <w:div w:id="1062018241">
      <w:marLeft w:val="0"/>
      <w:marRight w:val="0"/>
      <w:marTop w:val="0"/>
      <w:marBottom w:val="0"/>
      <w:divBdr>
        <w:top w:val="none" w:sz="0" w:space="0" w:color="auto"/>
        <w:left w:val="none" w:sz="0" w:space="0" w:color="auto"/>
        <w:bottom w:val="none" w:sz="0" w:space="0" w:color="auto"/>
        <w:right w:val="none" w:sz="0" w:space="0" w:color="auto"/>
      </w:divBdr>
    </w:div>
    <w:div w:id="1062018242">
      <w:marLeft w:val="0"/>
      <w:marRight w:val="0"/>
      <w:marTop w:val="0"/>
      <w:marBottom w:val="0"/>
      <w:divBdr>
        <w:top w:val="none" w:sz="0" w:space="0" w:color="auto"/>
        <w:left w:val="none" w:sz="0" w:space="0" w:color="auto"/>
        <w:bottom w:val="none" w:sz="0" w:space="0" w:color="auto"/>
        <w:right w:val="none" w:sz="0" w:space="0" w:color="auto"/>
      </w:divBdr>
    </w:div>
    <w:div w:id="1062018243">
      <w:marLeft w:val="0"/>
      <w:marRight w:val="0"/>
      <w:marTop w:val="0"/>
      <w:marBottom w:val="0"/>
      <w:divBdr>
        <w:top w:val="none" w:sz="0" w:space="0" w:color="auto"/>
        <w:left w:val="none" w:sz="0" w:space="0" w:color="auto"/>
        <w:bottom w:val="none" w:sz="0" w:space="0" w:color="auto"/>
        <w:right w:val="none" w:sz="0" w:space="0" w:color="auto"/>
      </w:divBdr>
    </w:div>
    <w:div w:id="1062018244">
      <w:marLeft w:val="0"/>
      <w:marRight w:val="0"/>
      <w:marTop w:val="0"/>
      <w:marBottom w:val="0"/>
      <w:divBdr>
        <w:top w:val="none" w:sz="0" w:space="0" w:color="auto"/>
        <w:left w:val="none" w:sz="0" w:space="0" w:color="auto"/>
        <w:bottom w:val="none" w:sz="0" w:space="0" w:color="auto"/>
        <w:right w:val="none" w:sz="0" w:space="0" w:color="auto"/>
      </w:divBdr>
    </w:div>
    <w:div w:id="1062018245">
      <w:marLeft w:val="0"/>
      <w:marRight w:val="0"/>
      <w:marTop w:val="0"/>
      <w:marBottom w:val="0"/>
      <w:divBdr>
        <w:top w:val="none" w:sz="0" w:space="0" w:color="auto"/>
        <w:left w:val="none" w:sz="0" w:space="0" w:color="auto"/>
        <w:bottom w:val="none" w:sz="0" w:space="0" w:color="auto"/>
        <w:right w:val="none" w:sz="0" w:space="0" w:color="auto"/>
      </w:divBdr>
    </w:div>
    <w:div w:id="1062018246">
      <w:marLeft w:val="0"/>
      <w:marRight w:val="0"/>
      <w:marTop w:val="0"/>
      <w:marBottom w:val="0"/>
      <w:divBdr>
        <w:top w:val="none" w:sz="0" w:space="0" w:color="auto"/>
        <w:left w:val="none" w:sz="0" w:space="0" w:color="auto"/>
        <w:bottom w:val="none" w:sz="0" w:space="0" w:color="auto"/>
        <w:right w:val="none" w:sz="0" w:space="0" w:color="auto"/>
      </w:divBdr>
    </w:div>
    <w:div w:id="1062018247">
      <w:marLeft w:val="0"/>
      <w:marRight w:val="0"/>
      <w:marTop w:val="0"/>
      <w:marBottom w:val="0"/>
      <w:divBdr>
        <w:top w:val="none" w:sz="0" w:space="0" w:color="auto"/>
        <w:left w:val="none" w:sz="0" w:space="0" w:color="auto"/>
        <w:bottom w:val="none" w:sz="0" w:space="0" w:color="auto"/>
        <w:right w:val="none" w:sz="0" w:space="0" w:color="auto"/>
      </w:divBdr>
    </w:div>
    <w:div w:id="1062018248">
      <w:marLeft w:val="0"/>
      <w:marRight w:val="0"/>
      <w:marTop w:val="0"/>
      <w:marBottom w:val="0"/>
      <w:divBdr>
        <w:top w:val="none" w:sz="0" w:space="0" w:color="auto"/>
        <w:left w:val="none" w:sz="0" w:space="0" w:color="auto"/>
        <w:bottom w:val="none" w:sz="0" w:space="0" w:color="auto"/>
        <w:right w:val="none" w:sz="0" w:space="0" w:color="auto"/>
      </w:divBdr>
    </w:div>
    <w:div w:id="1062018249">
      <w:marLeft w:val="0"/>
      <w:marRight w:val="0"/>
      <w:marTop w:val="0"/>
      <w:marBottom w:val="0"/>
      <w:divBdr>
        <w:top w:val="none" w:sz="0" w:space="0" w:color="auto"/>
        <w:left w:val="none" w:sz="0" w:space="0" w:color="auto"/>
        <w:bottom w:val="none" w:sz="0" w:space="0" w:color="auto"/>
        <w:right w:val="none" w:sz="0" w:space="0" w:color="auto"/>
      </w:divBdr>
    </w:div>
    <w:div w:id="1062018250">
      <w:marLeft w:val="0"/>
      <w:marRight w:val="0"/>
      <w:marTop w:val="0"/>
      <w:marBottom w:val="0"/>
      <w:divBdr>
        <w:top w:val="none" w:sz="0" w:space="0" w:color="auto"/>
        <w:left w:val="none" w:sz="0" w:space="0" w:color="auto"/>
        <w:bottom w:val="none" w:sz="0" w:space="0" w:color="auto"/>
        <w:right w:val="none" w:sz="0" w:space="0" w:color="auto"/>
      </w:divBdr>
    </w:div>
    <w:div w:id="1062018251">
      <w:marLeft w:val="0"/>
      <w:marRight w:val="0"/>
      <w:marTop w:val="0"/>
      <w:marBottom w:val="0"/>
      <w:divBdr>
        <w:top w:val="none" w:sz="0" w:space="0" w:color="auto"/>
        <w:left w:val="none" w:sz="0" w:space="0" w:color="auto"/>
        <w:bottom w:val="none" w:sz="0" w:space="0" w:color="auto"/>
        <w:right w:val="none" w:sz="0" w:space="0" w:color="auto"/>
      </w:divBdr>
    </w:div>
    <w:div w:id="1062018252">
      <w:marLeft w:val="0"/>
      <w:marRight w:val="0"/>
      <w:marTop w:val="0"/>
      <w:marBottom w:val="0"/>
      <w:divBdr>
        <w:top w:val="none" w:sz="0" w:space="0" w:color="auto"/>
        <w:left w:val="none" w:sz="0" w:space="0" w:color="auto"/>
        <w:bottom w:val="none" w:sz="0" w:space="0" w:color="auto"/>
        <w:right w:val="none" w:sz="0" w:space="0" w:color="auto"/>
      </w:divBdr>
    </w:div>
    <w:div w:id="1062018253">
      <w:marLeft w:val="0"/>
      <w:marRight w:val="0"/>
      <w:marTop w:val="0"/>
      <w:marBottom w:val="0"/>
      <w:divBdr>
        <w:top w:val="none" w:sz="0" w:space="0" w:color="auto"/>
        <w:left w:val="none" w:sz="0" w:space="0" w:color="auto"/>
        <w:bottom w:val="none" w:sz="0" w:space="0" w:color="auto"/>
        <w:right w:val="none" w:sz="0" w:space="0" w:color="auto"/>
      </w:divBdr>
    </w:div>
    <w:div w:id="1062018254">
      <w:marLeft w:val="0"/>
      <w:marRight w:val="0"/>
      <w:marTop w:val="0"/>
      <w:marBottom w:val="0"/>
      <w:divBdr>
        <w:top w:val="none" w:sz="0" w:space="0" w:color="auto"/>
        <w:left w:val="none" w:sz="0" w:space="0" w:color="auto"/>
        <w:bottom w:val="none" w:sz="0" w:space="0" w:color="auto"/>
        <w:right w:val="none" w:sz="0" w:space="0" w:color="auto"/>
      </w:divBdr>
    </w:div>
    <w:div w:id="1062018255">
      <w:marLeft w:val="0"/>
      <w:marRight w:val="0"/>
      <w:marTop w:val="0"/>
      <w:marBottom w:val="0"/>
      <w:divBdr>
        <w:top w:val="none" w:sz="0" w:space="0" w:color="auto"/>
        <w:left w:val="none" w:sz="0" w:space="0" w:color="auto"/>
        <w:bottom w:val="none" w:sz="0" w:space="0" w:color="auto"/>
        <w:right w:val="none" w:sz="0" w:space="0" w:color="auto"/>
      </w:divBdr>
    </w:div>
    <w:div w:id="1062018256">
      <w:marLeft w:val="0"/>
      <w:marRight w:val="0"/>
      <w:marTop w:val="0"/>
      <w:marBottom w:val="0"/>
      <w:divBdr>
        <w:top w:val="none" w:sz="0" w:space="0" w:color="auto"/>
        <w:left w:val="none" w:sz="0" w:space="0" w:color="auto"/>
        <w:bottom w:val="none" w:sz="0" w:space="0" w:color="auto"/>
        <w:right w:val="none" w:sz="0" w:space="0" w:color="auto"/>
      </w:divBdr>
    </w:div>
    <w:div w:id="1062018257">
      <w:marLeft w:val="0"/>
      <w:marRight w:val="0"/>
      <w:marTop w:val="0"/>
      <w:marBottom w:val="0"/>
      <w:divBdr>
        <w:top w:val="none" w:sz="0" w:space="0" w:color="auto"/>
        <w:left w:val="none" w:sz="0" w:space="0" w:color="auto"/>
        <w:bottom w:val="none" w:sz="0" w:space="0" w:color="auto"/>
        <w:right w:val="none" w:sz="0" w:space="0" w:color="auto"/>
      </w:divBdr>
    </w:div>
    <w:div w:id="1062018258">
      <w:marLeft w:val="0"/>
      <w:marRight w:val="0"/>
      <w:marTop w:val="0"/>
      <w:marBottom w:val="0"/>
      <w:divBdr>
        <w:top w:val="none" w:sz="0" w:space="0" w:color="auto"/>
        <w:left w:val="none" w:sz="0" w:space="0" w:color="auto"/>
        <w:bottom w:val="none" w:sz="0" w:space="0" w:color="auto"/>
        <w:right w:val="none" w:sz="0" w:space="0" w:color="auto"/>
      </w:divBdr>
    </w:div>
    <w:div w:id="1062018259">
      <w:marLeft w:val="0"/>
      <w:marRight w:val="0"/>
      <w:marTop w:val="0"/>
      <w:marBottom w:val="0"/>
      <w:divBdr>
        <w:top w:val="none" w:sz="0" w:space="0" w:color="auto"/>
        <w:left w:val="none" w:sz="0" w:space="0" w:color="auto"/>
        <w:bottom w:val="none" w:sz="0" w:space="0" w:color="auto"/>
        <w:right w:val="none" w:sz="0" w:space="0" w:color="auto"/>
      </w:divBdr>
    </w:div>
    <w:div w:id="1062018260">
      <w:marLeft w:val="0"/>
      <w:marRight w:val="0"/>
      <w:marTop w:val="0"/>
      <w:marBottom w:val="0"/>
      <w:divBdr>
        <w:top w:val="none" w:sz="0" w:space="0" w:color="auto"/>
        <w:left w:val="none" w:sz="0" w:space="0" w:color="auto"/>
        <w:bottom w:val="none" w:sz="0" w:space="0" w:color="auto"/>
        <w:right w:val="none" w:sz="0" w:space="0" w:color="auto"/>
      </w:divBdr>
    </w:div>
    <w:div w:id="1562476037">
      <w:bodyDiv w:val="1"/>
      <w:marLeft w:val="0"/>
      <w:marRight w:val="0"/>
      <w:marTop w:val="0"/>
      <w:marBottom w:val="0"/>
      <w:divBdr>
        <w:top w:val="none" w:sz="0" w:space="0" w:color="auto"/>
        <w:left w:val="none" w:sz="0" w:space="0" w:color="auto"/>
        <w:bottom w:val="none" w:sz="0" w:space="0" w:color="auto"/>
        <w:right w:val="none" w:sz="0" w:space="0" w:color="auto"/>
      </w:divBdr>
    </w:div>
    <w:div w:id="1948147957">
      <w:bodyDiv w:val="1"/>
      <w:marLeft w:val="0"/>
      <w:marRight w:val="0"/>
      <w:marTop w:val="0"/>
      <w:marBottom w:val="0"/>
      <w:divBdr>
        <w:top w:val="none" w:sz="0" w:space="0" w:color="auto"/>
        <w:left w:val="none" w:sz="0" w:space="0" w:color="auto"/>
        <w:bottom w:val="none" w:sz="0" w:space="0" w:color="auto"/>
        <w:right w:val="none" w:sz="0" w:space="0" w:color="auto"/>
      </w:divBdr>
      <w:divsChild>
        <w:div w:id="1978990937">
          <w:marLeft w:val="-225"/>
          <w:marRight w:val="-225"/>
          <w:marTop w:val="0"/>
          <w:marBottom w:val="0"/>
          <w:divBdr>
            <w:top w:val="none" w:sz="0" w:space="0" w:color="auto"/>
            <w:left w:val="none" w:sz="0" w:space="0" w:color="auto"/>
            <w:bottom w:val="none" w:sz="0" w:space="0" w:color="auto"/>
            <w:right w:val="none" w:sz="0" w:space="0" w:color="auto"/>
          </w:divBdr>
          <w:divsChild>
            <w:div w:id="572741794">
              <w:marLeft w:val="225"/>
              <w:marRight w:val="0"/>
              <w:marTop w:val="0"/>
              <w:marBottom w:val="0"/>
              <w:divBdr>
                <w:top w:val="none" w:sz="0" w:space="0" w:color="auto"/>
                <w:left w:val="none" w:sz="0" w:space="0" w:color="auto"/>
                <w:bottom w:val="none" w:sz="0" w:space="0" w:color="auto"/>
                <w:right w:val="none" w:sz="0" w:space="0" w:color="auto"/>
              </w:divBdr>
            </w:div>
            <w:div w:id="1638753363">
              <w:marLeft w:val="0"/>
              <w:marRight w:val="0"/>
              <w:marTop w:val="0"/>
              <w:marBottom w:val="0"/>
              <w:divBdr>
                <w:top w:val="none" w:sz="0" w:space="0" w:color="auto"/>
                <w:left w:val="none" w:sz="0" w:space="0" w:color="auto"/>
                <w:bottom w:val="none" w:sz="0" w:space="0" w:color="auto"/>
                <w:right w:val="none" w:sz="0" w:space="0" w:color="auto"/>
              </w:divBdr>
            </w:div>
          </w:divsChild>
        </w:div>
        <w:div w:id="2004580140">
          <w:marLeft w:val="-225"/>
          <w:marRight w:val="-225"/>
          <w:marTop w:val="0"/>
          <w:marBottom w:val="0"/>
          <w:divBdr>
            <w:top w:val="none" w:sz="0" w:space="0" w:color="auto"/>
            <w:left w:val="none" w:sz="0" w:space="0" w:color="auto"/>
            <w:bottom w:val="none" w:sz="0" w:space="0" w:color="auto"/>
            <w:right w:val="none" w:sz="0" w:space="0" w:color="auto"/>
          </w:divBdr>
          <w:divsChild>
            <w:div w:id="981926996">
              <w:marLeft w:val="225"/>
              <w:marRight w:val="0"/>
              <w:marTop w:val="0"/>
              <w:marBottom w:val="0"/>
              <w:divBdr>
                <w:top w:val="none" w:sz="0" w:space="0" w:color="auto"/>
                <w:left w:val="none" w:sz="0" w:space="0" w:color="auto"/>
                <w:bottom w:val="none" w:sz="0" w:space="0" w:color="auto"/>
                <w:right w:val="none" w:sz="0" w:space="0" w:color="auto"/>
              </w:divBdr>
            </w:div>
            <w:div w:id="361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h.secr@gazprom-lenob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dp-nikitina@loesk.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dadm.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1836A-D61D-4E83-B6C9-6A07B0A8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33</Pages>
  <Words>10661</Words>
  <Characters>60771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"Подпорожский район ЛО"</Company>
  <LinksUpToDate>false</LinksUpToDate>
  <CharactersWithSpaces>71290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2022-10-21T12:51:00Z</cp:lastPrinted>
  <dcterms:created xsi:type="dcterms:W3CDTF">2022-10-08T11:12:00Z</dcterms:created>
  <dcterms:modified xsi:type="dcterms:W3CDTF">2022-10-21T12:54:00Z</dcterms:modified>
</cp:coreProperties>
</file>