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03" w:rsidRDefault="00484503" w:rsidP="0048450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  <w:r w:rsidR="0006603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дорожная карта</w:t>
      </w:r>
      <w:r w:rsidR="00066031">
        <w:rPr>
          <w:b/>
          <w:bCs/>
          <w:sz w:val="28"/>
          <w:szCs w:val="28"/>
        </w:rPr>
        <w:t>)</w:t>
      </w:r>
    </w:p>
    <w:p w:rsidR="00066031" w:rsidRDefault="004D243F" w:rsidP="004845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содействию развитию конкуренции </w:t>
      </w:r>
      <w:r w:rsidR="00066031">
        <w:rPr>
          <w:b/>
          <w:bCs/>
          <w:sz w:val="28"/>
          <w:szCs w:val="28"/>
        </w:rPr>
        <w:t>на рынках товаров, работ и услуг</w:t>
      </w:r>
    </w:p>
    <w:p w:rsidR="00066031" w:rsidRDefault="005A25C3" w:rsidP="004845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066031">
        <w:rPr>
          <w:b/>
          <w:bCs/>
          <w:sz w:val="28"/>
          <w:szCs w:val="28"/>
        </w:rPr>
        <w:t xml:space="preserve"> </w:t>
      </w:r>
      <w:r w:rsidR="00484503" w:rsidRPr="004A02F7">
        <w:rPr>
          <w:b/>
          <w:bCs/>
          <w:sz w:val="28"/>
          <w:szCs w:val="28"/>
        </w:rPr>
        <w:t>муниципального образования</w:t>
      </w:r>
    </w:p>
    <w:p w:rsidR="00AC5728" w:rsidRDefault="00484503" w:rsidP="00484503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 w:rsidR="00AC5728">
        <w:rPr>
          <w:b/>
          <w:iCs/>
          <w:sz w:val="28"/>
          <w:szCs w:val="28"/>
        </w:rPr>
        <w:t xml:space="preserve">«Подпорожский муниципальный район Ленинградской области» </w:t>
      </w:r>
    </w:p>
    <w:p w:rsidR="00484503" w:rsidRDefault="00382B2B" w:rsidP="004845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066031">
        <w:rPr>
          <w:b/>
          <w:bCs/>
          <w:sz w:val="28"/>
          <w:szCs w:val="28"/>
        </w:rPr>
        <w:t xml:space="preserve"> </w:t>
      </w:r>
      <w:r w:rsidR="00484503">
        <w:rPr>
          <w:b/>
          <w:bCs/>
          <w:sz w:val="28"/>
          <w:szCs w:val="28"/>
        </w:rPr>
        <w:t>20</w:t>
      </w:r>
      <w:r w:rsidR="004A02F7">
        <w:rPr>
          <w:b/>
          <w:bCs/>
          <w:sz w:val="28"/>
          <w:szCs w:val="28"/>
        </w:rPr>
        <w:t>2</w:t>
      </w:r>
      <w:r w:rsidR="00DD5A9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-2025</w:t>
      </w:r>
      <w:r w:rsidR="00484503">
        <w:rPr>
          <w:b/>
          <w:bCs/>
          <w:sz w:val="28"/>
          <w:szCs w:val="28"/>
        </w:rPr>
        <w:t xml:space="preserve"> г</w:t>
      </w:r>
      <w:r w:rsidR="00DD5A92">
        <w:rPr>
          <w:b/>
          <w:bCs/>
          <w:sz w:val="28"/>
          <w:szCs w:val="28"/>
        </w:rPr>
        <w:t>оды</w:t>
      </w:r>
    </w:p>
    <w:p w:rsidR="008F2214" w:rsidRDefault="009665A3" w:rsidP="008F2214">
      <w:pPr>
        <w:pStyle w:val="Default"/>
        <w:suppressAutoHyphens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5A25C3">
        <w:rPr>
          <w:b/>
          <w:iCs/>
          <w:sz w:val="28"/>
          <w:szCs w:val="28"/>
        </w:rPr>
        <w:t>Раздел 1.</w:t>
      </w:r>
      <w:r w:rsidR="005A25C3" w:rsidRPr="00341607">
        <w:rPr>
          <w:b/>
          <w:iCs/>
          <w:sz w:val="28"/>
          <w:szCs w:val="28"/>
        </w:rPr>
        <w:t xml:space="preserve"> Мероприятия по содействию развитию конкуренции </w:t>
      </w:r>
      <w:r w:rsidR="001058B5">
        <w:rPr>
          <w:b/>
          <w:iCs/>
          <w:sz w:val="28"/>
          <w:szCs w:val="28"/>
        </w:rPr>
        <w:t>в</w:t>
      </w:r>
      <w:r w:rsidR="005A25C3" w:rsidRPr="00341607">
        <w:rPr>
          <w:b/>
          <w:iCs/>
          <w:sz w:val="28"/>
          <w:szCs w:val="28"/>
        </w:rPr>
        <w:t xml:space="preserve"> </w:t>
      </w:r>
      <w:proofErr w:type="gramStart"/>
      <w:r w:rsidR="008F2214">
        <w:rPr>
          <w:b/>
          <w:iCs/>
          <w:sz w:val="28"/>
          <w:szCs w:val="28"/>
        </w:rPr>
        <w:t>приоритетных</w:t>
      </w:r>
      <w:proofErr w:type="gramEnd"/>
      <w:r w:rsidR="008F2214">
        <w:rPr>
          <w:b/>
          <w:iCs/>
          <w:sz w:val="28"/>
          <w:szCs w:val="28"/>
        </w:rPr>
        <w:t xml:space="preserve"> и </w:t>
      </w:r>
      <w:r w:rsidR="005A25C3">
        <w:rPr>
          <w:b/>
          <w:iCs/>
          <w:sz w:val="28"/>
          <w:szCs w:val="28"/>
        </w:rPr>
        <w:t xml:space="preserve">социально </w:t>
      </w:r>
    </w:p>
    <w:p w:rsidR="008F2214" w:rsidRDefault="005A25C3" w:rsidP="008F2214">
      <w:pPr>
        <w:pStyle w:val="Default"/>
        <w:suppressAutoHyphens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значимых</w:t>
      </w:r>
      <w:r w:rsidRPr="00341607">
        <w:rPr>
          <w:b/>
          <w:iCs/>
          <w:sz w:val="28"/>
          <w:szCs w:val="28"/>
        </w:rPr>
        <w:t xml:space="preserve"> </w:t>
      </w:r>
      <w:proofErr w:type="gramStart"/>
      <w:r w:rsidR="001058B5">
        <w:rPr>
          <w:b/>
          <w:iCs/>
          <w:sz w:val="28"/>
          <w:szCs w:val="28"/>
        </w:rPr>
        <w:t>отраслях</w:t>
      </w:r>
      <w:proofErr w:type="gramEnd"/>
      <w:r w:rsidR="001058B5">
        <w:rPr>
          <w:b/>
          <w:iCs/>
          <w:sz w:val="28"/>
          <w:szCs w:val="28"/>
        </w:rPr>
        <w:t xml:space="preserve"> (сферах)  экономики</w:t>
      </w:r>
      <w:r w:rsidRPr="00341607">
        <w:rPr>
          <w:b/>
          <w:iCs/>
          <w:sz w:val="28"/>
          <w:szCs w:val="28"/>
        </w:rPr>
        <w:t xml:space="preserve"> муниципальн</w:t>
      </w:r>
      <w:r>
        <w:rPr>
          <w:b/>
          <w:iCs/>
          <w:sz w:val="28"/>
          <w:szCs w:val="28"/>
        </w:rPr>
        <w:t xml:space="preserve">ого образования </w:t>
      </w:r>
    </w:p>
    <w:p w:rsidR="005A25C3" w:rsidRDefault="005A25C3" w:rsidP="008F2214">
      <w:pPr>
        <w:pStyle w:val="Default"/>
        <w:suppressAutoHyphens/>
        <w:jc w:val="center"/>
        <w:rPr>
          <w:b/>
          <w:i/>
          <w:highlight w:val="green"/>
        </w:rPr>
      </w:pPr>
      <w:r>
        <w:rPr>
          <w:b/>
          <w:iCs/>
          <w:sz w:val="28"/>
          <w:szCs w:val="28"/>
        </w:rPr>
        <w:t>«Подпорожский муниципальный район Ленинградской области»</w:t>
      </w:r>
    </w:p>
    <w:p w:rsidR="0033088B" w:rsidRDefault="0033088B" w:rsidP="00341607">
      <w:pPr>
        <w:pStyle w:val="Default"/>
        <w:jc w:val="center"/>
        <w:rPr>
          <w:b/>
          <w:iCs/>
          <w:sz w:val="28"/>
          <w:szCs w:val="28"/>
        </w:rPr>
      </w:pPr>
    </w:p>
    <w:tbl>
      <w:tblPr>
        <w:tblStyle w:val="a7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134"/>
        <w:gridCol w:w="850"/>
        <w:gridCol w:w="873"/>
        <w:gridCol w:w="681"/>
        <w:gridCol w:w="7"/>
        <w:gridCol w:w="22"/>
        <w:gridCol w:w="17"/>
        <w:gridCol w:w="692"/>
        <w:gridCol w:w="10"/>
        <w:gridCol w:w="22"/>
        <w:gridCol w:w="1362"/>
        <w:gridCol w:w="1984"/>
        <w:gridCol w:w="2835"/>
      </w:tblGrid>
      <w:tr w:rsidR="00F12DC6" w:rsidRPr="0084019F" w:rsidTr="009C64B0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Default="009C64B0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64B0" w:rsidRPr="0084019F" w:rsidRDefault="009C64B0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развития конкуренции в отраслях (сф</w:t>
            </w: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 xml:space="preserve">рах) экономики </w:t>
            </w:r>
          </w:p>
        </w:tc>
        <w:tc>
          <w:tcPr>
            <w:tcW w:w="428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 развития</w:t>
            </w:r>
          </w:p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1058B5" w:rsidRDefault="00F12DC6" w:rsidP="00B82AE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              МО </w:t>
            </w:r>
            <w:r w:rsidRPr="001058B5">
              <w:rPr>
                <w:rFonts w:ascii="Times New Roman" w:eastAsia="Calibri" w:hAnsi="Times New Roman" w:cs="Times New Roman"/>
                <w:sz w:val="24"/>
                <w:szCs w:val="24"/>
              </w:rPr>
              <w:t>«Подпорожский</w:t>
            </w:r>
          </w:p>
          <w:p w:rsidR="00F12DC6" w:rsidRPr="0084019F" w:rsidRDefault="00F12DC6" w:rsidP="00B82AE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1058B5">
              <w:rPr>
                <w:rFonts w:ascii="Times New Roman" w:eastAsia="Calibri" w:hAnsi="Times New Roman" w:cs="Times New Roman"/>
                <w:sz w:val="24"/>
                <w:szCs w:val="24"/>
              </w:rPr>
              <w:t>район»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81D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81DC1">
              <w:rPr>
                <w:rFonts w:ascii="Times New Roman" w:hAnsi="Times New Roman" w:cs="Times New Roman"/>
                <w:sz w:val="24"/>
                <w:szCs w:val="24"/>
              </w:rPr>
              <w:t>достижение целевого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81DC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  <w:tr w:rsidR="00F12DC6" w:rsidRPr="0084019F" w:rsidTr="009C64B0">
        <w:trPr>
          <w:trHeight w:val="828"/>
          <w:tblHeader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12DC6" w:rsidRDefault="00F12DC6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B2B" w:rsidRPr="0084019F" w:rsidRDefault="00382B2B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F12DC6" w:rsidRDefault="00382B2B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82B2B" w:rsidRPr="0084019F" w:rsidRDefault="00382B2B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3" w:type="dxa"/>
            <w:vMerge w:val="restart"/>
          </w:tcPr>
          <w:p w:rsidR="00F12DC6" w:rsidRDefault="00F12DC6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2B2B" w:rsidRPr="0084019F" w:rsidRDefault="00382B2B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7" w:type="dxa"/>
            <w:gridSpan w:val="4"/>
            <w:vMerge w:val="restart"/>
          </w:tcPr>
          <w:p w:rsidR="00F12DC6" w:rsidRDefault="00F12DC6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2B2B" w:rsidRPr="0084019F" w:rsidRDefault="00382B2B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2" w:type="dxa"/>
            <w:gridSpan w:val="2"/>
            <w:vMerge w:val="restart"/>
            <w:tcBorders>
              <w:right w:val="single" w:sz="4" w:space="0" w:color="auto"/>
            </w:tcBorders>
          </w:tcPr>
          <w:p w:rsidR="00F12DC6" w:rsidRDefault="00F12DC6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2B2B" w:rsidRPr="0084019F" w:rsidRDefault="00382B2B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C6" w:rsidRPr="0084019F" w:rsidTr="009C64B0">
        <w:trPr>
          <w:trHeight w:val="227"/>
          <w:tblHeader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4"/>
            <w:vMerge/>
            <w:tcBorders>
              <w:bottom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6" w:rsidRPr="0084019F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C6" w:rsidRPr="0084019F" w:rsidTr="009C64B0">
        <w:tc>
          <w:tcPr>
            <w:tcW w:w="15877" w:type="dxa"/>
            <w:gridSpan w:val="15"/>
          </w:tcPr>
          <w:p w:rsidR="00F12DC6" w:rsidRPr="00E6148D" w:rsidRDefault="00F12DC6" w:rsidP="00E6148D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8D">
              <w:rPr>
                <w:rFonts w:ascii="Times New Roman" w:hAnsi="Times New Roman" w:cs="Times New Roman"/>
                <w:b/>
                <w:sz w:val="24"/>
                <w:szCs w:val="24"/>
              </w:rPr>
              <w:t>Рынок сельскохозяйственной продукции</w:t>
            </w:r>
          </w:p>
        </w:tc>
      </w:tr>
      <w:tr w:rsidR="00F12DC6" w:rsidRPr="0084019F" w:rsidTr="009C64B0">
        <w:trPr>
          <w:trHeight w:val="752"/>
        </w:trPr>
        <w:tc>
          <w:tcPr>
            <w:tcW w:w="852" w:type="dxa"/>
            <w:vMerge w:val="restart"/>
          </w:tcPr>
          <w:p w:rsidR="00F12DC6" w:rsidRDefault="009C64B0" w:rsidP="00A00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vMerge w:val="restart"/>
          </w:tcPr>
          <w:p w:rsidR="00F12DC6" w:rsidRDefault="00F12DC6" w:rsidP="00A00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сельхозпроизводителям малых форм хозяйствования</w:t>
            </w:r>
            <w:r w:rsidRPr="00522C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предоставления возможности сбыта сельскохозяйственной продукции на организуемых сельскохозяйственных ярмарках </w:t>
            </w:r>
          </w:p>
          <w:p w:rsidR="00F12DC6" w:rsidRPr="008372F8" w:rsidRDefault="00F12DC6" w:rsidP="00F7751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gridSpan w:val="4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gridSpan w:val="2"/>
          </w:tcPr>
          <w:p w:rsidR="00F12DC6" w:rsidRPr="008372F8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2"/>
          </w:tcPr>
          <w:p w:rsidR="00F12DC6" w:rsidRPr="008372F8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vMerge w:val="restart"/>
          </w:tcPr>
          <w:p w:rsidR="00F12DC6" w:rsidRPr="0094609D" w:rsidRDefault="00127052" w:rsidP="00B82AE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развитию и инвестиционной деятельности</w:t>
            </w:r>
          </w:p>
        </w:tc>
        <w:tc>
          <w:tcPr>
            <w:tcW w:w="2835" w:type="dxa"/>
          </w:tcPr>
          <w:p w:rsidR="00F12DC6" w:rsidRDefault="00F12DC6" w:rsidP="00D7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F12DC6" w:rsidRPr="0084019F" w:rsidRDefault="00F12DC6" w:rsidP="00D7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ярмарок</w:t>
            </w:r>
          </w:p>
        </w:tc>
      </w:tr>
      <w:tr w:rsidR="00F12DC6" w:rsidRPr="0084019F" w:rsidTr="009C64B0">
        <w:trPr>
          <w:trHeight w:val="887"/>
        </w:trPr>
        <w:tc>
          <w:tcPr>
            <w:tcW w:w="852" w:type="dxa"/>
            <w:vMerge/>
          </w:tcPr>
          <w:p w:rsidR="00F12DC6" w:rsidRDefault="00F12DC6" w:rsidP="00C26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12DC6" w:rsidRDefault="00F12DC6" w:rsidP="00C26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F12DC6" w:rsidRPr="008372F8" w:rsidRDefault="00F12DC6" w:rsidP="0038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  <w:gridSpan w:val="4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  <w:gridSpan w:val="2"/>
          </w:tcPr>
          <w:p w:rsidR="00F12DC6" w:rsidRPr="008372F8" w:rsidRDefault="00382B2B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4" w:type="dxa"/>
            <w:gridSpan w:val="2"/>
          </w:tcPr>
          <w:p w:rsidR="0006705B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F12DC6" w:rsidRPr="008372F8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1984" w:type="dxa"/>
            <w:vMerge/>
          </w:tcPr>
          <w:p w:rsidR="00F12DC6" w:rsidRPr="0094609D" w:rsidRDefault="00F12DC6" w:rsidP="00B82AE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2DC6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</w:t>
            </w:r>
          </w:p>
          <w:p w:rsidR="00F12DC6" w:rsidRPr="0084019F" w:rsidRDefault="00F12DC6" w:rsidP="00D7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ярмарках</w:t>
            </w:r>
          </w:p>
        </w:tc>
      </w:tr>
      <w:tr w:rsidR="00F12DC6" w:rsidRPr="0084019F" w:rsidTr="009C64B0">
        <w:tc>
          <w:tcPr>
            <w:tcW w:w="852" w:type="dxa"/>
          </w:tcPr>
          <w:p w:rsidR="00F12DC6" w:rsidRDefault="009C64B0" w:rsidP="00A00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F12DC6" w:rsidRPr="008372F8" w:rsidRDefault="00F12DC6" w:rsidP="00A00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поддержки сельхозпроизводителям, в том числе личным подсобным, крестьянским (фермерским) хозяйствам </w:t>
            </w:r>
          </w:p>
        </w:tc>
        <w:tc>
          <w:tcPr>
            <w:tcW w:w="1134" w:type="dxa"/>
          </w:tcPr>
          <w:p w:rsidR="00F12DC6" w:rsidRPr="006533AB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2DC6" w:rsidRPr="006533AB" w:rsidRDefault="00382B2B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dxa"/>
          </w:tcPr>
          <w:p w:rsidR="00F12DC6" w:rsidRPr="006533AB" w:rsidRDefault="00382B2B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  <w:gridSpan w:val="4"/>
          </w:tcPr>
          <w:p w:rsidR="00F12DC6" w:rsidRPr="006533AB" w:rsidRDefault="00F12DC6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  <w:gridSpan w:val="2"/>
          </w:tcPr>
          <w:p w:rsidR="00F12DC6" w:rsidRPr="006533AB" w:rsidRDefault="00F12DC6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  <w:gridSpan w:val="2"/>
          </w:tcPr>
          <w:p w:rsidR="00F12DC6" w:rsidRPr="006533AB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F12DC6" w:rsidRPr="0094609D" w:rsidRDefault="00127052" w:rsidP="00B82AE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развитию и инвестиционной деятельности</w:t>
            </w:r>
          </w:p>
        </w:tc>
        <w:tc>
          <w:tcPr>
            <w:tcW w:w="2835" w:type="dxa"/>
          </w:tcPr>
          <w:p w:rsidR="00F12DC6" w:rsidRPr="00A0043D" w:rsidRDefault="00F12DC6" w:rsidP="00A004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финансовой поддержки в виде субсидии на возмещение части затрат по приобретению комбикорма на содержание сельскохозяйственных </w:t>
            </w:r>
            <w:r w:rsidRPr="00A0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птицы и на увеличение поголовья крупного рогатого скота молочного направления</w:t>
            </w:r>
          </w:p>
        </w:tc>
      </w:tr>
      <w:tr w:rsidR="00F12DC6" w:rsidRPr="006F7AF7" w:rsidTr="009C64B0">
        <w:tc>
          <w:tcPr>
            <w:tcW w:w="15877" w:type="dxa"/>
            <w:gridSpan w:val="15"/>
          </w:tcPr>
          <w:p w:rsidR="00F12DC6" w:rsidRPr="0094609D" w:rsidRDefault="00F12DC6" w:rsidP="00E6148D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12DC6" w:rsidRPr="006F7AF7" w:rsidTr="009C64B0">
        <w:trPr>
          <w:trHeight w:val="70"/>
        </w:trPr>
        <w:tc>
          <w:tcPr>
            <w:tcW w:w="852" w:type="dxa"/>
          </w:tcPr>
          <w:p w:rsidR="00F12DC6" w:rsidRPr="00626EA8" w:rsidRDefault="009C64B0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A75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F12DC6" w:rsidRPr="0094609D" w:rsidRDefault="00382B2B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2DC6" w:rsidRPr="0094609D" w:rsidRDefault="00382B2B" w:rsidP="00382B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12DC6" w:rsidRPr="0094609D" w:rsidRDefault="00382B2B" w:rsidP="00626EA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10" w:type="dxa"/>
            <w:gridSpan w:val="3"/>
          </w:tcPr>
          <w:p w:rsidR="00F12DC6" w:rsidRPr="0094609D" w:rsidRDefault="00382B2B" w:rsidP="00626EA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</w:tcPr>
          <w:p w:rsidR="00F12DC6" w:rsidRPr="0094609D" w:rsidRDefault="00382B2B" w:rsidP="00626EA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94" w:type="dxa"/>
            <w:gridSpan w:val="3"/>
          </w:tcPr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12DC6" w:rsidRPr="0094609D" w:rsidRDefault="00127052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развитию и инвестиционной деятельности</w:t>
            </w:r>
          </w:p>
        </w:tc>
        <w:tc>
          <w:tcPr>
            <w:tcW w:w="2835" w:type="dxa"/>
          </w:tcPr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адресов осуществления фармацевтической деятельности в Федеральной информационной адресной системе</w:t>
            </w:r>
          </w:p>
        </w:tc>
      </w:tr>
      <w:tr w:rsidR="00F12DC6" w:rsidRPr="006F7AF7" w:rsidTr="009C64B0">
        <w:trPr>
          <w:trHeight w:val="70"/>
        </w:trPr>
        <w:tc>
          <w:tcPr>
            <w:tcW w:w="852" w:type="dxa"/>
          </w:tcPr>
          <w:p w:rsidR="00F12DC6" w:rsidRDefault="009C64B0" w:rsidP="00DC5B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A75C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F12DC6" w:rsidRPr="0094609D" w:rsidRDefault="00F12DC6" w:rsidP="00DC5B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поддержки для организаций потребительской кооперации в целях </w:t>
            </w:r>
          </w:p>
          <w:p w:rsidR="00F12DC6" w:rsidRPr="0094609D" w:rsidRDefault="00F12DC6" w:rsidP="00DC5B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содействия развитию торговли на территории сельских населенных пунктов Подпорожского муниципального района</w:t>
            </w:r>
          </w:p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DC6" w:rsidRPr="0094609D" w:rsidRDefault="00382B2B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" w:type="dxa"/>
          </w:tcPr>
          <w:p w:rsidR="00F12DC6" w:rsidRPr="0094609D" w:rsidRDefault="00382B2B" w:rsidP="00E569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3"/>
          </w:tcPr>
          <w:p w:rsidR="00F12DC6" w:rsidRPr="0094609D" w:rsidRDefault="00382B2B" w:rsidP="00E569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F12DC6" w:rsidRPr="0094609D" w:rsidRDefault="00382B2B" w:rsidP="00E569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  <w:gridSpan w:val="3"/>
          </w:tcPr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сельских населенных пунктов</w:t>
            </w:r>
          </w:p>
        </w:tc>
        <w:tc>
          <w:tcPr>
            <w:tcW w:w="1984" w:type="dxa"/>
          </w:tcPr>
          <w:p w:rsidR="00F12DC6" w:rsidRPr="0094609D" w:rsidRDefault="00127052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развитию и инвестиционной деятельности</w:t>
            </w:r>
          </w:p>
        </w:tc>
        <w:tc>
          <w:tcPr>
            <w:tcW w:w="2835" w:type="dxa"/>
          </w:tcPr>
          <w:p w:rsidR="00F12DC6" w:rsidRPr="0094609D" w:rsidRDefault="00F12DC6" w:rsidP="00626EA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для поддержки организаций потребительской кооперации</w:t>
            </w:r>
          </w:p>
        </w:tc>
      </w:tr>
      <w:tr w:rsidR="00F12DC6" w:rsidRPr="006F7AF7" w:rsidTr="009C64B0">
        <w:trPr>
          <w:trHeight w:val="70"/>
        </w:trPr>
        <w:tc>
          <w:tcPr>
            <w:tcW w:w="15877" w:type="dxa"/>
            <w:gridSpan w:val="15"/>
          </w:tcPr>
          <w:p w:rsidR="00F12DC6" w:rsidRPr="0094609D" w:rsidRDefault="00F12DC6" w:rsidP="00E6148D">
            <w:pPr>
              <w:pStyle w:val="a9"/>
              <w:numPr>
                <w:ilvl w:val="0"/>
                <w:numId w:val="12"/>
              </w:numPr>
              <w:tabs>
                <w:tab w:val="left" w:pos="86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жилищно-коммунального хозяйства</w:t>
            </w:r>
          </w:p>
          <w:p w:rsidR="00F12DC6" w:rsidRPr="0094609D" w:rsidRDefault="00F12DC6" w:rsidP="00F12DC6">
            <w:pPr>
              <w:pStyle w:val="a9"/>
              <w:tabs>
                <w:tab w:val="left" w:pos="8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2DC6" w:rsidRPr="00F745F4" w:rsidTr="009C64B0">
        <w:tc>
          <w:tcPr>
            <w:tcW w:w="852" w:type="dxa"/>
          </w:tcPr>
          <w:p w:rsidR="00F12DC6" w:rsidRPr="00626EA8" w:rsidRDefault="009C64B0" w:rsidP="002C71A5">
            <w:pPr>
              <w:pStyle w:val="a9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A75C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12DC6" w:rsidRPr="0094609D" w:rsidRDefault="00F12DC6" w:rsidP="002C71A5">
            <w:pPr>
              <w:pStyle w:val="a9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F12DC6" w:rsidRPr="0094609D" w:rsidRDefault="00F12DC6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12DC6" w:rsidRPr="0094609D" w:rsidRDefault="00F12DC6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82B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</w:tcPr>
          <w:p w:rsidR="00F12DC6" w:rsidRPr="0094609D" w:rsidRDefault="00F12DC6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5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</w:tcPr>
          <w:p w:rsidR="00F12DC6" w:rsidRPr="0094609D" w:rsidRDefault="00F12DC6" w:rsidP="00105789">
            <w:pPr>
              <w:ind w:left="-13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5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1" w:type="dxa"/>
            <w:gridSpan w:val="4"/>
          </w:tcPr>
          <w:p w:rsidR="00F12DC6" w:rsidRPr="0094609D" w:rsidRDefault="00105789" w:rsidP="00105789">
            <w:pPr>
              <w:ind w:left="-110" w:right="-74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4" w:type="dxa"/>
            <w:gridSpan w:val="2"/>
          </w:tcPr>
          <w:p w:rsidR="00F12DC6" w:rsidRPr="0094609D" w:rsidRDefault="00F12DC6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12DC6" w:rsidRPr="0094609D" w:rsidRDefault="00F12DC6" w:rsidP="00513A19">
            <w:pPr>
              <w:pStyle w:val="a9"/>
              <w:suppressAutoHyphens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жилищно-коммунальному </w:t>
            </w:r>
            <w:r w:rsidR="0012705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 и 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топливно-энергетическому комплексу</w:t>
            </w:r>
          </w:p>
        </w:tc>
        <w:tc>
          <w:tcPr>
            <w:tcW w:w="2835" w:type="dxa"/>
          </w:tcPr>
          <w:p w:rsidR="00F12DC6" w:rsidRPr="0094609D" w:rsidRDefault="00F12DC6" w:rsidP="00D14FF8">
            <w:pPr>
              <w:pStyle w:val="a9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проведение профилактических мероприятий  для управляющих организаций, действующих на 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Подпорожского района, по вопросам особенностей и изменения законодательства в сфере управления многоквартирными домами 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</w:t>
            </w:r>
          </w:p>
        </w:tc>
      </w:tr>
      <w:tr w:rsidR="00F12DC6" w:rsidRPr="00F745F4" w:rsidTr="009C64B0">
        <w:tc>
          <w:tcPr>
            <w:tcW w:w="852" w:type="dxa"/>
          </w:tcPr>
          <w:p w:rsidR="00F12DC6" w:rsidRPr="0094609D" w:rsidRDefault="009C64B0" w:rsidP="000E33E2">
            <w:pPr>
              <w:pStyle w:val="a9"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536" w:type="dxa"/>
          </w:tcPr>
          <w:p w:rsidR="00F12DC6" w:rsidRPr="0094609D" w:rsidRDefault="00F12DC6" w:rsidP="000E33E2">
            <w:pPr>
              <w:pStyle w:val="a9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открытости отрасли жилищно-коммунального хозяйства путем размещения информации в государственной информационной системе жилищно-коммунального хозяйства в соответствии с Федеральным </w:t>
            </w:r>
            <w:r w:rsidRPr="0094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"О государственной информационной системе жилищно-коммунального хозяйства"</w:t>
            </w:r>
          </w:p>
        </w:tc>
        <w:tc>
          <w:tcPr>
            <w:tcW w:w="1134" w:type="dxa"/>
          </w:tcPr>
          <w:p w:rsidR="00F12DC6" w:rsidRPr="0094609D" w:rsidRDefault="00382B2B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AB0A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12DC6" w:rsidRPr="0094609D" w:rsidRDefault="00382B2B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B0A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</w:tcPr>
          <w:p w:rsidR="00F12DC6" w:rsidRPr="0094609D" w:rsidRDefault="00F12DC6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B0A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</w:tcPr>
          <w:p w:rsidR="00F12DC6" w:rsidRPr="0094609D" w:rsidRDefault="00F12DC6" w:rsidP="00AB0AE3">
            <w:pPr>
              <w:ind w:right="-106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B0A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1" w:type="dxa"/>
            <w:gridSpan w:val="4"/>
          </w:tcPr>
          <w:p w:rsidR="00F12DC6" w:rsidRPr="0094609D" w:rsidRDefault="00F12DC6" w:rsidP="00AB0AE3">
            <w:pPr>
              <w:ind w:left="-110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B0A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4" w:type="dxa"/>
            <w:gridSpan w:val="2"/>
          </w:tcPr>
          <w:p w:rsidR="00F12DC6" w:rsidRPr="0094609D" w:rsidRDefault="00F12DC6" w:rsidP="0029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12DC6" w:rsidRPr="0094609D" w:rsidRDefault="00F12DC6" w:rsidP="00513A19">
            <w:pPr>
              <w:pStyle w:val="a9"/>
              <w:suppressAutoHyphens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Отдел по жилищно-коммунальному</w:t>
            </w:r>
            <w:r w:rsidR="0012705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 и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топливно-энергетическому комплексу</w:t>
            </w:r>
          </w:p>
        </w:tc>
        <w:tc>
          <w:tcPr>
            <w:tcW w:w="2835" w:type="dxa"/>
          </w:tcPr>
          <w:p w:rsidR="00F12DC6" w:rsidRPr="0094609D" w:rsidRDefault="00F12DC6" w:rsidP="000E33E2">
            <w:pPr>
              <w:pStyle w:val="a9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в </w:t>
            </w:r>
            <w:r w:rsidRPr="0094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информационной системе жилищно-коммунального хозяйства</w:t>
            </w:r>
          </w:p>
        </w:tc>
      </w:tr>
      <w:tr w:rsidR="00F12DC6" w:rsidRPr="006F7AF7" w:rsidTr="009C64B0">
        <w:trPr>
          <w:trHeight w:val="70"/>
        </w:trPr>
        <w:tc>
          <w:tcPr>
            <w:tcW w:w="15877" w:type="dxa"/>
            <w:gridSpan w:val="15"/>
          </w:tcPr>
          <w:p w:rsidR="00F12DC6" w:rsidRPr="0094609D" w:rsidRDefault="00F12DC6" w:rsidP="00E6148D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4A5FDD" w:rsidRPr="006F7AF7" w:rsidTr="001C3F02">
        <w:trPr>
          <w:trHeight w:val="2208"/>
        </w:trPr>
        <w:tc>
          <w:tcPr>
            <w:tcW w:w="852" w:type="dxa"/>
          </w:tcPr>
          <w:p w:rsidR="004A5FDD" w:rsidRPr="009E5915" w:rsidRDefault="004A5FDD" w:rsidP="00325D6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A75C3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4A5FDD" w:rsidRPr="0094609D" w:rsidRDefault="004A5FDD" w:rsidP="00325D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Доля  муниципальных контрактов на выполнение </w:t>
            </w:r>
            <w:r w:rsidRPr="0094609D">
              <w:rPr>
                <w:rFonts w:ascii="Times New Roman" w:hAnsi="Times New Roman" w:cs="Times New Roman"/>
                <w:bCs/>
                <w:sz w:val="24"/>
                <w:szCs w:val="24"/>
              </w:rPr>
              <w:t>работ по благоустройству городской среды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, оказанных (выполненных) организациями частной формы собственности </w:t>
            </w:r>
          </w:p>
        </w:tc>
        <w:tc>
          <w:tcPr>
            <w:tcW w:w="1134" w:type="dxa"/>
          </w:tcPr>
          <w:p w:rsidR="004A5FDD" w:rsidRPr="0094609D" w:rsidRDefault="004A5FDD" w:rsidP="008E74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A5FDD" w:rsidRPr="0094609D" w:rsidRDefault="004A5FDD" w:rsidP="008E74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3" w:type="dxa"/>
          </w:tcPr>
          <w:p w:rsidR="004A5FDD" w:rsidRPr="0094609D" w:rsidRDefault="004A5FDD" w:rsidP="008E74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0" w:type="dxa"/>
            <w:gridSpan w:val="3"/>
          </w:tcPr>
          <w:p w:rsidR="004A5FDD" w:rsidRPr="0094609D" w:rsidRDefault="004A5FDD" w:rsidP="00723DEE">
            <w:pPr>
              <w:suppressAutoHyphens/>
              <w:ind w:right="-84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4A5FDD" w:rsidRPr="0094609D" w:rsidRDefault="004A5FDD" w:rsidP="00723DEE">
            <w:pPr>
              <w:suppressAutoHyphens/>
              <w:ind w:right="-84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4" w:type="dxa"/>
            <w:gridSpan w:val="3"/>
          </w:tcPr>
          <w:p w:rsidR="004A5FDD" w:rsidRPr="0094609D" w:rsidRDefault="004A5FDD" w:rsidP="008E74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A5FDD" w:rsidRPr="0094609D" w:rsidRDefault="004A5FDD" w:rsidP="00BE47C7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</w:t>
            </w:r>
            <w:r w:rsidR="00BE47C7" w:rsidRPr="00946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дорожному хозяйству и транспорту, </w:t>
            </w:r>
          </w:p>
          <w:p w:rsidR="004A5FDD" w:rsidRPr="0094609D" w:rsidRDefault="004A5FDD" w:rsidP="002F4690">
            <w:pPr>
              <w:suppressAutoHyphens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закупок-контрактной</w:t>
            </w:r>
            <w:proofErr w:type="gramEnd"/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835" w:type="dxa"/>
          </w:tcPr>
          <w:p w:rsidR="004A5FDD" w:rsidRPr="00AA75C3" w:rsidRDefault="004A5FDD" w:rsidP="002F469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на право заключения муниципальных контрактов на выполнение </w:t>
            </w:r>
            <w:r w:rsidRPr="00AA75C3">
              <w:rPr>
                <w:rFonts w:ascii="Times New Roman" w:hAnsi="Times New Roman" w:cs="Times New Roman"/>
                <w:bCs/>
                <w:sz w:val="24"/>
                <w:szCs w:val="24"/>
              </w:rPr>
              <w:t>работ по благоустройству городской среды</w:t>
            </w:r>
          </w:p>
        </w:tc>
      </w:tr>
      <w:tr w:rsidR="00F12DC6" w:rsidRPr="006F7AF7" w:rsidTr="009C64B0">
        <w:trPr>
          <w:trHeight w:val="562"/>
        </w:trPr>
        <w:tc>
          <w:tcPr>
            <w:tcW w:w="15877" w:type="dxa"/>
            <w:gridSpan w:val="15"/>
          </w:tcPr>
          <w:p w:rsidR="00F12DC6" w:rsidRPr="0094609D" w:rsidRDefault="00F12DC6" w:rsidP="00E6148D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</w:tr>
      <w:tr w:rsidR="00F12DC6" w:rsidRPr="006F7AF7" w:rsidTr="009C64B0">
        <w:tc>
          <w:tcPr>
            <w:tcW w:w="852" w:type="dxa"/>
            <w:tcBorders>
              <w:top w:val="nil"/>
            </w:tcBorders>
          </w:tcPr>
          <w:p w:rsidR="00F12DC6" w:rsidRPr="0094609D" w:rsidRDefault="004A5FDD" w:rsidP="00513A1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nil"/>
            </w:tcBorders>
          </w:tcPr>
          <w:p w:rsidR="00F12DC6" w:rsidRPr="0094609D" w:rsidRDefault="00F12DC6" w:rsidP="00513A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</w:t>
            </w:r>
            <w:r w:rsidRPr="00946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946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66,7</w:t>
            </w:r>
          </w:p>
        </w:tc>
        <w:tc>
          <w:tcPr>
            <w:tcW w:w="850" w:type="dxa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7</w:t>
            </w:r>
            <w:r w:rsidR="00723DEE">
              <w:t>5,0</w:t>
            </w:r>
          </w:p>
        </w:tc>
        <w:tc>
          <w:tcPr>
            <w:tcW w:w="873" w:type="dxa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75,0</w:t>
            </w:r>
          </w:p>
        </w:tc>
        <w:tc>
          <w:tcPr>
            <w:tcW w:w="710" w:type="dxa"/>
            <w:gridSpan w:val="3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75,0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F12DC6" w:rsidRPr="0094609D" w:rsidRDefault="00F12DC6" w:rsidP="004677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94" w:type="dxa"/>
            <w:gridSpan w:val="3"/>
            <w:tcBorders>
              <w:top w:val="nil"/>
            </w:tcBorders>
          </w:tcPr>
          <w:p w:rsidR="00F12DC6" w:rsidRPr="00467746" w:rsidRDefault="00F12DC6" w:rsidP="004677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nil"/>
            </w:tcBorders>
          </w:tcPr>
          <w:p w:rsidR="00F12DC6" w:rsidRPr="009E5915" w:rsidRDefault="00F12DC6" w:rsidP="00AA75C3">
            <w:pPr>
              <w:pStyle w:val="Default"/>
              <w:suppressAutoHyphens/>
              <w:ind w:left="-108"/>
              <w:jc w:val="center"/>
            </w:pPr>
            <w:r w:rsidRPr="009E5915">
              <w:t>Отдел по благоустройству</w:t>
            </w:r>
            <w:r w:rsidR="00AA75C3">
              <w:t>,</w:t>
            </w:r>
            <w:r w:rsidRPr="009E5915">
              <w:t xml:space="preserve"> дорожному хозяйству и транспорту</w:t>
            </w:r>
          </w:p>
        </w:tc>
        <w:tc>
          <w:tcPr>
            <w:tcW w:w="2835" w:type="dxa"/>
            <w:tcBorders>
              <w:top w:val="nil"/>
            </w:tcBorders>
          </w:tcPr>
          <w:p w:rsidR="00F12DC6" w:rsidRPr="00D36295" w:rsidRDefault="00F12DC6" w:rsidP="004A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на право з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ключения муниципал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 xml:space="preserve">ных контрактов и (или) выдачу свидетельств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карт маршрутов 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в поря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ке, установленном Фед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 xml:space="preserve">ральным законом от 13.07.2015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 xml:space="preserve"> 220-ФЗ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Об организации рег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лярных перевозок па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сажиров и багажа авт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транспортом и городским наземным 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тран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2DC6" w:rsidRPr="006F7AF7" w:rsidRDefault="00F12DC6" w:rsidP="004A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В соответствии с ч.2 ст.14 220-ФЗ осущест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ление регулярных пер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возок по регулируемым тарифам обеспечивается посредством заключения муниципальных ко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трактов в порядке, уст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новленном законод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 о контрак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ной системе в сфере з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обеспечения государственных и м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295">
              <w:rPr>
                <w:rFonts w:ascii="Times New Roman" w:hAnsi="Times New Roman" w:cs="Times New Roman"/>
                <w:sz w:val="24"/>
                <w:szCs w:val="24"/>
              </w:rPr>
              <w:t>ниципальных нужд, с учетом положений 220-ФЗ.</w:t>
            </w:r>
          </w:p>
        </w:tc>
      </w:tr>
      <w:tr w:rsidR="00F12DC6" w:rsidRPr="006F7AF7" w:rsidTr="009C64B0">
        <w:tc>
          <w:tcPr>
            <w:tcW w:w="852" w:type="dxa"/>
            <w:tcBorders>
              <w:top w:val="nil"/>
            </w:tcBorders>
          </w:tcPr>
          <w:p w:rsidR="00F12DC6" w:rsidRPr="0094609D" w:rsidRDefault="004A5FDD" w:rsidP="00513A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36" w:type="dxa"/>
            <w:tcBorders>
              <w:top w:val="nil"/>
            </w:tcBorders>
          </w:tcPr>
          <w:p w:rsidR="00F12DC6" w:rsidRPr="0094609D" w:rsidRDefault="00F12DC6" w:rsidP="00513A1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субъектов предпринимательской деятельности по вопросам организации регулярных перевозок пассажиров 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наземным транспортом</w:t>
            </w:r>
          </w:p>
        </w:tc>
        <w:tc>
          <w:tcPr>
            <w:tcW w:w="1134" w:type="dxa"/>
            <w:tcBorders>
              <w:top w:val="nil"/>
            </w:tcBorders>
          </w:tcPr>
          <w:p w:rsidR="00F12DC6" w:rsidRPr="0094609D" w:rsidRDefault="00723DEE" w:rsidP="00467746">
            <w:pPr>
              <w:pStyle w:val="Default"/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10</w:t>
            </w:r>
          </w:p>
        </w:tc>
        <w:tc>
          <w:tcPr>
            <w:tcW w:w="873" w:type="dxa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10</w:t>
            </w:r>
          </w:p>
        </w:tc>
        <w:tc>
          <w:tcPr>
            <w:tcW w:w="710" w:type="dxa"/>
            <w:gridSpan w:val="3"/>
            <w:tcBorders>
              <w:top w:val="nil"/>
            </w:tcBorders>
          </w:tcPr>
          <w:p w:rsidR="00F12DC6" w:rsidRPr="0094609D" w:rsidRDefault="00F12DC6" w:rsidP="00467746">
            <w:pPr>
              <w:pStyle w:val="Default"/>
              <w:jc w:val="center"/>
            </w:pPr>
            <w:r w:rsidRPr="0094609D"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F12DC6" w:rsidRPr="0094609D" w:rsidRDefault="00F12DC6" w:rsidP="004677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  <w:gridSpan w:val="3"/>
            <w:tcBorders>
              <w:top w:val="nil"/>
            </w:tcBorders>
          </w:tcPr>
          <w:p w:rsidR="00F12DC6" w:rsidRPr="00467746" w:rsidRDefault="00F12DC6" w:rsidP="004677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nil"/>
            </w:tcBorders>
          </w:tcPr>
          <w:p w:rsidR="00F12DC6" w:rsidRPr="009E5915" w:rsidRDefault="00F12DC6" w:rsidP="00127052">
            <w:pPr>
              <w:pStyle w:val="Default"/>
              <w:suppressAutoHyphens/>
              <w:ind w:right="-108"/>
              <w:jc w:val="center"/>
            </w:pPr>
            <w:r w:rsidRPr="009E5915">
              <w:t xml:space="preserve">Отдел по благоустройству, дорожному хозяйству и </w:t>
            </w:r>
            <w:r w:rsidRPr="009E5915">
              <w:lastRenderedPageBreak/>
              <w:t>транспорту</w:t>
            </w:r>
          </w:p>
        </w:tc>
        <w:tc>
          <w:tcPr>
            <w:tcW w:w="2835" w:type="dxa"/>
            <w:tcBorders>
              <w:top w:val="nil"/>
            </w:tcBorders>
          </w:tcPr>
          <w:p w:rsidR="00F12DC6" w:rsidRPr="00D36295" w:rsidRDefault="00F12DC6" w:rsidP="005F02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</w:t>
            </w:r>
            <w:r>
              <w:t xml:space="preserve"> </w:t>
            </w:r>
            <w:r w:rsidRPr="005F029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на официальном сайте </w:t>
            </w:r>
            <w:r w:rsidRPr="005F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МО «Подпорожский муниципальный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5F0291">
              <w:rPr>
                <w:rFonts w:ascii="Times New Roman" w:hAnsi="Times New Roman" w:cs="Times New Roman"/>
                <w:sz w:val="24"/>
                <w:szCs w:val="24"/>
              </w:rPr>
              <w:t>информации об организации транспортного обслуживания населения, в том числе реестра муниципальных маршрутов движения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оказание</w:t>
            </w:r>
            <w:r>
              <w:rPr>
                <w:rFonts w:eastAsia="Calibri"/>
              </w:rPr>
              <w:t xml:space="preserve"> </w:t>
            </w:r>
            <w:r w:rsidRPr="005F02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консультативной помощи</w:t>
            </w:r>
          </w:p>
        </w:tc>
      </w:tr>
      <w:tr w:rsidR="00F12DC6" w:rsidRPr="006F7AF7" w:rsidTr="009C64B0">
        <w:tc>
          <w:tcPr>
            <w:tcW w:w="15877" w:type="dxa"/>
            <w:gridSpan w:val="15"/>
          </w:tcPr>
          <w:p w:rsidR="00F12DC6" w:rsidRPr="00325D67" w:rsidRDefault="00F12DC6" w:rsidP="00E6148D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социальных услуг</w:t>
            </w:r>
          </w:p>
        </w:tc>
      </w:tr>
      <w:tr w:rsidR="00F12DC6" w:rsidRPr="006F7AF7" w:rsidTr="009C64B0">
        <w:tc>
          <w:tcPr>
            <w:tcW w:w="852" w:type="dxa"/>
          </w:tcPr>
          <w:p w:rsidR="00F12DC6" w:rsidRPr="0094609D" w:rsidRDefault="004A5FDD" w:rsidP="00BF40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F12DC6" w:rsidRPr="0094609D" w:rsidRDefault="00F12DC6" w:rsidP="00BF40E2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134" w:type="dxa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73" w:type="dxa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1" w:type="dxa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70" w:type="dxa"/>
            <w:gridSpan w:val="6"/>
          </w:tcPr>
          <w:p w:rsidR="00F12DC6" w:rsidRPr="0094609D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</w:tcPr>
          <w:p w:rsidR="00F12DC6" w:rsidRPr="0094609D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F12DC6" w:rsidRPr="0094609D" w:rsidRDefault="00127052" w:rsidP="002572D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12DC6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развитию и инвестиционной деятельности</w:t>
            </w:r>
          </w:p>
        </w:tc>
        <w:tc>
          <w:tcPr>
            <w:tcW w:w="2835" w:type="dxa"/>
          </w:tcPr>
          <w:p w:rsidR="00F12DC6" w:rsidRPr="0094609D" w:rsidRDefault="00F12DC6" w:rsidP="002572D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негосударственным и частным организациям, оказывающим услуги в сфере социальных услуг.</w:t>
            </w:r>
          </w:p>
        </w:tc>
      </w:tr>
      <w:tr w:rsidR="00F12DC6" w:rsidRPr="006F7AF7" w:rsidTr="009C64B0">
        <w:tc>
          <w:tcPr>
            <w:tcW w:w="15877" w:type="dxa"/>
            <w:gridSpan w:val="15"/>
          </w:tcPr>
          <w:p w:rsidR="00F12DC6" w:rsidRPr="0094609D" w:rsidRDefault="00F12DC6" w:rsidP="00E6148D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b/>
                <w:sz w:val="24"/>
                <w:szCs w:val="24"/>
              </w:rPr>
              <w:t>Рынок туристских услуг</w:t>
            </w:r>
          </w:p>
        </w:tc>
      </w:tr>
      <w:tr w:rsidR="00F12DC6" w:rsidRPr="006F7AF7" w:rsidTr="009C64B0">
        <w:tc>
          <w:tcPr>
            <w:tcW w:w="852" w:type="dxa"/>
          </w:tcPr>
          <w:p w:rsidR="00F12DC6" w:rsidRPr="0094609D" w:rsidRDefault="004A5FDD" w:rsidP="0041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93464F" w:rsidRPr="0093464F" w:rsidRDefault="00F12DC6" w:rsidP="009346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93464F" w:rsidRPr="00AA75C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привлекательности и продвижение туристского потенциала в </w:t>
            </w:r>
            <w:r w:rsidR="0093464F" w:rsidRPr="00AA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</w:t>
            </w:r>
          </w:p>
          <w:p w:rsidR="0093464F" w:rsidRPr="00B045D1" w:rsidRDefault="0093464F" w:rsidP="009346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F12DC6" w:rsidRPr="0094609D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3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F12DC6" w:rsidRPr="0094609D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  <w:gridSpan w:val="3"/>
          </w:tcPr>
          <w:p w:rsidR="00F12DC6" w:rsidRPr="0094609D" w:rsidRDefault="00F12DC6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F12DC6" w:rsidRPr="0094609D" w:rsidRDefault="00F12DC6" w:rsidP="00127052">
            <w:pPr>
              <w:suppressAutoHyphens/>
              <w:jc w:val="center"/>
              <w:rPr>
                <w:rFonts w:ascii="Times New Roman" w:eastAsia="Batang" w:hAnsi="Times New Roman" w:cs="Times New Roman"/>
              </w:rPr>
            </w:pPr>
            <w:r w:rsidRPr="009460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Отдел по </w:t>
            </w:r>
            <w:r w:rsidR="00B166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культуре, </w:t>
            </w:r>
            <w:r w:rsidRPr="0094609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молодежной политике, </w:t>
            </w:r>
            <w:r w:rsidR="00B166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спорту и </w:t>
            </w:r>
            <w:r w:rsidRPr="0094609D">
              <w:rPr>
                <w:rFonts w:ascii="Times New Roman" w:eastAsia="Batang" w:hAnsi="Times New Roman" w:cs="Times New Roman"/>
                <w:sz w:val="24"/>
                <w:szCs w:val="24"/>
              </w:rPr>
              <w:t>туризму</w:t>
            </w:r>
            <w:r w:rsidR="00B166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94609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12DC6" w:rsidRPr="0094609D" w:rsidRDefault="00F12DC6" w:rsidP="00AE643C">
            <w:pPr>
              <w:suppressAutoHyphens/>
              <w:ind w:left="-108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об объектах туризма </w:t>
            </w:r>
            <w:r w:rsidR="0093464F" w:rsidRPr="00AA75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464F" w:rsidRPr="00AA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событийных мероприятиях</w:t>
            </w:r>
            <w:r w:rsidR="00D20762" w:rsidRPr="00AA75C3">
              <w:rPr>
                <w:rFonts w:ascii="Times New Roman" w:hAnsi="Times New Roman" w:cs="Times New Roman"/>
                <w:sz w:val="24"/>
                <w:szCs w:val="24"/>
              </w:rPr>
              <w:t>, проводимых на территории Подпорожского муниципального района</w:t>
            </w:r>
            <w:r w:rsidR="0093464F" w:rsidRPr="00AA7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C3">
              <w:rPr>
                <w:rFonts w:ascii="Times New Roman" w:hAnsi="Times New Roman" w:cs="Times New Roman"/>
                <w:sz w:val="24"/>
                <w:szCs w:val="24"/>
              </w:rPr>
              <w:t>вне зависимости от их форм собственности на официальном сайте Администрации МО «Подпорожский муниципальный район» в сети «Интернет»</w:t>
            </w:r>
          </w:p>
        </w:tc>
      </w:tr>
    </w:tbl>
    <w:p w:rsidR="00B23500" w:rsidRDefault="00B23500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AA75C3" w:rsidRDefault="00AA75C3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AA75C3" w:rsidRDefault="00AA75C3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127052" w:rsidRDefault="00127052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127052" w:rsidRDefault="00127052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127052" w:rsidRDefault="00127052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127052" w:rsidRDefault="00127052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127052" w:rsidRDefault="00127052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127052" w:rsidRDefault="00127052" w:rsidP="00B23500">
      <w:pPr>
        <w:pStyle w:val="Default"/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AA75C3" w:rsidRDefault="00AA75C3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AA75C3" w:rsidRDefault="00AA75C3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AA75C3" w:rsidRDefault="00AA75C3" w:rsidP="00B23500">
      <w:pPr>
        <w:pStyle w:val="Default"/>
        <w:suppressAutoHyphens/>
        <w:jc w:val="center"/>
        <w:rPr>
          <w:b/>
          <w:sz w:val="28"/>
          <w:szCs w:val="28"/>
        </w:rPr>
      </w:pPr>
    </w:p>
    <w:p w:rsidR="00B23500" w:rsidRDefault="001058B5" w:rsidP="00B23500">
      <w:pPr>
        <w:pStyle w:val="Default"/>
        <w:suppressAutoHyphens/>
        <w:jc w:val="center"/>
        <w:rPr>
          <w:b/>
          <w:iCs/>
          <w:sz w:val="28"/>
          <w:szCs w:val="28"/>
        </w:rPr>
      </w:pPr>
      <w:r w:rsidRPr="007318E8">
        <w:rPr>
          <w:b/>
          <w:sz w:val="28"/>
          <w:szCs w:val="28"/>
          <w:lang w:val="en-US"/>
        </w:rPr>
        <w:lastRenderedPageBreak/>
        <w:t>II</w:t>
      </w:r>
      <w:r w:rsidRPr="007318E8">
        <w:rPr>
          <w:b/>
          <w:sz w:val="28"/>
          <w:szCs w:val="28"/>
        </w:rPr>
        <w:t xml:space="preserve">. Системные мероприятия, направленные на развитие конкуренции </w:t>
      </w:r>
      <w:r w:rsidR="00B23500">
        <w:rPr>
          <w:b/>
          <w:bCs/>
          <w:sz w:val="28"/>
          <w:szCs w:val="28"/>
        </w:rPr>
        <w:t xml:space="preserve">на территории </w:t>
      </w:r>
      <w:r w:rsidR="00B23500" w:rsidRPr="004A02F7">
        <w:rPr>
          <w:b/>
          <w:bCs/>
          <w:sz w:val="28"/>
          <w:szCs w:val="28"/>
        </w:rPr>
        <w:t xml:space="preserve">муниципального </w:t>
      </w:r>
      <w:proofErr w:type="gramStart"/>
      <w:r w:rsidR="00B23500" w:rsidRPr="004A02F7">
        <w:rPr>
          <w:b/>
          <w:bCs/>
          <w:sz w:val="28"/>
          <w:szCs w:val="28"/>
        </w:rPr>
        <w:t>образования</w:t>
      </w:r>
      <w:r w:rsidR="00B23500">
        <w:rPr>
          <w:b/>
          <w:bCs/>
          <w:sz w:val="28"/>
          <w:szCs w:val="28"/>
        </w:rPr>
        <w:t xml:space="preserve"> </w:t>
      </w:r>
      <w:r w:rsidR="00B23500" w:rsidRPr="004A02F7">
        <w:rPr>
          <w:b/>
          <w:bCs/>
          <w:sz w:val="28"/>
          <w:szCs w:val="28"/>
        </w:rPr>
        <w:t xml:space="preserve"> </w:t>
      </w:r>
      <w:r w:rsidR="00B23500">
        <w:rPr>
          <w:b/>
          <w:iCs/>
          <w:sz w:val="28"/>
          <w:szCs w:val="28"/>
        </w:rPr>
        <w:t>«</w:t>
      </w:r>
      <w:proofErr w:type="gramEnd"/>
      <w:r w:rsidR="00B23500">
        <w:rPr>
          <w:b/>
          <w:iCs/>
          <w:sz w:val="28"/>
          <w:szCs w:val="28"/>
        </w:rPr>
        <w:t xml:space="preserve">Подпорожский муниципальный район Ленинградской области» </w:t>
      </w:r>
    </w:p>
    <w:p w:rsidR="001058B5" w:rsidRDefault="001058B5" w:rsidP="00105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15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3144"/>
        <w:gridCol w:w="2664"/>
        <w:gridCol w:w="2741"/>
        <w:gridCol w:w="989"/>
        <w:gridCol w:w="851"/>
        <w:gridCol w:w="850"/>
        <w:gridCol w:w="851"/>
        <w:gridCol w:w="2790"/>
      </w:tblGrid>
      <w:tr w:rsidR="001058B5" w:rsidRPr="006F7AF7" w:rsidTr="00E02BB5">
        <w:trPr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8B5" w:rsidRPr="006F7AF7" w:rsidRDefault="001058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8B5" w:rsidRPr="006F7AF7" w:rsidRDefault="001058B5" w:rsidP="00222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конкуренции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8B5" w:rsidRPr="006F7AF7" w:rsidRDefault="001058B5" w:rsidP="00222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>Целевые индика</w:t>
            </w:r>
            <w:r w:rsidR="00222280">
              <w:rPr>
                <w:rFonts w:ascii="Times New Roman" w:hAnsi="Times New Roman" w:cs="Times New Roman"/>
                <w:sz w:val="24"/>
                <w:szCs w:val="24"/>
              </w:rPr>
              <w:t>торы, е</w:t>
            </w: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F7E" w:rsidRDefault="001058B5" w:rsidP="00222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>Текущая ситуация (описание</w:t>
            </w:r>
            <w:r w:rsidR="001D4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>проблемы),</w:t>
            </w:r>
          </w:p>
          <w:p w:rsidR="001058B5" w:rsidRDefault="001058B5" w:rsidP="00222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значение</w:t>
            </w:r>
          </w:p>
          <w:p w:rsidR="00AE3FE8" w:rsidRPr="006F7AF7" w:rsidRDefault="00AE3FE8" w:rsidP="00222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35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58B5" w:rsidRPr="005009D1" w:rsidRDefault="001058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1058B5" w:rsidRPr="006F7AF7" w:rsidRDefault="001058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D1"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8B5" w:rsidRPr="006F7AF7" w:rsidRDefault="001058B5" w:rsidP="00D91BA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структурное подраз</w:t>
            </w:r>
            <w:r w:rsidR="00D91BAA">
              <w:rPr>
                <w:rFonts w:ascii="Times New Roman" w:hAnsi="Times New Roman" w:cs="Times New Roman"/>
                <w:sz w:val="24"/>
                <w:szCs w:val="24"/>
              </w:rPr>
              <w:t>деление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</w:t>
            </w:r>
            <w:r w:rsidR="00D91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 </w:t>
            </w:r>
            <w:r w:rsidRPr="00D91B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91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Подпорожский </w:t>
            </w:r>
            <w:r w:rsidRPr="00D91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район» </w:t>
            </w:r>
          </w:p>
        </w:tc>
      </w:tr>
      <w:tr w:rsidR="00E02BB5" w:rsidRPr="00590653" w:rsidTr="00E02BB5">
        <w:trPr>
          <w:trHeight w:val="276"/>
          <w:tblHeader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</w:tcPr>
          <w:p w:rsidR="00E02BB5" w:rsidRPr="0084019F" w:rsidRDefault="00723DEE" w:rsidP="007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</w:tcPr>
          <w:p w:rsidR="00E02BB5" w:rsidRPr="0084019F" w:rsidRDefault="00E02BB5" w:rsidP="007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E02BB5" w:rsidRPr="0084019F" w:rsidRDefault="00E02BB5" w:rsidP="0072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3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02BB5" w:rsidRPr="0084019F" w:rsidRDefault="00723DEE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BB5" w:rsidRPr="00590653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B5" w:rsidRPr="00590653" w:rsidTr="00E02BB5">
        <w:trPr>
          <w:trHeight w:val="2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5" w:rsidRPr="006F7AF7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</w:tcPr>
          <w:p w:rsidR="00E02BB5" w:rsidRPr="0084019F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2BB5" w:rsidRPr="0084019F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2BB5" w:rsidRPr="0084019F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02BB5" w:rsidRPr="0084019F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5" w:rsidRPr="00590653" w:rsidRDefault="00E02BB5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84" w:rsidRPr="00590653" w:rsidTr="00CE1BD2">
        <w:trPr>
          <w:trHeight w:val="2868"/>
        </w:trPr>
        <w:tc>
          <w:tcPr>
            <w:tcW w:w="855" w:type="dxa"/>
          </w:tcPr>
          <w:p w:rsidR="00D70684" w:rsidRPr="006F7AF7" w:rsidRDefault="00AE3FE8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0684" w:rsidRPr="006F7AF7" w:rsidRDefault="00D70684" w:rsidP="0010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70684" w:rsidRPr="0094609D" w:rsidRDefault="00723DEE" w:rsidP="001F5D6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664" w:type="dxa"/>
          </w:tcPr>
          <w:p w:rsidR="00D70684" w:rsidRPr="0094609D" w:rsidRDefault="00D70684" w:rsidP="001F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Доля закупок товаров, работ, услуг, которые муниципальные зака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чики осуществили у субъектов малого предпринимательства в соответствии с частью 1 статьи 30 Федерал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ного закона № 44-ФЗ, процентов</w:t>
            </w:r>
          </w:p>
        </w:tc>
        <w:tc>
          <w:tcPr>
            <w:tcW w:w="2741" w:type="dxa"/>
          </w:tcPr>
          <w:p w:rsidR="00D70684" w:rsidRPr="0094609D" w:rsidRDefault="00D70684" w:rsidP="00AE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3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89" w:type="dxa"/>
          </w:tcPr>
          <w:p w:rsidR="00D70684" w:rsidRPr="0094609D" w:rsidRDefault="00AE3FE8" w:rsidP="001F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D70684" w:rsidRPr="0094609D" w:rsidRDefault="00AE3FE8" w:rsidP="001F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684" w:rsidRPr="0094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70684" w:rsidRPr="0094609D" w:rsidRDefault="00D70684" w:rsidP="001F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F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70684" w:rsidRPr="0094609D" w:rsidRDefault="00AE3FE8" w:rsidP="001F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684" w:rsidRPr="0094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90" w:type="dxa"/>
          </w:tcPr>
          <w:p w:rsidR="00D70684" w:rsidRPr="0094609D" w:rsidRDefault="00D70684" w:rsidP="001F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закупок-контрактной</w:t>
            </w:r>
            <w:proofErr w:type="gramEnd"/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</w:tr>
      <w:tr w:rsidR="001058B5" w:rsidRPr="00590653" w:rsidTr="00CC4F7C">
        <w:trPr>
          <w:trHeight w:val="2579"/>
        </w:trPr>
        <w:tc>
          <w:tcPr>
            <w:tcW w:w="855" w:type="dxa"/>
          </w:tcPr>
          <w:p w:rsidR="001058B5" w:rsidRPr="006F7AF7" w:rsidRDefault="00D70684" w:rsidP="00D7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4F30C7" w:rsidRPr="0094609D" w:rsidRDefault="001058B5" w:rsidP="004F30C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развитию институтов поддержки субъектов малого предпринимательства (финансирование начально</w:t>
            </w:r>
            <w:r w:rsidR="004F30C7" w:rsidRPr="0094609D">
              <w:rPr>
                <w:rFonts w:ascii="Times New Roman" w:hAnsi="Times New Roman" w:cs="Times New Roman"/>
                <w:sz w:val="24"/>
                <w:szCs w:val="24"/>
              </w:rPr>
              <w:t>й стадии развития организации)</w:t>
            </w:r>
          </w:p>
          <w:p w:rsidR="001058B5" w:rsidRPr="0094609D" w:rsidRDefault="001058B5" w:rsidP="00C808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058B5" w:rsidRPr="0094609D" w:rsidRDefault="001058B5" w:rsidP="00C808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058B5" w:rsidRPr="0094609D" w:rsidRDefault="001058B5" w:rsidP="00C808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предпринимательства, действующих </w:t>
            </w:r>
            <w:r w:rsidR="00AE3FE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4F30C7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E3FE8">
              <w:rPr>
                <w:rFonts w:ascii="Times New Roman" w:hAnsi="Times New Roman" w:cs="Times New Roman"/>
                <w:sz w:val="24"/>
                <w:szCs w:val="24"/>
              </w:rPr>
              <w:t>2-х лет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</w:p>
          <w:p w:rsidR="001058B5" w:rsidRPr="0094609D" w:rsidRDefault="001058B5" w:rsidP="00C808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>поддержку, чел.</w:t>
            </w:r>
          </w:p>
        </w:tc>
        <w:tc>
          <w:tcPr>
            <w:tcW w:w="2741" w:type="dxa"/>
          </w:tcPr>
          <w:p w:rsidR="001058B5" w:rsidRPr="0094609D" w:rsidRDefault="00CC4F7C" w:rsidP="004F3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058B5" w:rsidRPr="0094609D" w:rsidRDefault="004F30C7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58B5" w:rsidRPr="0094609D" w:rsidRDefault="004F30C7" w:rsidP="001058B5">
            <w:pPr>
              <w:jc w:val="center"/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58B5" w:rsidRPr="0094609D" w:rsidRDefault="004F30C7" w:rsidP="001058B5">
            <w:pPr>
              <w:jc w:val="center"/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58B5" w:rsidRPr="0094609D" w:rsidRDefault="004F30C7" w:rsidP="001058B5">
            <w:pPr>
              <w:jc w:val="center"/>
            </w:pPr>
            <w:r w:rsidRPr="009460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F5548F" w:rsidRPr="0094609D" w:rsidRDefault="00127052" w:rsidP="00F554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5548F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</w:t>
            </w:r>
            <w:r w:rsidR="00A36163">
              <w:rPr>
                <w:rFonts w:ascii="Times New Roman" w:hAnsi="Times New Roman" w:cs="Times New Roman"/>
                <w:sz w:val="24"/>
                <w:szCs w:val="24"/>
              </w:rPr>
              <w:t>ю и инвестиционной деятельности</w:t>
            </w:r>
          </w:p>
          <w:p w:rsidR="001058B5" w:rsidRPr="0094609D" w:rsidRDefault="001058B5" w:rsidP="004F30C7">
            <w:pPr>
              <w:suppressAutoHyphens/>
              <w:ind w:left="-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F7C" w:rsidRPr="00590653" w:rsidTr="00127052">
        <w:trPr>
          <w:trHeight w:val="1153"/>
        </w:trPr>
        <w:tc>
          <w:tcPr>
            <w:tcW w:w="855" w:type="dxa"/>
          </w:tcPr>
          <w:p w:rsidR="00CC4F7C" w:rsidRDefault="00CC4F7C" w:rsidP="00D7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CC4F7C" w:rsidRPr="00CC4F7C" w:rsidRDefault="00CC4F7C" w:rsidP="00CC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циатив за счет проведения образовательных меропри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тий, обеспечивающих во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можности для поиска, отб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и обучения потенциал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</w:t>
            </w:r>
          </w:p>
        </w:tc>
        <w:tc>
          <w:tcPr>
            <w:tcW w:w="2664" w:type="dxa"/>
          </w:tcPr>
          <w:p w:rsidR="00CC4F7C" w:rsidRPr="00CC4F7C" w:rsidRDefault="00CC4F7C" w:rsidP="00CC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вновь с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зданных субъектов м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лого и среднего пре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4F7C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2741" w:type="dxa"/>
          </w:tcPr>
          <w:p w:rsidR="00CC4F7C" w:rsidRDefault="00A36163" w:rsidP="004F3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dxa"/>
          </w:tcPr>
          <w:p w:rsidR="00CC4F7C" w:rsidRPr="0094609D" w:rsidRDefault="00A36163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C4F7C" w:rsidRPr="0094609D" w:rsidRDefault="00A36163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C4F7C" w:rsidRPr="0094609D" w:rsidRDefault="00A36163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C4F7C" w:rsidRPr="0094609D" w:rsidRDefault="00A36163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0" w:type="dxa"/>
          </w:tcPr>
          <w:p w:rsidR="00A36163" w:rsidRPr="0094609D" w:rsidRDefault="00127052" w:rsidP="00A3616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36163"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</w:t>
            </w:r>
            <w:r w:rsidR="00A36163">
              <w:rPr>
                <w:rFonts w:ascii="Times New Roman" w:hAnsi="Times New Roman" w:cs="Times New Roman"/>
                <w:sz w:val="24"/>
                <w:szCs w:val="24"/>
              </w:rPr>
              <w:t>ю и инвестиционной деятельности</w:t>
            </w:r>
          </w:p>
          <w:p w:rsidR="00CC4F7C" w:rsidRPr="0094609D" w:rsidRDefault="00CC4F7C" w:rsidP="00F554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79" w:rsidRPr="00590653" w:rsidTr="001D4F7E">
        <w:tc>
          <w:tcPr>
            <w:tcW w:w="855" w:type="dxa"/>
          </w:tcPr>
          <w:p w:rsidR="00CF3A79" w:rsidRDefault="00CF3A79" w:rsidP="00D7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4" w:type="dxa"/>
          </w:tcPr>
          <w:p w:rsidR="00CF3A79" w:rsidRPr="00CF3A79" w:rsidRDefault="00CF3A79" w:rsidP="00CF3A79">
            <w:pPr>
              <w:pStyle w:val="Default"/>
              <w:jc w:val="both"/>
              <w:rPr>
                <w:color w:val="auto"/>
              </w:rPr>
            </w:pPr>
            <w:r w:rsidRPr="00CF3A79">
              <w:rPr>
                <w:color w:val="auto"/>
              </w:rPr>
              <w:t>Проведение оценки регул</w:t>
            </w:r>
            <w:r w:rsidRPr="00CF3A79">
              <w:rPr>
                <w:color w:val="auto"/>
              </w:rPr>
              <w:t>и</w:t>
            </w:r>
            <w:r w:rsidRPr="00CF3A79">
              <w:rPr>
                <w:color w:val="auto"/>
              </w:rPr>
              <w:t>рующего воздействия</w:t>
            </w:r>
            <w:r>
              <w:rPr>
                <w:color w:val="auto"/>
              </w:rPr>
              <w:t xml:space="preserve">              </w:t>
            </w:r>
            <w:r w:rsidRPr="00CF3A79">
              <w:rPr>
                <w:color w:val="auto"/>
              </w:rPr>
              <w:t xml:space="preserve"> проектов нормативных </w:t>
            </w:r>
            <w:r>
              <w:rPr>
                <w:color w:val="auto"/>
              </w:rPr>
              <w:t xml:space="preserve">  </w:t>
            </w:r>
            <w:r w:rsidRPr="00CF3A79">
              <w:rPr>
                <w:color w:val="auto"/>
              </w:rPr>
              <w:t>правовых актов, затрагив</w:t>
            </w:r>
            <w:r w:rsidRPr="00CF3A79">
              <w:rPr>
                <w:color w:val="auto"/>
              </w:rPr>
              <w:t>а</w:t>
            </w:r>
            <w:r w:rsidRPr="00CF3A79">
              <w:rPr>
                <w:color w:val="auto"/>
              </w:rPr>
              <w:t>ющих вопросы осуществл</w:t>
            </w:r>
            <w:r w:rsidRPr="00CF3A79">
              <w:rPr>
                <w:color w:val="auto"/>
              </w:rPr>
              <w:t>е</w:t>
            </w:r>
            <w:r w:rsidRPr="00CF3A79">
              <w:rPr>
                <w:color w:val="auto"/>
              </w:rPr>
              <w:t xml:space="preserve">ния предпринимательской и </w:t>
            </w:r>
            <w:r>
              <w:rPr>
                <w:color w:val="auto"/>
              </w:rPr>
              <w:t xml:space="preserve">иной экономической                 </w:t>
            </w:r>
            <w:r w:rsidRPr="00CF3A79">
              <w:rPr>
                <w:color w:val="auto"/>
              </w:rPr>
              <w:t xml:space="preserve"> д</w:t>
            </w:r>
            <w:r w:rsidRPr="00CF3A79">
              <w:rPr>
                <w:color w:val="auto"/>
              </w:rPr>
              <w:t>е</w:t>
            </w:r>
            <w:r w:rsidRPr="00CF3A79">
              <w:rPr>
                <w:color w:val="auto"/>
              </w:rPr>
              <w:t>ятельности</w:t>
            </w:r>
          </w:p>
          <w:p w:rsidR="00CF3A79" w:rsidRPr="00CF3A79" w:rsidRDefault="00CF3A79" w:rsidP="00D0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9" w:rsidRPr="00CF3A79" w:rsidRDefault="00CF3A79" w:rsidP="00D0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F3A79" w:rsidRPr="0094609D" w:rsidRDefault="00CF3A79" w:rsidP="00CF3A7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проектов нормативных правовых актов </w:t>
            </w:r>
            <w:proofErr w:type="spellStart"/>
            <w:r w:rsidRPr="0094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94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района, по которым была проведена оценка регулирующего воздействия в общем объеме проектов нормативных правовых актов </w:t>
            </w:r>
            <w:proofErr w:type="spellStart"/>
            <w:r w:rsidRPr="0094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9460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района, подлежащих оценке регулирующего воздействия, %</w:t>
            </w:r>
          </w:p>
          <w:p w:rsidR="00CF3A79" w:rsidRPr="00CF3A79" w:rsidRDefault="00CF3A79" w:rsidP="00D0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3A79" w:rsidRDefault="00127052" w:rsidP="00CF3A7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9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90" w:type="dxa"/>
          </w:tcPr>
          <w:p w:rsidR="00CF3A79" w:rsidRPr="0094609D" w:rsidRDefault="00127052" w:rsidP="00F554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инвестиционной деятельности</w:t>
            </w:r>
          </w:p>
        </w:tc>
      </w:tr>
      <w:tr w:rsidR="00CF3A79" w:rsidRPr="00590653" w:rsidTr="001D4F7E">
        <w:tc>
          <w:tcPr>
            <w:tcW w:w="855" w:type="dxa"/>
          </w:tcPr>
          <w:p w:rsidR="00CF3A79" w:rsidRDefault="00CF3A79" w:rsidP="00D7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CF3A79" w:rsidRPr="00CF3A79" w:rsidRDefault="00CF3A79" w:rsidP="00FC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C25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>нестационарных и мобил</w:t>
            </w: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>ных торговых объектов и торг</w:t>
            </w: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>вых мест по них не менее чем на 10 % к 2025 году по отношению к 202</w:t>
            </w:r>
            <w:r w:rsidR="00FC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A7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664" w:type="dxa"/>
          </w:tcPr>
          <w:p w:rsidR="00CF3A79" w:rsidRPr="00CF3A79" w:rsidRDefault="00CF3A79" w:rsidP="00D0117F">
            <w:pPr>
              <w:pStyle w:val="Default"/>
            </w:pPr>
            <w:r w:rsidRPr="00CF3A79">
              <w:t>Количество нестаци</w:t>
            </w:r>
            <w:r w:rsidRPr="00CF3A79">
              <w:t>о</w:t>
            </w:r>
            <w:r w:rsidRPr="00CF3A79">
              <w:t>нарных торговых об</w:t>
            </w:r>
            <w:r w:rsidRPr="00CF3A79">
              <w:t>ъ</w:t>
            </w:r>
            <w:r w:rsidRPr="00CF3A79">
              <w:t>ектов и торговых мест под них, ед.</w:t>
            </w:r>
          </w:p>
        </w:tc>
        <w:tc>
          <w:tcPr>
            <w:tcW w:w="2741" w:type="dxa"/>
          </w:tcPr>
          <w:p w:rsidR="00CF3A79" w:rsidRDefault="00127052" w:rsidP="004F3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9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F3A79" w:rsidRPr="0094609D" w:rsidRDefault="00127052" w:rsidP="001058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CF3A79" w:rsidRPr="0094609D" w:rsidRDefault="00127052" w:rsidP="00F5548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4609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инвестиционной деятельности</w:t>
            </w:r>
          </w:p>
        </w:tc>
      </w:tr>
    </w:tbl>
    <w:p w:rsidR="00E23293" w:rsidRPr="00127052" w:rsidRDefault="00E23293" w:rsidP="00CE1BD2">
      <w:pPr>
        <w:pStyle w:val="Default"/>
        <w:jc w:val="center"/>
        <w:rPr>
          <w:b/>
          <w:sz w:val="28"/>
          <w:szCs w:val="28"/>
        </w:rPr>
      </w:pPr>
    </w:p>
    <w:p w:rsidR="00FC25FB" w:rsidRPr="00127052" w:rsidRDefault="00FC25FB" w:rsidP="00CE1BD2">
      <w:pPr>
        <w:pStyle w:val="Default"/>
        <w:jc w:val="center"/>
        <w:rPr>
          <w:b/>
          <w:sz w:val="28"/>
          <w:szCs w:val="28"/>
        </w:rPr>
      </w:pPr>
    </w:p>
    <w:p w:rsidR="00FC25FB" w:rsidRPr="00FC25FB" w:rsidRDefault="00FC25FB" w:rsidP="00FC25FB">
      <w:pPr>
        <w:pStyle w:val="Default"/>
        <w:jc w:val="center"/>
        <w:rPr>
          <w:b/>
          <w:bCs/>
          <w:sz w:val="28"/>
          <w:szCs w:val="28"/>
        </w:rPr>
      </w:pPr>
      <w:r w:rsidRPr="00FC25FB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  <w:lang w:val="en-US"/>
        </w:rPr>
        <w:t>I</w:t>
      </w:r>
      <w:proofErr w:type="gramStart"/>
      <w:r w:rsidRPr="00FC25FB">
        <w:rPr>
          <w:b/>
          <w:sz w:val="28"/>
          <w:szCs w:val="28"/>
        </w:rPr>
        <w:t xml:space="preserve">.  </w:t>
      </w:r>
      <w:r w:rsidRPr="00FC25FB">
        <w:rPr>
          <w:b/>
          <w:bCs/>
          <w:sz w:val="28"/>
          <w:szCs w:val="28"/>
        </w:rPr>
        <w:t>Перечень</w:t>
      </w:r>
      <w:proofErr w:type="gramEnd"/>
      <w:r w:rsidRPr="00FC25FB">
        <w:rPr>
          <w:b/>
          <w:bCs/>
          <w:sz w:val="28"/>
          <w:szCs w:val="28"/>
        </w:rPr>
        <w:t xml:space="preserve"> мероприятий, реализация которых оказывает комплексное воздействие на состояние конкуренции,</w:t>
      </w:r>
    </w:p>
    <w:p w:rsidR="00FC25FB" w:rsidRPr="00FC25FB" w:rsidRDefault="00FC25FB" w:rsidP="00FC25FB">
      <w:pPr>
        <w:pStyle w:val="Default"/>
        <w:jc w:val="center"/>
        <w:rPr>
          <w:b/>
          <w:bCs/>
          <w:sz w:val="28"/>
          <w:szCs w:val="28"/>
        </w:rPr>
      </w:pPr>
      <w:r w:rsidRPr="00FC25FB">
        <w:rPr>
          <w:b/>
          <w:bCs/>
          <w:sz w:val="28"/>
          <w:szCs w:val="28"/>
        </w:rPr>
        <w:t xml:space="preserve">целевые </w:t>
      </w:r>
      <w:proofErr w:type="gramStart"/>
      <w:r w:rsidRPr="00FC25FB">
        <w:rPr>
          <w:b/>
          <w:bCs/>
          <w:sz w:val="28"/>
          <w:szCs w:val="28"/>
        </w:rPr>
        <w:t>показатели</w:t>
      </w:r>
      <w:proofErr w:type="gramEnd"/>
      <w:r w:rsidRPr="00FC25FB">
        <w:rPr>
          <w:b/>
          <w:bCs/>
          <w:sz w:val="28"/>
          <w:szCs w:val="28"/>
        </w:rPr>
        <w:t xml:space="preserve"> по которым не устанавливаются</w:t>
      </w:r>
    </w:p>
    <w:p w:rsidR="00FC25FB" w:rsidRPr="00FC25FB" w:rsidRDefault="00FC25FB" w:rsidP="00FC25FB">
      <w:pPr>
        <w:pStyle w:val="Default"/>
        <w:rPr>
          <w:b/>
          <w:sz w:val="28"/>
          <w:szCs w:val="28"/>
        </w:rPr>
      </w:pPr>
    </w:p>
    <w:p w:rsidR="00FC25FB" w:rsidRPr="00FC25FB" w:rsidRDefault="00FC25FB" w:rsidP="00FC25FB">
      <w:pPr>
        <w:pStyle w:val="Default"/>
        <w:jc w:val="center"/>
        <w:rPr>
          <w:b/>
          <w:sz w:val="28"/>
          <w:szCs w:val="28"/>
        </w:rPr>
      </w:pPr>
    </w:p>
    <w:tbl>
      <w:tblPr>
        <w:tblW w:w="15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4409"/>
        <w:gridCol w:w="2632"/>
        <w:gridCol w:w="2631"/>
        <w:gridCol w:w="2632"/>
        <w:gridCol w:w="2632"/>
      </w:tblGrid>
      <w:tr w:rsidR="00FC25FB" w:rsidRPr="00FC25FB" w:rsidTr="00D0117F">
        <w:trPr>
          <w:trHeight w:val="559"/>
        </w:trPr>
        <w:tc>
          <w:tcPr>
            <w:tcW w:w="854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 xml:space="preserve">№ </w:t>
            </w:r>
            <w:proofErr w:type="spellStart"/>
            <w:r w:rsidRPr="00FC25FB">
              <w:t>п.п</w:t>
            </w:r>
            <w:proofErr w:type="spellEnd"/>
            <w:r w:rsidRPr="00FC25FB">
              <w:t>.</w:t>
            </w:r>
          </w:p>
        </w:tc>
        <w:tc>
          <w:tcPr>
            <w:tcW w:w="4409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Наименование мероприятий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Проблематика</w:t>
            </w:r>
          </w:p>
        </w:tc>
        <w:tc>
          <w:tcPr>
            <w:tcW w:w="2631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Ключевое соб</w:t>
            </w:r>
            <w:r w:rsidRPr="00FC25FB">
              <w:t>ы</w:t>
            </w:r>
            <w:r w:rsidRPr="00FC25FB">
              <w:t>тие/результат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</w:pPr>
            <w:r w:rsidRPr="00FC25FB">
              <w:t>Срок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Ответственный испо</w:t>
            </w:r>
            <w:r w:rsidRPr="00FC25FB">
              <w:t>л</w:t>
            </w:r>
            <w:r w:rsidRPr="00FC25FB">
              <w:t>нитель</w:t>
            </w:r>
          </w:p>
        </w:tc>
      </w:tr>
      <w:tr w:rsidR="00FC25FB" w:rsidRPr="00FC25FB" w:rsidTr="00D0117F">
        <w:trPr>
          <w:trHeight w:val="559"/>
        </w:trPr>
        <w:tc>
          <w:tcPr>
            <w:tcW w:w="854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1</w:t>
            </w:r>
          </w:p>
        </w:tc>
        <w:tc>
          <w:tcPr>
            <w:tcW w:w="4409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Издание правовых актов, соответств</w:t>
            </w:r>
            <w:r w:rsidRPr="00FC25FB">
              <w:t>у</w:t>
            </w:r>
            <w:r w:rsidRPr="00FC25FB">
              <w:t>ющих единым принципам учета гос</w:t>
            </w:r>
            <w:r w:rsidRPr="00FC25FB">
              <w:t>у</w:t>
            </w:r>
            <w:r w:rsidRPr="00FC25FB">
              <w:t>дарственного и муниципального им</w:t>
            </w:r>
            <w:r w:rsidRPr="00FC25FB">
              <w:t>у</w:t>
            </w:r>
            <w:r w:rsidRPr="00FC25FB">
              <w:t>щества, а также размещения данных о них в открытом доступе в информац</w:t>
            </w:r>
            <w:r w:rsidRPr="00FC25FB">
              <w:t>и</w:t>
            </w:r>
            <w:r w:rsidRPr="00FC25FB">
              <w:t>онно-телекоммуникационной сети «И</w:t>
            </w:r>
            <w:r w:rsidRPr="00FC25FB">
              <w:t>н</w:t>
            </w:r>
            <w:r w:rsidRPr="00FC25FB">
              <w:t>тернет»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Необходимость прив</w:t>
            </w:r>
            <w:r w:rsidRPr="00FC25FB">
              <w:t>е</w:t>
            </w:r>
            <w:r w:rsidRPr="00FC25FB">
              <w:t>дения в соо</w:t>
            </w:r>
            <w:r w:rsidRPr="00FC25FB">
              <w:t>т</w:t>
            </w:r>
            <w:r w:rsidRPr="00FC25FB">
              <w:t>ветствии с федеральным закон</w:t>
            </w:r>
            <w:r w:rsidRPr="00FC25FB">
              <w:t>о</w:t>
            </w:r>
            <w:r w:rsidRPr="00FC25FB">
              <w:t>дательством</w:t>
            </w:r>
          </w:p>
        </w:tc>
        <w:tc>
          <w:tcPr>
            <w:tcW w:w="2631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Правовые акты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В течение 6 мес</w:t>
            </w:r>
            <w:r w:rsidRPr="00FC25FB">
              <w:t>я</w:t>
            </w:r>
            <w:r w:rsidRPr="00FC25FB">
              <w:t xml:space="preserve">цев </w:t>
            </w:r>
            <w:proofErr w:type="gramStart"/>
            <w:r w:rsidRPr="00FC25FB">
              <w:t>с даты опубл</w:t>
            </w:r>
            <w:r w:rsidRPr="00FC25FB">
              <w:t>и</w:t>
            </w:r>
            <w:r w:rsidRPr="00FC25FB">
              <w:t>кования</w:t>
            </w:r>
            <w:proofErr w:type="gramEnd"/>
            <w:r w:rsidRPr="00FC25FB">
              <w:t xml:space="preserve"> соответствующих и</w:t>
            </w:r>
            <w:r w:rsidRPr="00FC25FB">
              <w:t>з</w:t>
            </w:r>
            <w:r w:rsidRPr="00FC25FB">
              <w:t>менений фед</w:t>
            </w:r>
            <w:r w:rsidRPr="00FC25FB">
              <w:t>е</w:t>
            </w:r>
            <w:r w:rsidRPr="00FC25FB">
              <w:t>рального законодательства (пл</w:t>
            </w:r>
            <w:r w:rsidRPr="00FC25FB">
              <w:t>а</w:t>
            </w:r>
            <w:r w:rsidRPr="00FC25FB">
              <w:t>новая дата 01.01.2024)</w:t>
            </w:r>
          </w:p>
        </w:tc>
        <w:tc>
          <w:tcPr>
            <w:tcW w:w="2632" w:type="dxa"/>
          </w:tcPr>
          <w:p w:rsidR="00127052" w:rsidRDefault="00127052" w:rsidP="00127052">
            <w:pPr>
              <w:pStyle w:val="Default"/>
              <w:jc w:val="center"/>
            </w:pPr>
            <w:r>
              <w:t>О</w:t>
            </w:r>
            <w:r w:rsidR="00FC25FB" w:rsidRPr="00FC25FB">
              <w:t>тдел управле</w:t>
            </w:r>
            <w:r>
              <w:t>ния</w:t>
            </w:r>
          </w:p>
          <w:p w:rsidR="00127052" w:rsidRDefault="00FC25FB" w:rsidP="00127052">
            <w:pPr>
              <w:pStyle w:val="Default"/>
              <w:jc w:val="center"/>
            </w:pPr>
            <w:r w:rsidRPr="00FC25FB">
              <w:t xml:space="preserve"> муниципальным </w:t>
            </w:r>
          </w:p>
          <w:p w:rsidR="00FC25FB" w:rsidRPr="00FC25FB" w:rsidRDefault="00FC25FB" w:rsidP="00127052">
            <w:pPr>
              <w:pStyle w:val="Default"/>
              <w:jc w:val="center"/>
            </w:pPr>
            <w:r w:rsidRPr="00FC25FB">
              <w:t>им</w:t>
            </w:r>
            <w:r w:rsidRPr="00FC25FB">
              <w:t>у</w:t>
            </w:r>
            <w:r w:rsidRPr="00FC25FB">
              <w:t>ществом</w:t>
            </w:r>
          </w:p>
        </w:tc>
      </w:tr>
      <w:tr w:rsidR="00FC25FB" w:rsidRPr="00FC25FB" w:rsidTr="00D0117F">
        <w:trPr>
          <w:trHeight w:val="559"/>
        </w:trPr>
        <w:tc>
          <w:tcPr>
            <w:tcW w:w="854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2</w:t>
            </w:r>
          </w:p>
        </w:tc>
        <w:tc>
          <w:tcPr>
            <w:tcW w:w="4409" w:type="dxa"/>
          </w:tcPr>
          <w:p w:rsidR="00FC25FB" w:rsidRPr="00FC25FB" w:rsidRDefault="00FC25FB" w:rsidP="00FC25FB">
            <w:pPr>
              <w:pStyle w:val="Default"/>
              <w:jc w:val="center"/>
            </w:pPr>
            <w:proofErr w:type="gramStart"/>
            <w:r w:rsidRPr="00FC25FB">
              <w:t>Издание правовых актов, соответств</w:t>
            </w:r>
            <w:r w:rsidRPr="00FC25FB">
              <w:t>у</w:t>
            </w:r>
            <w:r w:rsidRPr="00FC25FB">
              <w:t>ющих единому порядку проведения обязательных в соответствии с закон</w:t>
            </w:r>
            <w:r w:rsidRPr="00FC25FB">
              <w:t>о</w:t>
            </w:r>
            <w:r w:rsidRPr="00FC25FB">
              <w:t>дательством Российской Федерации торгов в сф</w:t>
            </w:r>
            <w:r w:rsidRPr="00FC25FB">
              <w:t>е</w:t>
            </w:r>
            <w:r w:rsidRPr="00FC25FB">
              <w:t>ре реализации имущества, в том числе имущественных прав, в эле</w:t>
            </w:r>
            <w:r w:rsidRPr="00FC25FB">
              <w:t>к</w:t>
            </w:r>
            <w:r w:rsidRPr="00FC25FB">
              <w:t>тронной форме с использованием оф</w:t>
            </w:r>
            <w:r w:rsidRPr="00FC25FB">
              <w:t>и</w:t>
            </w:r>
            <w:r w:rsidRPr="00FC25FB">
              <w:t>циального сайта Росси</w:t>
            </w:r>
            <w:r w:rsidRPr="00FC25FB">
              <w:t>й</w:t>
            </w:r>
            <w:r w:rsidRPr="00FC25FB">
              <w:t>ской Федерации в информационно - телекоммуникац</w:t>
            </w:r>
            <w:r w:rsidRPr="00FC25FB">
              <w:t>и</w:t>
            </w:r>
            <w:r w:rsidRPr="00FC25FB">
              <w:t>онной сети «Интернет» для размещения информации о проведении торгов во взаимодействии с электронными пл</w:t>
            </w:r>
            <w:r w:rsidRPr="00FC25FB">
              <w:t>о</w:t>
            </w:r>
            <w:r w:rsidRPr="00FC25FB">
              <w:t>щадками, определенными Правител</w:t>
            </w:r>
            <w:r w:rsidRPr="00FC25FB">
              <w:t>ь</w:t>
            </w:r>
            <w:r w:rsidRPr="00FC25FB">
              <w:t>ством Российской Федерации (за и</w:t>
            </w:r>
            <w:r w:rsidRPr="00FC25FB">
              <w:t>с</w:t>
            </w:r>
            <w:r w:rsidRPr="00FC25FB">
              <w:t>ключением процедур, проводимых в с</w:t>
            </w:r>
            <w:r w:rsidRPr="00FC25FB">
              <w:t>о</w:t>
            </w:r>
            <w:r w:rsidRPr="00FC25FB">
              <w:t>ответствии с</w:t>
            </w:r>
            <w:proofErr w:type="gramEnd"/>
            <w:r w:rsidRPr="00FC25FB">
              <w:t xml:space="preserve"> законодательством Ро</w:t>
            </w:r>
            <w:r w:rsidRPr="00FC25FB">
              <w:t>с</w:t>
            </w:r>
            <w:r w:rsidRPr="00FC25FB">
              <w:t>сийской Федерации о несостоятельн</w:t>
            </w:r>
            <w:r w:rsidRPr="00FC25FB">
              <w:t>о</w:t>
            </w:r>
            <w:r w:rsidRPr="00FC25FB">
              <w:t xml:space="preserve">сти (банкротстве) 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Ограничение д</w:t>
            </w:r>
            <w:r w:rsidRPr="00FC25FB">
              <w:t>о</w:t>
            </w:r>
            <w:r w:rsidRPr="00FC25FB">
              <w:t>ступа к торгам при реализации или предоставл</w:t>
            </w:r>
            <w:r w:rsidRPr="00FC25FB">
              <w:t>е</w:t>
            </w:r>
            <w:r w:rsidRPr="00FC25FB">
              <w:t>нии во владение и (или) пол</w:t>
            </w:r>
            <w:r w:rsidRPr="00FC25FB">
              <w:t>ь</w:t>
            </w:r>
            <w:r w:rsidRPr="00FC25FB">
              <w:t>зование, в том числе субъектам малого и среднего предприн</w:t>
            </w:r>
            <w:r w:rsidRPr="00FC25FB">
              <w:t>и</w:t>
            </w:r>
            <w:r w:rsidRPr="00FC25FB">
              <w:t>мательства, муниц</w:t>
            </w:r>
            <w:r w:rsidRPr="00FC25FB">
              <w:t>и</w:t>
            </w:r>
            <w:r w:rsidRPr="00FC25FB">
              <w:t>пального имущества</w:t>
            </w:r>
          </w:p>
          <w:p w:rsidR="00FC25FB" w:rsidRPr="00FC25FB" w:rsidRDefault="00FC25FB" w:rsidP="00FC25FB">
            <w:pPr>
              <w:pStyle w:val="Default"/>
              <w:jc w:val="center"/>
            </w:pPr>
          </w:p>
        </w:tc>
        <w:tc>
          <w:tcPr>
            <w:tcW w:w="2631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Правовые акты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В течение 6 мес</w:t>
            </w:r>
            <w:r w:rsidRPr="00FC25FB">
              <w:t>я</w:t>
            </w:r>
            <w:r w:rsidRPr="00FC25FB">
              <w:t xml:space="preserve">цев </w:t>
            </w:r>
            <w:proofErr w:type="gramStart"/>
            <w:r w:rsidRPr="00FC25FB">
              <w:t>с даты опубл</w:t>
            </w:r>
            <w:r w:rsidRPr="00FC25FB">
              <w:t>и</w:t>
            </w:r>
            <w:r w:rsidRPr="00FC25FB">
              <w:t>кования</w:t>
            </w:r>
            <w:proofErr w:type="gramEnd"/>
            <w:r w:rsidRPr="00FC25FB">
              <w:t xml:space="preserve"> соответствующих и</w:t>
            </w:r>
            <w:r w:rsidRPr="00FC25FB">
              <w:t>з</w:t>
            </w:r>
            <w:r w:rsidRPr="00FC25FB">
              <w:t>менений фед</w:t>
            </w:r>
            <w:r w:rsidRPr="00FC25FB">
              <w:t>е</w:t>
            </w:r>
            <w:r w:rsidRPr="00FC25FB">
              <w:t>рального законодательства (пл</w:t>
            </w:r>
            <w:r w:rsidRPr="00FC25FB">
              <w:t>а</w:t>
            </w:r>
            <w:r w:rsidRPr="00FC25FB">
              <w:t>новая дата 01.07.2023)</w:t>
            </w:r>
          </w:p>
        </w:tc>
        <w:tc>
          <w:tcPr>
            <w:tcW w:w="2632" w:type="dxa"/>
          </w:tcPr>
          <w:p w:rsidR="00127052" w:rsidRDefault="00127052" w:rsidP="00127052">
            <w:pPr>
              <w:pStyle w:val="Default"/>
              <w:jc w:val="center"/>
            </w:pPr>
            <w:r>
              <w:t>О</w:t>
            </w:r>
            <w:r w:rsidRPr="00FC25FB">
              <w:t>тдел управле</w:t>
            </w:r>
            <w:r>
              <w:t>ния</w:t>
            </w:r>
          </w:p>
          <w:p w:rsidR="00127052" w:rsidRDefault="00127052" w:rsidP="00127052">
            <w:pPr>
              <w:pStyle w:val="Default"/>
              <w:jc w:val="center"/>
            </w:pPr>
            <w:r w:rsidRPr="00FC25FB">
              <w:t xml:space="preserve"> муниципальным </w:t>
            </w:r>
          </w:p>
          <w:p w:rsidR="00FC25FB" w:rsidRPr="00FC25FB" w:rsidRDefault="00127052" w:rsidP="00127052">
            <w:pPr>
              <w:pStyle w:val="Default"/>
              <w:jc w:val="center"/>
            </w:pPr>
            <w:r w:rsidRPr="00FC25FB">
              <w:t>им</w:t>
            </w:r>
            <w:r w:rsidRPr="00FC25FB">
              <w:t>у</w:t>
            </w:r>
            <w:r w:rsidRPr="00FC25FB">
              <w:t>ществом</w:t>
            </w:r>
          </w:p>
        </w:tc>
      </w:tr>
      <w:tr w:rsidR="00FC25FB" w:rsidRPr="00FC25FB" w:rsidTr="00D0117F">
        <w:trPr>
          <w:trHeight w:val="559"/>
        </w:trPr>
        <w:tc>
          <w:tcPr>
            <w:tcW w:w="854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3</w:t>
            </w:r>
          </w:p>
        </w:tc>
        <w:tc>
          <w:tcPr>
            <w:tcW w:w="4409" w:type="dxa"/>
          </w:tcPr>
          <w:p w:rsidR="00FC25FB" w:rsidRPr="00FC25FB" w:rsidRDefault="00FC25FB" w:rsidP="00127052">
            <w:pPr>
              <w:pStyle w:val="Default"/>
              <w:jc w:val="both"/>
            </w:pPr>
            <w:r w:rsidRPr="00FC25FB">
              <w:t>Определение состава муниц</w:t>
            </w:r>
            <w:r w:rsidRPr="00FC25FB">
              <w:t>и</w:t>
            </w:r>
            <w:r w:rsidRPr="00FC25FB">
              <w:t>пального имущества, не соответствующего тр</w:t>
            </w:r>
            <w:r w:rsidRPr="00FC25FB">
              <w:t>е</w:t>
            </w:r>
            <w:r w:rsidRPr="00FC25FB">
              <w:t>бованиям отнесения к категории им</w:t>
            </w:r>
            <w:r w:rsidRPr="00FC25FB">
              <w:t>у</w:t>
            </w:r>
            <w:r w:rsidRPr="00FC25FB">
              <w:t>щества, предназначенного для реализ</w:t>
            </w:r>
            <w:r w:rsidRPr="00FC25FB">
              <w:t>а</w:t>
            </w:r>
            <w:r w:rsidRPr="00FC25FB">
              <w:t xml:space="preserve">ции функций и полномочий органов </w:t>
            </w:r>
            <w:r w:rsidRPr="00FC25FB">
              <w:lastRenderedPageBreak/>
              <w:t>местного самоуправления, в ук</w:t>
            </w:r>
            <w:r w:rsidRPr="00FC25FB">
              <w:t>а</w:t>
            </w:r>
            <w:r w:rsidRPr="00FC25FB">
              <w:t>занных целях в частности:</w:t>
            </w:r>
          </w:p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- составление планов-графиков полной инвентаризации муниципального им</w:t>
            </w:r>
            <w:r w:rsidRPr="00FC25FB">
              <w:t>у</w:t>
            </w:r>
            <w:r w:rsidRPr="00FC25FB">
              <w:t>щества, в том числе закрепленного за пре</w:t>
            </w:r>
            <w:r w:rsidRPr="00FC25FB">
              <w:t>д</w:t>
            </w:r>
            <w:r w:rsidRPr="00FC25FB">
              <w:t>приятиями, учреждениями;</w:t>
            </w:r>
          </w:p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- проведение инвентаризации муниц</w:t>
            </w:r>
            <w:r w:rsidRPr="00FC25FB">
              <w:t>и</w:t>
            </w:r>
            <w:r w:rsidRPr="00FC25FB">
              <w:t>пального имущества, определение м</w:t>
            </w:r>
            <w:r w:rsidRPr="00FC25FB">
              <w:t>у</w:t>
            </w:r>
            <w:r w:rsidRPr="00FC25FB">
              <w:t>ниципального имущества, не соотве</w:t>
            </w:r>
            <w:r w:rsidRPr="00FC25FB">
              <w:t>т</w:t>
            </w:r>
            <w:r w:rsidRPr="00FC25FB">
              <w:t>ствующего треб</w:t>
            </w:r>
            <w:r w:rsidRPr="00FC25FB">
              <w:t>о</w:t>
            </w:r>
            <w:r w:rsidRPr="00FC25FB">
              <w:t>ваниям отнесения к категории имущества, предназначенн</w:t>
            </w:r>
            <w:r w:rsidRPr="00FC25FB">
              <w:t>о</w:t>
            </w:r>
            <w:r w:rsidRPr="00FC25FB">
              <w:t>го для реализации функций и полном</w:t>
            </w:r>
            <w:r w:rsidRPr="00FC25FB">
              <w:t>о</w:t>
            </w:r>
            <w:r w:rsidRPr="00FC25FB">
              <w:t>чий органов местного самоупра</w:t>
            </w:r>
            <w:r w:rsidRPr="00FC25FB">
              <w:t>в</w:t>
            </w:r>
            <w:r w:rsidRPr="00FC25FB">
              <w:t>ления;</w:t>
            </w:r>
          </w:p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- включение указанного имущ</w:t>
            </w:r>
            <w:r w:rsidRPr="00FC25FB">
              <w:t>е</w:t>
            </w:r>
            <w:r w:rsidRPr="00FC25FB">
              <w:t>ства в программу приватизации, утверждение плана по перепрофилированию имущ</w:t>
            </w:r>
            <w:r w:rsidRPr="00FC25FB">
              <w:t>е</w:t>
            </w:r>
            <w:r w:rsidRPr="00FC25FB">
              <w:t>ства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lastRenderedPageBreak/>
              <w:t>Неэффективность и</w:t>
            </w:r>
            <w:r w:rsidRPr="00FC25FB">
              <w:t>с</w:t>
            </w:r>
            <w:r w:rsidRPr="00FC25FB">
              <w:t>пользования муниц</w:t>
            </w:r>
            <w:r w:rsidRPr="00FC25FB">
              <w:t>и</w:t>
            </w:r>
            <w:r w:rsidRPr="00FC25FB">
              <w:t>пального имущества</w:t>
            </w:r>
          </w:p>
        </w:tc>
        <w:tc>
          <w:tcPr>
            <w:tcW w:w="2631" w:type="dxa"/>
          </w:tcPr>
          <w:p w:rsidR="00FC25FB" w:rsidRPr="00FC25FB" w:rsidRDefault="00FC25FB" w:rsidP="00FC25FB">
            <w:pPr>
              <w:pStyle w:val="Default"/>
            </w:pPr>
            <w:r w:rsidRPr="00FC25FB">
              <w:t>Сформирован пер</w:t>
            </w:r>
            <w:r w:rsidRPr="00FC25FB">
              <w:t>е</w:t>
            </w:r>
            <w:r w:rsidRPr="00FC25FB">
              <w:t>чень муниципального им</w:t>
            </w:r>
            <w:r w:rsidRPr="00FC25FB">
              <w:t>у</w:t>
            </w:r>
            <w:r w:rsidRPr="00FC25FB">
              <w:t>щества, не соотве</w:t>
            </w:r>
            <w:r w:rsidRPr="00FC25FB">
              <w:t>т</w:t>
            </w:r>
            <w:r w:rsidRPr="00FC25FB">
              <w:t>ствующего требован</w:t>
            </w:r>
            <w:r w:rsidRPr="00FC25FB">
              <w:t>и</w:t>
            </w:r>
            <w:r w:rsidRPr="00FC25FB">
              <w:t>ям отнесения к катег</w:t>
            </w:r>
            <w:r w:rsidRPr="00FC25FB">
              <w:t>о</w:t>
            </w:r>
            <w:r w:rsidRPr="00FC25FB">
              <w:lastRenderedPageBreak/>
              <w:t>рии имущества, пре</w:t>
            </w:r>
            <w:r w:rsidRPr="00FC25FB">
              <w:t>д</w:t>
            </w:r>
            <w:r w:rsidRPr="00FC25FB">
              <w:t>назначенного для ре</w:t>
            </w:r>
            <w:r w:rsidRPr="00FC25FB">
              <w:t>а</w:t>
            </w:r>
            <w:r w:rsidRPr="00FC25FB">
              <w:t>лизации функций и полномочий о</w:t>
            </w:r>
            <w:r w:rsidRPr="00FC25FB">
              <w:t>р</w:t>
            </w:r>
            <w:r w:rsidRPr="00FC25FB">
              <w:t>ганов местного самоупра</w:t>
            </w:r>
            <w:r w:rsidRPr="00FC25FB">
              <w:t>в</w:t>
            </w:r>
            <w:r w:rsidRPr="00FC25FB">
              <w:t>ления Л</w:t>
            </w:r>
            <w:r w:rsidRPr="00FC25FB">
              <w:t>е</w:t>
            </w:r>
            <w:r w:rsidRPr="00FC25FB">
              <w:t>нинградской обл</w:t>
            </w:r>
            <w:r w:rsidRPr="00FC25FB">
              <w:t>а</w:t>
            </w:r>
            <w:r w:rsidRPr="00FC25FB">
              <w:t>сти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</w:pPr>
            <w:r w:rsidRPr="00FC25FB">
              <w:lastRenderedPageBreak/>
              <w:t>Ежегодно</w:t>
            </w:r>
          </w:p>
        </w:tc>
        <w:tc>
          <w:tcPr>
            <w:tcW w:w="2632" w:type="dxa"/>
          </w:tcPr>
          <w:p w:rsidR="00127052" w:rsidRDefault="00127052" w:rsidP="00127052">
            <w:pPr>
              <w:pStyle w:val="Default"/>
              <w:jc w:val="center"/>
            </w:pPr>
            <w:r>
              <w:t>О</w:t>
            </w:r>
            <w:r w:rsidRPr="00FC25FB">
              <w:t>тдел управле</w:t>
            </w:r>
            <w:r>
              <w:t>ния</w:t>
            </w:r>
          </w:p>
          <w:p w:rsidR="00127052" w:rsidRDefault="00127052" w:rsidP="00127052">
            <w:pPr>
              <w:pStyle w:val="Default"/>
              <w:jc w:val="center"/>
            </w:pPr>
            <w:r w:rsidRPr="00FC25FB">
              <w:t xml:space="preserve"> муниципальным </w:t>
            </w:r>
          </w:p>
          <w:p w:rsidR="00FC25FB" w:rsidRPr="00FC25FB" w:rsidRDefault="00127052" w:rsidP="00127052">
            <w:pPr>
              <w:pStyle w:val="Default"/>
              <w:jc w:val="center"/>
            </w:pPr>
            <w:r w:rsidRPr="00FC25FB">
              <w:t>им</w:t>
            </w:r>
            <w:r w:rsidRPr="00FC25FB">
              <w:t>у</w:t>
            </w:r>
            <w:r w:rsidRPr="00FC25FB">
              <w:t>ществом</w:t>
            </w:r>
          </w:p>
        </w:tc>
      </w:tr>
      <w:tr w:rsidR="00FC25FB" w:rsidRPr="00FC25FB" w:rsidTr="00FC25FB">
        <w:trPr>
          <w:trHeight w:val="985"/>
        </w:trPr>
        <w:tc>
          <w:tcPr>
            <w:tcW w:w="854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lastRenderedPageBreak/>
              <w:t>4</w:t>
            </w:r>
          </w:p>
        </w:tc>
        <w:tc>
          <w:tcPr>
            <w:tcW w:w="4409" w:type="dxa"/>
          </w:tcPr>
          <w:p w:rsidR="00FC25FB" w:rsidRPr="00FC25FB" w:rsidRDefault="00FC25FB" w:rsidP="00127052">
            <w:pPr>
              <w:pStyle w:val="Default"/>
              <w:jc w:val="both"/>
            </w:pPr>
            <w:r w:rsidRPr="00FC25FB">
              <w:t>Приватизация либо перепрофилиров</w:t>
            </w:r>
            <w:r w:rsidRPr="00FC25FB">
              <w:t>а</w:t>
            </w:r>
            <w:r w:rsidRPr="00FC25FB">
              <w:t>ние (изменение целевого назначения имущества) муниципального имущ</w:t>
            </w:r>
            <w:r w:rsidRPr="00FC25FB">
              <w:t>е</w:t>
            </w:r>
            <w:r w:rsidRPr="00FC25FB">
              <w:t>ства, не соотве</w:t>
            </w:r>
            <w:r w:rsidRPr="00FC25FB">
              <w:t>т</w:t>
            </w:r>
            <w:r w:rsidRPr="00FC25FB">
              <w:t>ствующего требованиям отнесения к категории имущества, предназначенного для реализации функций и полномочий органов местн</w:t>
            </w:r>
            <w:r w:rsidRPr="00FC25FB">
              <w:t>о</w:t>
            </w:r>
            <w:r w:rsidRPr="00FC25FB">
              <w:t>го самоуправл</w:t>
            </w:r>
            <w:r w:rsidRPr="00FC25FB">
              <w:t>е</w:t>
            </w:r>
            <w:r w:rsidRPr="00FC25FB">
              <w:t>ния:</w:t>
            </w:r>
          </w:p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- организация и проведение пу</w:t>
            </w:r>
            <w:r w:rsidRPr="00FC25FB">
              <w:t>б</w:t>
            </w:r>
            <w:r w:rsidRPr="00FC25FB">
              <w:t>личных торгов по реализации указанного им</w:t>
            </w:r>
            <w:r w:rsidRPr="00FC25FB">
              <w:t>у</w:t>
            </w:r>
            <w:r w:rsidRPr="00FC25FB">
              <w:t>щества, перепрофилирование (измен</w:t>
            </w:r>
            <w:r w:rsidRPr="00FC25FB">
              <w:t>е</w:t>
            </w:r>
            <w:r w:rsidRPr="00FC25FB">
              <w:t>ние целевого назначения имущества).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Неэффективность и</w:t>
            </w:r>
            <w:r w:rsidRPr="00FC25FB">
              <w:t>с</w:t>
            </w:r>
            <w:r w:rsidRPr="00FC25FB">
              <w:t>пользования муниц</w:t>
            </w:r>
            <w:r w:rsidRPr="00FC25FB">
              <w:t>и</w:t>
            </w:r>
            <w:r w:rsidRPr="00FC25FB">
              <w:t>пального имущества</w:t>
            </w:r>
          </w:p>
        </w:tc>
        <w:tc>
          <w:tcPr>
            <w:tcW w:w="2631" w:type="dxa"/>
          </w:tcPr>
          <w:p w:rsidR="00FC25FB" w:rsidRPr="00FC25FB" w:rsidRDefault="00FC25FB" w:rsidP="00FC25FB">
            <w:pPr>
              <w:pStyle w:val="Default"/>
            </w:pPr>
            <w:r w:rsidRPr="00FC25FB">
              <w:t>Обеспечена приват</w:t>
            </w:r>
            <w:r w:rsidRPr="00FC25FB">
              <w:t>и</w:t>
            </w:r>
            <w:r w:rsidRPr="00FC25FB">
              <w:t>зация либо перепроф</w:t>
            </w:r>
            <w:r w:rsidRPr="00FC25FB">
              <w:t>и</w:t>
            </w:r>
            <w:r w:rsidRPr="00FC25FB">
              <w:t>лир</w:t>
            </w:r>
            <w:r w:rsidRPr="00FC25FB">
              <w:t>о</w:t>
            </w:r>
            <w:r w:rsidRPr="00FC25FB">
              <w:t>вание (изменение целев</w:t>
            </w:r>
            <w:r w:rsidRPr="00FC25FB">
              <w:t>о</w:t>
            </w:r>
            <w:r w:rsidRPr="00FC25FB">
              <w:t>го назначения имущества) муниц</w:t>
            </w:r>
            <w:r w:rsidRPr="00FC25FB">
              <w:t>и</w:t>
            </w:r>
            <w:r w:rsidRPr="00FC25FB">
              <w:t>пального имущ</w:t>
            </w:r>
            <w:r w:rsidRPr="00FC25FB">
              <w:t>е</w:t>
            </w:r>
            <w:r w:rsidRPr="00FC25FB">
              <w:t>ства, не соотве</w:t>
            </w:r>
            <w:r w:rsidRPr="00FC25FB">
              <w:t>т</w:t>
            </w:r>
            <w:r w:rsidRPr="00FC25FB">
              <w:t>ствующего требованиям отн</w:t>
            </w:r>
            <w:r w:rsidRPr="00FC25FB">
              <w:t>е</w:t>
            </w:r>
            <w:r w:rsidRPr="00FC25FB">
              <w:t>сения к категории имущ</w:t>
            </w:r>
            <w:r w:rsidRPr="00FC25FB">
              <w:t>е</w:t>
            </w:r>
            <w:r w:rsidRPr="00FC25FB">
              <w:t>ства, предназначенн</w:t>
            </w:r>
            <w:r w:rsidRPr="00FC25FB">
              <w:t>о</w:t>
            </w:r>
            <w:r w:rsidRPr="00FC25FB">
              <w:t>го для реализации функций и полном</w:t>
            </w:r>
            <w:r w:rsidRPr="00FC25FB">
              <w:t>о</w:t>
            </w:r>
            <w:r w:rsidRPr="00FC25FB">
              <w:t>чий орг</w:t>
            </w:r>
            <w:r w:rsidRPr="00FC25FB">
              <w:t>а</w:t>
            </w:r>
            <w:r w:rsidRPr="00FC25FB">
              <w:t>нов местного самоуправления Л</w:t>
            </w:r>
            <w:r w:rsidRPr="00FC25FB">
              <w:t>е</w:t>
            </w:r>
            <w:r w:rsidRPr="00FC25FB">
              <w:t>нинградской области</w:t>
            </w:r>
          </w:p>
        </w:tc>
        <w:tc>
          <w:tcPr>
            <w:tcW w:w="2632" w:type="dxa"/>
          </w:tcPr>
          <w:p w:rsidR="00FC25FB" w:rsidRPr="00FC25FB" w:rsidRDefault="00FC25FB" w:rsidP="00FC25FB">
            <w:pPr>
              <w:pStyle w:val="Default"/>
              <w:jc w:val="center"/>
            </w:pPr>
            <w:r w:rsidRPr="00FC25FB">
              <w:t>31 декабря 2025 г</w:t>
            </w:r>
            <w:r w:rsidRPr="00FC25FB">
              <w:t>о</w:t>
            </w:r>
            <w:r w:rsidRPr="00FC25FB">
              <w:t>да</w:t>
            </w:r>
          </w:p>
        </w:tc>
        <w:tc>
          <w:tcPr>
            <w:tcW w:w="2632" w:type="dxa"/>
          </w:tcPr>
          <w:p w:rsidR="00127052" w:rsidRDefault="00127052" w:rsidP="00127052">
            <w:pPr>
              <w:pStyle w:val="Default"/>
              <w:jc w:val="center"/>
            </w:pPr>
            <w:r>
              <w:t>О</w:t>
            </w:r>
            <w:r w:rsidRPr="00FC25FB">
              <w:t>тдел управле</w:t>
            </w:r>
            <w:r>
              <w:t>ния</w:t>
            </w:r>
          </w:p>
          <w:p w:rsidR="00127052" w:rsidRDefault="00127052" w:rsidP="00127052">
            <w:pPr>
              <w:pStyle w:val="Default"/>
              <w:jc w:val="center"/>
            </w:pPr>
            <w:r w:rsidRPr="00FC25FB">
              <w:t xml:space="preserve"> муниципальным </w:t>
            </w:r>
          </w:p>
          <w:p w:rsidR="00FC25FB" w:rsidRPr="00FC25FB" w:rsidRDefault="00127052" w:rsidP="00127052">
            <w:pPr>
              <w:pStyle w:val="Default"/>
              <w:jc w:val="center"/>
            </w:pPr>
            <w:r w:rsidRPr="00FC25FB">
              <w:t>им</w:t>
            </w:r>
            <w:r w:rsidRPr="00FC25FB">
              <w:t>у</w:t>
            </w:r>
            <w:r w:rsidRPr="00FC25FB">
              <w:t>ществом</w:t>
            </w:r>
          </w:p>
        </w:tc>
      </w:tr>
    </w:tbl>
    <w:p w:rsidR="00FC25FB" w:rsidRPr="00341607" w:rsidRDefault="00FC25FB" w:rsidP="00CE1BD2">
      <w:pPr>
        <w:pStyle w:val="Default"/>
        <w:jc w:val="center"/>
        <w:rPr>
          <w:b/>
          <w:sz w:val="28"/>
          <w:szCs w:val="28"/>
        </w:rPr>
      </w:pPr>
    </w:p>
    <w:sectPr w:rsidR="00FC25FB" w:rsidRPr="00341607" w:rsidSect="00CE1BD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8AE"/>
    <w:multiLevelType w:val="hybridMultilevel"/>
    <w:tmpl w:val="6434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76B"/>
    <w:multiLevelType w:val="hybridMultilevel"/>
    <w:tmpl w:val="8EA28668"/>
    <w:lvl w:ilvl="0" w:tplc="0419000F">
      <w:start w:val="1"/>
      <w:numFmt w:val="decimal"/>
      <w:lvlText w:val="%1."/>
      <w:lvlJc w:val="left"/>
      <w:pPr>
        <w:ind w:left="9393" w:hanging="360"/>
      </w:pPr>
    </w:lvl>
    <w:lvl w:ilvl="1" w:tplc="04190019" w:tentative="1">
      <w:start w:val="1"/>
      <w:numFmt w:val="lowerLetter"/>
      <w:lvlText w:val="%2."/>
      <w:lvlJc w:val="left"/>
      <w:pPr>
        <w:ind w:left="10113" w:hanging="360"/>
      </w:pPr>
    </w:lvl>
    <w:lvl w:ilvl="2" w:tplc="0419001B" w:tentative="1">
      <w:start w:val="1"/>
      <w:numFmt w:val="lowerRoman"/>
      <w:lvlText w:val="%3."/>
      <w:lvlJc w:val="right"/>
      <w:pPr>
        <w:ind w:left="10833" w:hanging="180"/>
      </w:pPr>
    </w:lvl>
    <w:lvl w:ilvl="3" w:tplc="0419000F" w:tentative="1">
      <w:start w:val="1"/>
      <w:numFmt w:val="decimal"/>
      <w:lvlText w:val="%4."/>
      <w:lvlJc w:val="left"/>
      <w:pPr>
        <w:ind w:left="11553" w:hanging="360"/>
      </w:pPr>
    </w:lvl>
    <w:lvl w:ilvl="4" w:tplc="04190019" w:tentative="1">
      <w:start w:val="1"/>
      <w:numFmt w:val="lowerLetter"/>
      <w:lvlText w:val="%5."/>
      <w:lvlJc w:val="left"/>
      <w:pPr>
        <w:ind w:left="12273" w:hanging="360"/>
      </w:pPr>
    </w:lvl>
    <w:lvl w:ilvl="5" w:tplc="0419001B" w:tentative="1">
      <w:start w:val="1"/>
      <w:numFmt w:val="lowerRoman"/>
      <w:lvlText w:val="%6."/>
      <w:lvlJc w:val="right"/>
      <w:pPr>
        <w:ind w:left="12993" w:hanging="180"/>
      </w:pPr>
    </w:lvl>
    <w:lvl w:ilvl="6" w:tplc="0419000F" w:tentative="1">
      <w:start w:val="1"/>
      <w:numFmt w:val="decimal"/>
      <w:lvlText w:val="%7."/>
      <w:lvlJc w:val="left"/>
      <w:pPr>
        <w:ind w:left="13713" w:hanging="360"/>
      </w:pPr>
    </w:lvl>
    <w:lvl w:ilvl="7" w:tplc="04190019" w:tentative="1">
      <w:start w:val="1"/>
      <w:numFmt w:val="lowerLetter"/>
      <w:lvlText w:val="%8."/>
      <w:lvlJc w:val="left"/>
      <w:pPr>
        <w:ind w:left="14433" w:hanging="360"/>
      </w:pPr>
    </w:lvl>
    <w:lvl w:ilvl="8" w:tplc="0419001B" w:tentative="1">
      <w:start w:val="1"/>
      <w:numFmt w:val="lowerRoman"/>
      <w:lvlText w:val="%9."/>
      <w:lvlJc w:val="right"/>
      <w:pPr>
        <w:ind w:left="15153" w:hanging="180"/>
      </w:pPr>
    </w:lvl>
  </w:abstractNum>
  <w:abstractNum w:abstractNumId="2">
    <w:nsid w:val="15CA208B"/>
    <w:multiLevelType w:val="hybridMultilevel"/>
    <w:tmpl w:val="058C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6305"/>
    <w:multiLevelType w:val="hybridMultilevel"/>
    <w:tmpl w:val="478AE1CC"/>
    <w:lvl w:ilvl="0" w:tplc="10DC2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5407"/>
    <w:multiLevelType w:val="hybridMultilevel"/>
    <w:tmpl w:val="5628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F4FE9"/>
    <w:multiLevelType w:val="hybridMultilevel"/>
    <w:tmpl w:val="E882499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D2D244C"/>
    <w:multiLevelType w:val="multilevel"/>
    <w:tmpl w:val="8390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7">
    <w:nsid w:val="51F73059"/>
    <w:multiLevelType w:val="hybridMultilevel"/>
    <w:tmpl w:val="700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82574"/>
    <w:multiLevelType w:val="hybridMultilevel"/>
    <w:tmpl w:val="171838BC"/>
    <w:lvl w:ilvl="0" w:tplc="045C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03EE"/>
    <w:multiLevelType w:val="hybridMultilevel"/>
    <w:tmpl w:val="D302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010F3"/>
    <w:multiLevelType w:val="hybridMultilevel"/>
    <w:tmpl w:val="CA4A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71905"/>
    <w:multiLevelType w:val="multilevel"/>
    <w:tmpl w:val="F80EE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6462382"/>
    <w:multiLevelType w:val="hybridMultilevel"/>
    <w:tmpl w:val="DF6E1FB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D0"/>
    <w:rsid w:val="00052CA5"/>
    <w:rsid w:val="00063965"/>
    <w:rsid w:val="00066031"/>
    <w:rsid w:val="0006705B"/>
    <w:rsid w:val="000808B3"/>
    <w:rsid w:val="000876E1"/>
    <w:rsid w:val="00096E66"/>
    <w:rsid w:val="000A0DCB"/>
    <w:rsid w:val="000D6B2B"/>
    <w:rsid w:val="000E33E2"/>
    <w:rsid w:val="000E4592"/>
    <w:rsid w:val="00105789"/>
    <w:rsid w:val="001058B5"/>
    <w:rsid w:val="00111B21"/>
    <w:rsid w:val="001232FC"/>
    <w:rsid w:val="00127052"/>
    <w:rsid w:val="00130C87"/>
    <w:rsid w:val="00143761"/>
    <w:rsid w:val="00145435"/>
    <w:rsid w:val="00146127"/>
    <w:rsid w:val="001538CD"/>
    <w:rsid w:val="001557EB"/>
    <w:rsid w:val="0016509C"/>
    <w:rsid w:val="0019039F"/>
    <w:rsid w:val="001C0741"/>
    <w:rsid w:val="001C4004"/>
    <w:rsid w:val="001D1BD7"/>
    <w:rsid w:val="001D2DBA"/>
    <w:rsid w:val="001D4F7E"/>
    <w:rsid w:val="001D799D"/>
    <w:rsid w:val="001D7FD4"/>
    <w:rsid w:val="00203101"/>
    <w:rsid w:val="00216037"/>
    <w:rsid w:val="00222280"/>
    <w:rsid w:val="00222EC6"/>
    <w:rsid w:val="002572D1"/>
    <w:rsid w:val="00283E55"/>
    <w:rsid w:val="002B72D7"/>
    <w:rsid w:val="002C3632"/>
    <w:rsid w:val="002C384D"/>
    <w:rsid w:val="002C71A5"/>
    <w:rsid w:val="002E1998"/>
    <w:rsid w:val="002F4690"/>
    <w:rsid w:val="0030668F"/>
    <w:rsid w:val="00320564"/>
    <w:rsid w:val="0032104B"/>
    <w:rsid w:val="00325D67"/>
    <w:rsid w:val="0033088B"/>
    <w:rsid w:val="00331A29"/>
    <w:rsid w:val="00341607"/>
    <w:rsid w:val="003610E7"/>
    <w:rsid w:val="00382B2B"/>
    <w:rsid w:val="00386CF8"/>
    <w:rsid w:val="003A0307"/>
    <w:rsid w:val="003C7A32"/>
    <w:rsid w:val="003C7E7E"/>
    <w:rsid w:val="003D2C78"/>
    <w:rsid w:val="003E2C8D"/>
    <w:rsid w:val="003E704E"/>
    <w:rsid w:val="00411BED"/>
    <w:rsid w:val="00420359"/>
    <w:rsid w:val="004230D5"/>
    <w:rsid w:val="0043094A"/>
    <w:rsid w:val="004309A1"/>
    <w:rsid w:val="004479AE"/>
    <w:rsid w:val="00456249"/>
    <w:rsid w:val="00461014"/>
    <w:rsid w:val="004636F2"/>
    <w:rsid w:val="00467746"/>
    <w:rsid w:val="00474309"/>
    <w:rsid w:val="00484503"/>
    <w:rsid w:val="00487435"/>
    <w:rsid w:val="004A02F7"/>
    <w:rsid w:val="004A5FDD"/>
    <w:rsid w:val="004A6F97"/>
    <w:rsid w:val="004B5760"/>
    <w:rsid w:val="004C456F"/>
    <w:rsid w:val="004C5B32"/>
    <w:rsid w:val="004D243F"/>
    <w:rsid w:val="004D6917"/>
    <w:rsid w:val="004F30C7"/>
    <w:rsid w:val="004F6074"/>
    <w:rsid w:val="005015A8"/>
    <w:rsid w:val="00513A19"/>
    <w:rsid w:val="0053498E"/>
    <w:rsid w:val="00557E2E"/>
    <w:rsid w:val="005612B6"/>
    <w:rsid w:val="005659DC"/>
    <w:rsid w:val="00571152"/>
    <w:rsid w:val="005728CF"/>
    <w:rsid w:val="005808AF"/>
    <w:rsid w:val="005874F3"/>
    <w:rsid w:val="005901AC"/>
    <w:rsid w:val="005A25C3"/>
    <w:rsid w:val="005E00D8"/>
    <w:rsid w:val="005F0291"/>
    <w:rsid w:val="005F3AA1"/>
    <w:rsid w:val="005F6CF5"/>
    <w:rsid w:val="005F7658"/>
    <w:rsid w:val="00620D96"/>
    <w:rsid w:val="00626EA8"/>
    <w:rsid w:val="006343AB"/>
    <w:rsid w:val="00634719"/>
    <w:rsid w:val="006533AB"/>
    <w:rsid w:val="00682A21"/>
    <w:rsid w:val="00684F6E"/>
    <w:rsid w:val="00685FDE"/>
    <w:rsid w:val="006A4F88"/>
    <w:rsid w:val="006B7451"/>
    <w:rsid w:val="006C2B2D"/>
    <w:rsid w:val="006D7C30"/>
    <w:rsid w:val="006E0AC8"/>
    <w:rsid w:val="0070592F"/>
    <w:rsid w:val="00717F7E"/>
    <w:rsid w:val="0072106F"/>
    <w:rsid w:val="00722290"/>
    <w:rsid w:val="00723DEE"/>
    <w:rsid w:val="00732105"/>
    <w:rsid w:val="00750685"/>
    <w:rsid w:val="00772EEB"/>
    <w:rsid w:val="00773EF5"/>
    <w:rsid w:val="00777467"/>
    <w:rsid w:val="00781346"/>
    <w:rsid w:val="00795FFE"/>
    <w:rsid w:val="007C28CD"/>
    <w:rsid w:val="007D03A6"/>
    <w:rsid w:val="007D0FE0"/>
    <w:rsid w:val="007D5729"/>
    <w:rsid w:val="0081751E"/>
    <w:rsid w:val="00817536"/>
    <w:rsid w:val="0083254C"/>
    <w:rsid w:val="00843962"/>
    <w:rsid w:val="00871847"/>
    <w:rsid w:val="008A6274"/>
    <w:rsid w:val="008D118D"/>
    <w:rsid w:val="008E4C49"/>
    <w:rsid w:val="008F2214"/>
    <w:rsid w:val="008F4820"/>
    <w:rsid w:val="0090624B"/>
    <w:rsid w:val="00911655"/>
    <w:rsid w:val="00914AAC"/>
    <w:rsid w:val="0093464F"/>
    <w:rsid w:val="00937A7C"/>
    <w:rsid w:val="00940F27"/>
    <w:rsid w:val="0094609D"/>
    <w:rsid w:val="00954851"/>
    <w:rsid w:val="009665A3"/>
    <w:rsid w:val="0096757B"/>
    <w:rsid w:val="00973FEE"/>
    <w:rsid w:val="0097463C"/>
    <w:rsid w:val="0099092B"/>
    <w:rsid w:val="009C64B0"/>
    <w:rsid w:val="009D164C"/>
    <w:rsid w:val="009D346A"/>
    <w:rsid w:val="009E12B9"/>
    <w:rsid w:val="009E5915"/>
    <w:rsid w:val="00A0043D"/>
    <w:rsid w:val="00A06F4D"/>
    <w:rsid w:val="00A117D0"/>
    <w:rsid w:val="00A36163"/>
    <w:rsid w:val="00A477F4"/>
    <w:rsid w:val="00A67CE5"/>
    <w:rsid w:val="00AA75C3"/>
    <w:rsid w:val="00AB0AE3"/>
    <w:rsid w:val="00AB679C"/>
    <w:rsid w:val="00AC5728"/>
    <w:rsid w:val="00AC57CE"/>
    <w:rsid w:val="00AE3FE8"/>
    <w:rsid w:val="00AE643C"/>
    <w:rsid w:val="00B045D1"/>
    <w:rsid w:val="00B1252E"/>
    <w:rsid w:val="00B148BA"/>
    <w:rsid w:val="00B15AB3"/>
    <w:rsid w:val="00B16621"/>
    <w:rsid w:val="00B20AAC"/>
    <w:rsid w:val="00B23500"/>
    <w:rsid w:val="00B82AE8"/>
    <w:rsid w:val="00B90961"/>
    <w:rsid w:val="00BA6DCB"/>
    <w:rsid w:val="00BB068C"/>
    <w:rsid w:val="00BE47C7"/>
    <w:rsid w:val="00BE5341"/>
    <w:rsid w:val="00BF40E2"/>
    <w:rsid w:val="00C175F6"/>
    <w:rsid w:val="00C20B69"/>
    <w:rsid w:val="00C26D25"/>
    <w:rsid w:val="00C6130D"/>
    <w:rsid w:val="00C7471A"/>
    <w:rsid w:val="00C80884"/>
    <w:rsid w:val="00C8682C"/>
    <w:rsid w:val="00CB696D"/>
    <w:rsid w:val="00CC1F79"/>
    <w:rsid w:val="00CC4F7C"/>
    <w:rsid w:val="00CE1BD2"/>
    <w:rsid w:val="00CF3A79"/>
    <w:rsid w:val="00D018F2"/>
    <w:rsid w:val="00D1426D"/>
    <w:rsid w:val="00D14FF8"/>
    <w:rsid w:val="00D20762"/>
    <w:rsid w:val="00D34D1D"/>
    <w:rsid w:val="00D607F0"/>
    <w:rsid w:val="00D70684"/>
    <w:rsid w:val="00D70CF4"/>
    <w:rsid w:val="00D904C7"/>
    <w:rsid w:val="00D91BAA"/>
    <w:rsid w:val="00D93661"/>
    <w:rsid w:val="00DA03A3"/>
    <w:rsid w:val="00DB566B"/>
    <w:rsid w:val="00DC5BB0"/>
    <w:rsid w:val="00DC7CB9"/>
    <w:rsid w:val="00DD5A92"/>
    <w:rsid w:val="00DF007B"/>
    <w:rsid w:val="00E01792"/>
    <w:rsid w:val="00E02BB5"/>
    <w:rsid w:val="00E224A4"/>
    <w:rsid w:val="00E23293"/>
    <w:rsid w:val="00E56932"/>
    <w:rsid w:val="00E56CAF"/>
    <w:rsid w:val="00E612D9"/>
    <w:rsid w:val="00E6148D"/>
    <w:rsid w:val="00E61C3D"/>
    <w:rsid w:val="00EA2BCF"/>
    <w:rsid w:val="00EA3B43"/>
    <w:rsid w:val="00EA4A42"/>
    <w:rsid w:val="00EC0D47"/>
    <w:rsid w:val="00EC3CAE"/>
    <w:rsid w:val="00EC689A"/>
    <w:rsid w:val="00EC6E50"/>
    <w:rsid w:val="00EC7441"/>
    <w:rsid w:val="00ED2090"/>
    <w:rsid w:val="00ED74F3"/>
    <w:rsid w:val="00EE1326"/>
    <w:rsid w:val="00EE7646"/>
    <w:rsid w:val="00EF6AC5"/>
    <w:rsid w:val="00F12DC6"/>
    <w:rsid w:val="00F25442"/>
    <w:rsid w:val="00F2570E"/>
    <w:rsid w:val="00F2601A"/>
    <w:rsid w:val="00F32E13"/>
    <w:rsid w:val="00F408BA"/>
    <w:rsid w:val="00F5548F"/>
    <w:rsid w:val="00F745F4"/>
    <w:rsid w:val="00F77513"/>
    <w:rsid w:val="00F911B1"/>
    <w:rsid w:val="00FA42B0"/>
    <w:rsid w:val="00FB1EE9"/>
    <w:rsid w:val="00FB7A65"/>
    <w:rsid w:val="00FC25FB"/>
    <w:rsid w:val="00FE5D1D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4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059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471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0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1058B5"/>
    <w:rPr>
      <w:vertAlign w:val="superscript"/>
    </w:rPr>
  </w:style>
  <w:style w:type="paragraph" w:styleId="a9">
    <w:name w:val="List Paragraph"/>
    <w:basedOn w:val="a"/>
    <w:uiPriority w:val="34"/>
    <w:qFormat/>
    <w:rsid w:val="001058B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4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059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C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471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0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1058B5"/>
    <w:rPr>
      <w:vertAlign w:val="superscript"/>
    </w:rPr>
  </w:style>
  <w:style w:type="paragraph" w:styleId="a9">
    <w:name w:val="List Paragraph"/>
    <w:basedOn w:val="a"/>
    <w:uiPriority w:val="34"/>
    <w:qFormat/>
    <w:rsid w:val="001058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0819-7741-48C6-8671-2BEE1F3A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2018-10-31T12:38:00Z</cp:lastPrinted>
  <dcterms:created xsi:type="dcterms:W3CDTF">2019-08-16T10:07:00Z</dcterms:created>
  <dcterms:modified xsi:type="dcterms:W3CDTF">2023-01-20T13:19:00Z</dcterms:modified>
</cp:coreProperties>
</file>