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8C" w:rsidRDefault="00C90E76" w:rsidP="00F2688C">
      <w:pPr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editId="6ACFA50D">
            <wp:simplePos x="0" y="0"/>
            <wp:positionH relativeFrom="page">
              <wp:posOffset>3619500</wp:posOffset>
            </wp:positionH>
            <wp:positionV relativeFrom="paragraph">
              <wp:posOffset>0</wp:posOffset>
            </wp:positionV>
            <wp:extent cx="664845" cy="800100"/>
            <wp:effectExtent l="0" t="0" r="1905" b="0"/>
            <wp:wrapThrough wrapText="bothSides">
              <wp:wrapPolygon edited="0">
                <wp:start x="0" y="0"/>
                <wp:lineTo x="0" y="21086"/>
                <wp:lineTo x="21043" y="21086"/>
                <wp:lineTo x="21043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8C" w:rsidRDefault="00F2688C" w:rsidP="00F2688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2688C" w:rsidRDefault="00F2688C" w:rsidP="00F2688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2688C" w:rsidRDefault="00F2688C" w:rsidP="00F2688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2688C" w:rsidRDefault="00F2688C" w:rsidP="00F2688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проект</w:t>
      </w:r>
    </w:p>
    <w:p w:rsidR="004F4F2E" w:rsidRPr="004F4F2E" w:rsidRDefault="004F4F2E" w:rsidP="004F4F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F4F2E">
        <w:rPr>
          <w:rFonts w:ascii="Times New Roman" w:hAnsi="Times New Roman" w:cs="Times New Roman"/>
          <w:b/>
          <w:color w:val="000000"/>
          <w:sz w:val="24"/>
          <w:szCs w:val="28"/>
        </w:rPr>
        <w:t>АДМИНИСТРАЦИЯ МУНИЦИПАЛЬНОГО ОБРАЗОВАНИЯ</w:t>
      </w:r>
    </w:p>
    <w:p w:rsidR="004F4F2E" w:rsidRPr="004F4F2E" w:rsidRDefault="004F4F2E" w:rsidP="004F4F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F4F2E">
        <w:rPr>
          <w:rFonts w:ascii="Times New Roman" w:hAnsi="Times New Roman" w:cs="Times New Roman"/>
          <w:b/>
          <w:color w:val="000000"/>
          <w:sz w:val="24"/>
          <w:szCs w:val="28"/>
        </w:rPr>
        <w:t>«ПОДПОРОЖСКИЙ МУНИЦИПАЛЬНЫЙ РАЙОН</w:t>
      </w:r>
    </w:p>
    <w:p w:rsidR="004F4F2E" w:rsidRPr="004F4F2E" w:rsidRDefault="004F4F2E" w:rsidP="004F4F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F2E">
        <w:rPr>
          <w:rFonts w:ascii="Times New Roman" w:hAnsi="Times New Roman" w:cs="Times New Roman"/>
          <w:b/>
          <w:color w:val="000000"/>
          <w:sz w:val="24"/>
          <w:szCs w:val="28"/>
        </w:rPr>
        <w:t>ЛЕНИНГРАДСКОЙ ОБЛАСТИ»</w:t>
      </w:r>
    </w:p>
    <w:p w:rsidR="004F4F2E" w:rsidRPr="004F4F2E" w:rsidRDefault="004F4F2E" w:rsidP="004F4F2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4F2E" w:rsidRPr="004F4F2E" w:rsidRDefault="004F4F2E" w:rsidP="004F4F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4F4F2E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ПОСТАНОВЛЕНИЕ </w:t>
      </w:r>
    </w:p>
    <w:p w:rsidR="004F4F2E" w:rsidRPr="004F4F2E" w:rsidRDefault="004F4F2E" w:rsidP="004F4F2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3261"/>
        <w:gridCol w:w="3216"/>
        <w:gridCol w:w="3107"/>
      </w:tblGrid>
      <w:tr w:rsidR="004F4F2E" w:rsidRPr="004F4F2E" w:rsidTr="004F4F2E">
        <w:tc>
          <w:tcPr>
            <w:tcW w:w="6477" w:type="dxa"/>
            <w:gridSpan w:val="2"/>
            <w:shd w:val="clear" w:color="auto" w:fill="auto"/>
          </w:tcPr>
          <w:p w:rsidR="004F4F2E" w:rsidRPr="004F4F2E" w:rsidRDefault="004F4F2E" w:rsidP="00C90E76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2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7C2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F4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C2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4F4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F4F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4F4F2E" w:rsidRPr="004F4F2E" w:rsidRDefault="004F4F2E" w:rsidP="00F27C25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4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C2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F4F2E" w:rsidRPr="004F4F2E" w:rsidTr="004F4F2E">
        <w:tc>
          <w:tcPr>
            <w:tcW w:w="3261" w:type="dxa"/>
            <w:shd w:val="clear" w:color="auto" w:fill="auto"/>
          </w:tcPr>
          <w:p w:rsidR="004F4F2E" w:rsidRPr="004F4F2E" w:rsidRDefault="004F4F2E" w:rsidP="004F4F2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shd w:val="clear" w:color="auto" w:fill="auto"/>
          </w:tcPr>
          <w:p w:rsidR="004F4F2E" w:rsidRPr="004F4F2E" w:rsidRDefault="004F4F2E" w:rsidP="004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F2E">
              <w:rPr>
                <w:rFonts w:ascii="Times New Roman" w:hAnsi="Times New Roman" w:cs="Times New Roman"/>
                <w:sz w:val="28"/>
                <w:szCs w:val="28"/>
              </w:rPr>
              <w:t>Подпорожье</w:t>
            </w:r>
          </w:p>
        </w:tc>
        <w:tc>
          <w:tcPr>
            <w:tcW w:w="3107" w:type="dxa"/>
            <w:shd w:val="clear" w:color="auto" w:fill="auto"/>
          </w:tcPr>
          <w:p w:rsidR="004F4F2E" w:rsidRPr="004F4F2E" w:rsidRDefault="004F4F2E" w:rsidP="004F4F2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F2E" w:rsidRPr="004F4F2E" w:rsidRDefault="004F4F2E" w:rsidP="004F4F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F27C25" w:rsidRPr="004F4F2E" w:rsidTr="00F2688C">
        <w:tc>
          <w:tcPr>
            <w:tcW w:w="4820" w:type="dxa"/>
            <w:shd w:val="clear" w:color="auto" w:fill="auto"/>
          </w:tcPr>
          <w:p w:rsidR="00F27C25" w:rsidRPr="004F4F2E" w:rsidRDefault="00F27C25" w:rsidP="00F2688C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МО «Подпорожский муниципальный район» от 01</w:t>
            </w:r>
            <w:r w:rsidR="00F2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</w:t>
            </w:r>
            <w:r w:rsidR="00F2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135 «</w:t>
            </w:r>
            <w:r w:rsidRPr="004F4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«Решение вопроса о приватизации жилого помещения муниципального жилищного фонда»</w:t>
            </w:r>
            <w:r w:rsidRPr="004F4F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4F4F2E" w:rsidRPr="004F4F2E" w:rsidRDefault="004F4F2E" w:rsidP="004F4F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4F2E" w:rsidRPr="004F4F2E" w:rsidRDefault="004F4F2E" w:rsidP="004F4F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4F2E" w:rsidRPr="004F4F2E" w:rsidRDefault="004F4F2E" w:rsidP="004F4F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4F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4F4F2E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постановлением Администрации муниципального образования «Подпорожский </w:t>
      </w:r>
      <w:r w:rsidRPr="004F4F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</w:t>
      </w:r>
    </w:p>
    <w:p w:rsidR="004F4F2E" w:rsidRPr="004F4F2E" w:rsidRDefault="004F4F2E" w:rsidP="004F4F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4F2E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F27C25" w:rsidRDefault="00F27C25" w:rsidP="00F27C2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27C25">
        <w:rPr>
          <w:rFonts w:ascii="Times New Roman" w:hAnsi="Times New Roman" w:cs="Times New Roman"/>
          <w:color w:val="000000"/>
          <w:sz w:val="28"/>
          <w:szCs w:val="28"/>
        </w:rPr>
        <w:t>нести</w:t>
      </w:r>
      <w:r w:rsidR="00C90E7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</w:t>
      </w:r>
      <w:r w:rsidRPr="00F27C2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постановление Администрации МО «Подпорожский муниципальный район» от 01</w:t>
      </w:r>
      <w:r w:rsidR="00C90E76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F27C25">
        <w:rPr>
          <w:rFonts w:ascii="Times New Roman" w:hAnsi="Times New Roman" w:cs="Times New Roman"/>
          <w:color w:val="000000"/>
          <w:sz w:val="28"/>
          <w:szCs w:val="28"/>
        </w:rPr>
        <w:t>2023 г</w:t>
      </w:r>
      <w:r w:rsidR="00C90E76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27C25">
        <w:rPr>
          <w:rFonts w:ascii="Times New Roman" w:hAnsi="Times New Roman" w:cs="Times New Roman"/>
          <w:color w:val="000000"/>
          <w:sz w:val="28"/>
          <w:szCs w:val="28"/>
        </w:rPr>
        <w:t xml:space="preserve"> № 135 «Об утверждении Административного регламента предоставления муниципальной услуги «Решение вопроса о приватизации жилого помещения муниципального жилищного фонда»</w:t>
      </w:r>
      <w:r w:rsidR="00C90E76">
        <w:rPr>
          <w:rFonts w:ascii="Times New Roman" w:hAnsi="Times New Roman" w:cs="Times New Roman"/>
          <w:color w:val="000000"/>
          <w:sz w:val="28"/>
          <w:szCs w:val="28"/>
        </w:rPr>
        <w:t>» (далее – Постановление):</w:t>
      </w:r>
    </w:p>
    <w:p w:rsidR="00C90E76" w:rsidRPr="00F27C25" w:rsidRDefault="00C90E76" w:rsidP="00C90E76">
      <w:pPr>
        <w:pStyle w:val="a4"/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к Постановлению (Административный регламент </w:t>
      </w:r>
      <w:r w:rsidRPr="00F27C2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«Решение вопроса о приватизации жилого помещения муниципального жилищного фонда»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регламент)):</w:t>
      </w:r>
    </w:p>
    <w:p w:rsidR="00C90E76" w:rsidRDefault="00C90E76" w:rsidP="00C90E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F27C25" w:rsidRPr="001F4DF1">
        <w:rPr>
          <w:rFonts w:ascii="Times New Roman" w:hAnsi="Times New Roman" w:cs="Times New Roman"/>
          <w:color w:val="000000"/>
          <w:sz w:val="28"/>
          <w:szCs w:val="28"/>
        </w:rPr>
        <w:t>Пункт 2.6.1.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изложить </w:t>
      </w:r>
      <w:r w:rsidR="00F27C25" w:rsidRPr="001F4DF1"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следующей редакции: </w:t>
      </w:r>
    </w:p>
    <w:p w:rsidR="00F27C25" w:rsidRPr="001F4DF1" w:rsidRDefault="00F27C25" w:rsidP="00C90E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FontStyle23"/>
          <w:sz w:val="28"/>
          <w:szCs w:val="28"/>
        </w:rPr>
      </w:pPr>
      <w:r w:rsidRPr="001F4DF1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1F4DF1">
        <w:rPr>
          <w:rStyle w:val="FontStyle23"/>
          <w:sz w:val="28"/>
          <w:szCs w:val="28"/>
        </w:rPr>
        <w:t>2.6.1. Заявление о передаче жилого помещения в собственность граждан (приложение 1, 2 к административному регламенту).</w:t>
      </w:r>
    </w:p>
    <w:p w:rsidR="00F27C25" w:rsidRPr="00845568" w:rsidRDefault="00F27C25" w:rsidP="001F4D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iCs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7A038B">
        <w:rPr>
          <w:rFonts w:ascii="Times New Roman" w:hAnsi="Times New Roman" w:cs="Times New Roman"/>
          <w:sz w:val="28"/>
          <w:szCs w:val="28"/>
        </w:rPr>
        <w:t>ПГУ ЛО/ЕПГУ (при технической реализации).</w:t>
      </w:r>
    </w:p>
    <w:p w:rsidR="00F27C25" w:rsidRPr="007A038B" w:rsidRDefault="00F27C25" w:rsidP="001F4D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документы, заверенные должным образом:</w:t>
      </w:r>
    </w:p>
    <w:p w:rsidR="00F27C25" w:rsidRPr="00F27C25" w:rsidRDefault="00F27C25" w:rsidP="00166C11">
      <w:pPr>
        <w:pStyle w:val="a4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27C25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гражданина Российской Федерации, в том числе военнослужащего. </w:t>
      </w:r>
    </w:p>
    <w:p w:rsidR="00F27C25" w:rsidRPr="007A038B" w:rsidRDefault="00F27C25" w:rsidP="001F4D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38B">
        <w:rPr>
          <w:rFonts w:ascii="Times New Roman" w:hAnsi="Times New Roman" w:cs="Times New Roman"/>
          <w:sz w:val="28"/>
          <w:szCs w:val="28"/>
        </w:rPr>
        <w:t>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</w:t>
      </w:r>
      <w:r>
        <w:rPr>
          <w:rFonts w:ascii="Times New Roman" w:hAnsi="Times New Roman" w:cs="Times New Roman"/>
          <w:sz w:val="28"/>
          <w:szCs w:val="28"/>
        </w:rPr>
        <w:t xml:space="preserve">, доверенность, удостоверенную в соответствии с </w:t>
      </w:r>
      <w:hyperlink r:id="rId9" w:history="1">
        <w:r w:rsidRPr="00894C50">
          <w:rPr>
            <w:rFonts w:ascii="Times New Roman" w:hAnsi="Times New Roman" w:cs="Times New Roman"/>
            <w:sz w:val="28"/>
            <w:szCs w:val="28"/>
          </w:rPr>
          <w:t>пунктом 2 статьи 185.1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</w:t>
      </w:r>
      <w:r w:rsidRPr="007A038B">
        <w:rPr>
          <w:rFonts w:ascii="Times New Roman" w:hAnsi="Times New Roman" w:cs="Times New Roman"/>
          <w:sz w:val="28"/>
          <w:szCs w:val="28"/>
        </w:rPr>
        <w:t>);</w:t>
      </w:r>
    </w:p>
    <w:p w:rsidR="00F27C25" w:rsidRPr="00F27C25" w:rsidRDefault="00F27C25" w:rsidP="00166C11">
      <w:pPr>
        <w:pStyle w:val="a4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C25">
        <w:rPr>
          <w:rFonts w:ascii="Times New Roman" w:hAnsi="Times New Roman" w:cs="Times New Roman"/>
          <w:sz w:val="28"/>
          <w:szCs w:val="28"/>
        </w:rPr>
        <w:t xml:space="preserve">в случае подачи заявления опекуном от имени несовершеннолетнего </w:t>
      </w:r>
      <w:r w:rsidRPr="00F27C25">
        <w:rPr>
          <w:rFonts w:ascii="Times New Roman" w:hAnsi="Times New Roman" w:cs="Times New Roman"/>
          <w:sz w:val="28"/>
          <w:szCs w:val="28"/>
        </w:rPr>
        <w:br/>
        <w:t xml:space="preserve">до 14 лет или недееспособного гражданина – опекунское удостоверение </w:t>
      </w:r>
      <w:r w:rsidRPr="00F27C25">
        <w:rPr>
          <w:rFonts w:ascii="Times New Roman" w:hAnsi="Times New Roman" w:cs="Times New Roman"/>
          <w:sz w:val="28"/>
          <w:szCs w:val="28"/>
        </w:rPr>
        <w:br/>
        <w:t>и постановление о назначении опекуна;</w:t>
      </w:r>
    </w:p>
    <w:p w:rsidR="00F27C25" w:rsidRPr="00F27C25" w:rsidRDefault="00F27C25" w:rsidP="00166C11">
      <w:pPr>
        <w:pStyle w:val="a4"/>
        <w:numPr>
          <w:ilvl w:val="0"/>
          <w:numId w:val="21"/>
        </w:numPr>
        <w:tabs>
          <w:tab w:val="left" w:pos="426"/>
          <w:tab w:val="left" w:pos="54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C25">
        <w:rPr>
          <w:rFonts w:ascii="Times New Roman" w:hAnsi="Times New Roman" w:cs="Times New Roman"/>
          <w:sz w:val="28"/>
          <w:szCs w:val="28"/>
        </w:rPr>
        <w:t>нотариально удостоверенная доверенность и копия доверенности, заверенная нотариально, доверенного лица заявителя;</w:t>
      </w:r>
    </w:p>
    <w:p w:rsidR="00F27C25" w:rsidRPr="00F27C25" w:rsidRDefault="00F27C25" w:rsidP="00166C11">
      <w:pPr>
        <w:pStyle w:val="a4"/>
        <w:numPr>
          <w:ilvl w:val="0"/>
          <w:numId w:val="21"/>
        </w:numPr>
        <w:tabs>
          <w:tab w:val="left" w:pos="426"/>
          <w:tab w:val="left" w:pos="54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C25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Российской Федерации доверенного лица;</w:t>
      </w:r>
    </w:p>
    <w:p w:rsidR="00F27C25" w:rsidRPr="00F27C25" w:rsidRDefault="00F27C25" w:rsidP="00166C11">
      <w:pPr>
        <w:pStyle w:val="a4"/>
        <w:numPr>
          <w:ilvl w:val="0"/>
          <w:numId w:val="21"/>
        </w:numPr>
        <w:tabs>
          <w:tab w:val="left" w:pos="426"/>
          <w:tab w:val="left" w:pos="54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C25">
        <w:rPr>
          <w:rFonts w:ascii="Times New Roman" w:hAnsi="Times New Roman" w:cs="Times New Roman"/>
          <w:sz w:val="28"/>
          <w:szCs w:val="28"/>
        </w:rPr>
        <w:t>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F27C25" w:rsidRPr="00F27C25" w:rsidRDefault="00F27C25" w:rsidP="00166C11">
      <w:pPr>
        <w:pStyle w:val="a4"/>
        <w:numPr>
          <w:ilvl w:val="0"/>
          <w:numId w:val="21"/>
        </w:numPr>
        <w:tabs>
          <w:tab w:val="left" w:pos="426"/>
          <w:tab w:val="left" w:pos="540"/>
        </w:tabs>
        <w:spacing w:after="0" w:line="240" w:lineRule="auto"/>
        <w:ind w:left="0" w:firstLine="993"/>
        <w:jc w:val="both"/>
        <w:rPr>
          <w:rStyle w:val="FontStyle23"/>
          <w:sz w:val="28"/>
          <w:szCs w:val="28"/>
        </w:rPr>
      </w:pPr>
      <w:r w:rsidRPr="00F27C25">
        <w:rPr>
          <w:rStyle w:val="FontStyle23"/>
          <w:sz w:val="28"/>
          <w:szCs w:val="28"/>
        </w:rPr>
        <w:t xml:space="preserve">нотариально удостоверенное согласие на приватизацию временно отсутствующих членов семьи, сохраняющих право на жилую площадь </w:t>
      </w:r>
      <w:r w:rsidRPr="00F27C25">
        <w:rPr>
          <w:rStyle w:val="FontStyle23"/>
          <w:sz w:val="28"/>
          <w:szCs w:val="28"/>
        </w:rPr>
        <w:br/>
      </w:r>
      <w:r w:rsidRPr="00F27C25">
        <w:rPr>
          <w:rStyle w:val="FontStyle23"/>
          <w:sz w:val="28"/>
          <w:szCs w:val="28"/>
        </w:rPr>
        <w:lastRenderedPageBreak/>
        <w:t xml:space="preserve">в соответствии со </w:t>
      </w:r>
      <w:hyperlink r:id="rId10" w:history="1">
        <w:r w:rsidRPr="00F27C25">
          <w:rPr>
            <w:rStyle w:val="FontStyle23"/>
            <w:sz w:val="28"/>
            <w:szCs w:val="28"/>
          </w:rPr>
          <w:t>статьей 71</w:t>
        </w:r>
      </w:hyperlink>
      <w:r w:rsidRPr="00F27C25">
        <w:rPr>
          <w:rStyle w:val="FontStyle23"/>
          <w:sz w:val="28"/>
          <w:szCs w:val="28"/>
        </w:rPr>
        <w:t xml:space="preserve"> Жилищного кодекса Российской Федерации, – доверенность на представителя;</w:t>
      </w:r>
    </w:p>
    <w:p w:rsidR="00F27C25" w:rsidRPr="00F27C25" w:rsidRDefault="00F27C25" w:rsidP="00166C11">
      <w:pPr>
        <w:pStyle w:val="a4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C25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:rsidR="00F27C25" w:rsidRPr="00F27C25" w:rsidRDefault="00F27C25" w:rsidP="00166C11">
      <w:pPr>
        <w:pStyle w:val="a4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Style w:val="FontStyle23"/>
          <w:sz w:val="28"/>
          <w:szCs w:val="28"/>
        </w:rPr>
      </w:pPr>
      <w:r w:rsidRPr="00F27C25">
        <w:rPr>
          <w:rStyle w:val="FontStyle23"/>
          <w:sz w:val="28"/>
          <w:szCs w:val="28"/>
        </w:rPr>
        <w:t>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F27C25" w:rsidRPr="00F27C25" w:rsidRDefault="00F27C25" w:rsidP="00166C11">
      <w:pPr>
        <w:pStyle w:val="a4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Style w:val="FontStyle23"/>
          <w:sz w:val="28"/>
          <w:szCs w:val="28"/>
        </w:rPr>
      </w:pPr>
      <w:r w:rsidRPr="00F27C25">
        <w:rPr>
          <w:rStyle w:val="FontStyle23"/>
          <w:sz w:val="28"/>
          <w:szCs w:val="28"/>
        </w:rPr>
        <w:t>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F27C25" w:rsidRPr="007A038B" w:rsidRDefault="00F27C25" w:rsidP="001F4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Граждане, отбывающие срок наказания, представляют:</w:t>
      </w:r>
    </w:p>
    <w:p w:rsidR="00F27C25" w:rsidRPr="001F4DF1" w:rsidRDefault="00F27C25" w:rsidP="001F4DF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DF1">
        <w:rPr>
          <w:rFonts w:ascii="Times New Roman" w:hAnsi="Times New Roman" w:cs="Times New Roman"/>
          <w:sz w:val="28"/>
          <w:szCs w:val="28"/>
        </w:rPr>
        <w:t xml:space="preserve">при участии в приватизации жилого помещения – заверенную начальником учреждения доверенность; </w:t>
      </w:r>
    </w:p>
    <w:p w:rsidR="00F27C25" w:rsidRPr="001F4DF1" w:rsidRDefault="00F27C25" w:rsidP="001F4DF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DF1">
        <w:rPr>
          <w:rFonts w:ascii="Times New Roman" w:hAnsi="Times New Roman" w:cs="Times New Roman"/>
          <w:sz w:val="28"/>
          <w:szCs w:val="28"/>
        </w:rPr>
        <w:t>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F27C25" w:rsidRPr="007A038B" w:rsidRDefault="00F27C25" w:rsidP="001F4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7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5F3DFD">
        <w:rPr>
          <w:rFonts w:ascii="Times New Roman" w:hAnsi="Times New Roman" w:cs="Times New Roman"/>
          <w:sz w:val="28"/>
          <w:szCs w:val="28"/>
        </w:rPr>
        <w:t>присутствия граждан, указанных в п. 1.2 административного регламента, при подаче заявления и их отказе от</w:t>
      </w:r>
      <w:r w:rsidRPr="0068077D">
        <w:rPr>
          <w:rFonts w:ascii="Times New Roman" w:hAnsi="Times New Roman" w:cs="Times New Roman"/>
          <w:sz w:val="28"/>
          <w:szCs w:val="28"/>
        </w:rPr>
        <w:t xml:space="preserve"> участия в приватизации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77D">
        <w:rPr>
          <w:rFonts w:ascii="Times New Roman" w:hAnsi="Times New Roman" w:cs="Times New Roman"/>
          <w:sz w:val="28"/>
          <w:szCs w:val="28"/>
        </w:rPr>
        <w:t xml:space="preserve"> предоставление справок не требуется.</w:t>
      </w:r>
    </w:p>
    <w:p w:rsidR="00F27C25" w:rsidRPr="007A038B" w:rsidRDefault="00F27C25" w:rsidP="001F4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038B">
        <w:rPr>
          <w:rFonts w:ascii="Times New Roman" w:hAnsi="Times New Roman" w:cs="Times New Roman"/>
          <w:sz w:val="28"/>
          <w:szCs w:val="28"/>
        </w:rPr>
        <w:t>.</w:t>
      </w:r>
    </w:p>
    <w:p w:rsidR="00166C11" w:rsidRDefault="00166C11" w:rsidP="001F4D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27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F27C25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регламента: </w:t>
      </w:r>
      <w:r w:rsidR="00F2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C11" w:rsidRDefault="00166C11" w:rsidP="001F4D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абзацы третий, пятый, шестой, седьмой исключить; </w:t>
      </w:r>
    </w:p>
    <w:p w:rsidR="00F27C25" w:rsidRPr="00F27C25" w:rsidRDefault="00166C11" w:rsidP="00166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одиннадцатом слова «в период с 04.07.1991г. по 21.07.1997г.» заменить словами «в период с 11.07.1991г. по 31.01.1998г.».</w:t>
      </w:r>
    </w:p>
    <w:p w:rsidR="004F4F2E" w:rsidRPr="004F4F2E" w:rsidRDefault="001F4DF1" w:rsidP="004F4F2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4F2E" w:rsidRPr="004F4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6C11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4F4F2E" w:rsidRPr="004F4F2E" w:rsidRDefault="001F4DF1" w:rsidP="004F4F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4F2E" w:rsidRPr="004F4F2E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Подпорожского муниципального района по экономике и инвестициям </w:t>
      </w:r>
      <w:proofErr w:type="spellStart"/>
      <w:r w:rsidR="004F4F2E" w:rsidRPr="004F4F2E">
        <w:rPr>
          <w:rFonts w:ascii="Times New Roman" w:hAnsi="Times New Roman" w:cs="Times New Roman"/>
          <w:color w:val="000000"/>
          <w:sz w:val="28"/>
          <w:szCs w:val="28"/>
        </w:rPr>
        <w:t>Гречина</w:t>
      </w:r>
      <w:proofErr w:type="spellEnd"/>
      <w:r w:rsidR="004F4F2E" w:rsidRPr="004F4F2E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4F4F2E" w:rsidRPr="004F4F2E" w:rsidRDefault="004F4F2E" w:rsidP="004F4F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F2E" w:rsidRPr="004F4F2E" w:rsidRDefault="004F4F2E" w:rsidP="004F4F2E">
      <w:pPr>
        <w:tabs>
          <w:tab w:val="left" w:pos="1134"/>
          <w:tab w:val="left" w:pos="817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F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F4F2E" w:rsidRPr="004F4F2E" w:rsidRDefault="00274522" w:rsidP="00274522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Кялин</w:t>
      </w:r>
      <w:proofErr w:type="spellEnd"/>
    </w:p>
    <w:p w:rsidR="004F4F2E" w:rsidRPr="004F4F2E" w:rsidRDefault="004F4F2E" w:rsidP="004F4F2E">
      <w:pPr>
        <w:tabs>
          <w:tab w:val="left" w:pos="6849"/>
        </w:tabs>
        <w:spacing w:after="0" w:line="240" w:lineRule="auto"/>
        <w:ind w:firstLine="851"/>
        <w:rPr>
          <w:rFonts w:ascii="Times New Roman" w:hAnsi="Times New Roman" w:cs="Times New Roman"/>
          <w:color w:val="FFFFFF"/>
          <w:sz w:val="28"/>
          <w:szCs w:val="28"/>
        </w:rPr>
      </w:pPr>
    </w:p>
    <w:sectPr w:rsidR="004F4F2E" w:rsidRPr="004F4F2E" w:rsidSect="00F2688C">
      <w:headerReference w:type="default" r:id="rId11"/>
      <w:pgSz w:w="11905" w:h="16838"/>
      <w:pgMar w:top="0" w:right="848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5B" w:rsidRDefault="00577E5B" w:rsidP="00EA097C">
      <w:pPr>
        <w:spacing w:after="0" w:line="240" w:lineRule="auto"/>
      </w:pPr>
      <w:r>
        <w:separator/>
      </w:r>
    </w:p>
  </w:endnote>
  <w:endnote w:type="continuationSeparator" w:id="0">
    <w:p w:rsidR="00577E5B" w:rsidRDefault="00577E5B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5B" w:rsidRDefault="00577E5B" w:rsidP="00EA097C">
      <w:pPr>
        <w:spacing w:after="0" w:line="240" w:lineRule="auto"/>
      </w:pPr>
      <w:r>
        <w:separator/>
      </w:r>
    </w:p>
  </w:footnote>
  <w:footnote w:type="continuationSeparator" w:id="0">
    <w:p w:rsidR="00577E5B" w:rsidRDefault="00577E5B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25" w:rsidRDefault="00F27C25">
    <w:pPr>
      <w:pStyle w:val="af2"/>
      <w:jc w:val="center"/>
    </w:pPr>
  </w:p>
  <w:p w:rsidR="00F27C25" w:rsidRDefault="00F27C2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8A1"/>
    <w:multiLevelType w:val="hybridMultilevel"/>
    <w:tmpl w:val="B2F01CAC"/>
    <w:lvl w:ilvl="0" w:tplc="25AA5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CB6914"/>
    <w:multiLevelType w:val="hybridMultilevel"/>
    <w:tmpl w:val="02EA4112"/>
    <w:lvl w:ilvl="0" w:tplc="25AA5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550F"/>
    <w:multiLevelType w:val="multilevel"/>
    <w:tmpl w:val="D8EEC39A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9CF"/>
    <w:multiLevelType w:val="hybridMultilevel"/>
    <w:tmpl w:val="644A06FA"/>
    <w:lvl w:ilvl="0" w:tplc="25AA5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11445E"/>
    <w:multiLevelType w:val="hybridMultilevel"/>
    <w:tmpl w:val="01903C54"/>
    <w:lvl w:ilvl="0" w:tplc="5A446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800A6"/>
    <w:multiLevelType w:val="hybridMultilevel"/>
    <w:tmpl w:val="739234C6"/>
    <w:lvl w:ilvl="0" w:tplc="25AA5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2869"/>
    <w:multiLevelType w:val="hybridMultilevel"/>
    <w:tmpl w:val="FF9E1768"/>
    <w:lvl w:ilvl="0" w:tplc="91E0BD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204893"/>
    <w:multiLevelType w:val="hybridMultilevel"/>
    <w:tmpl w:val="F2AEB2E6"/>
    <w:lvl w:ilvl="0" w:tplc="25AA5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7D7E49"/>
    <w:multiLevelType w:val="hybridMultilevel"/>
    <w:tmpl w:val="FF76FCF8"/>
    <w:lvl w:ilvl="0" w:tplc="25AA5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05BE1"/>
    <w:multiLevelType w:val="hybridMultilevel"/>
    <w:tmpl w:val="0E7AC896"/>
    <w:lvl w:ilvl="0" w:tplc="5A446B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EE7B6F"/>
    <w:multiLevelType w:val="hybridMultilevel"/>
    <w:tmpl w:val="4D9E0ACE"/>
    <w:lvl w:ilvl="0" w:tplc="5A446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B0505"/>
    <w:multiLevelType w:val="hybridMultilevel"/>
    <w:tmpl w:val="3A2E479C"/>
    <w:lvl w:ilvl="0" w:tplc="5A446B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0715F8"/>
    <w:multiLevelType w:val="hybridMultilevel"/>
    <w:tmpl w:val="23E6B79C"/>
    <w:lvl w:ilvl="0" w:tplc="25AA5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7"/>
  </w:num>
  <w:num w:numId="5">
    <w:abstractNumId w:val="9"/>
  </w:num>
  <w:num w:numId="6">
    <w:abstractNumId w:val="19"/>
  </w:num>
  <w:num w:numId="7">
    <w:abstractNumId w:val="10"/>
  </w:num>
  <w:num w:numId="8">
    <w:abstractNumId w:val="3"/>
  </w:num>
  <w:num w:numId="9">
    <w:abstractNumId w:val="16"/>
  </w:num>
  <w:num w:numId="10">
    <w:abstractNumId w:val="17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  <w:num w:numId="15">
    <w:abstractNumId w:val="4"/>
  </w:num>
  <w:num w:numId="16">
    <w:abstractNumId w:val="21"/>
  </w:num>
  <w:num w:numId="17">
    <w:abstractNumId w:val="12"/>
  </w:num>
  <w:num w:numId="18">
    <w:abstractNumId w:val="2"/>
  </w:num>
  <w:num w:numId="19">
    <w:abstractNumId w:val="11"/>
  </w:num>
  <w:num w:numId="20">
    <w:abstractNumId w:val="20"/>
  </w:num>
  <w:num w:numId="21">
    <w:abstractNumId w:val="18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376A"/>
    <w:rsid w:val="00025567"/>
    <w:rsid w:val="000327FB"/>
    <w:rsid w:val="00035A21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5C9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66C11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2BE2"/>
    <w:rsid w:val="001F2EA3"/>
    <w:rsid w:val="001F373A"/>
    <w:rsid w:val="001F4DF1"/>
    <w:rsid w:val="00200ADE"/>
    <w:rsid w:val="00206A75"/>
    <w:rsid w:val="00207FBB"/>
    <w:rsid w:val="00213D20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74522"/>
    <w:rsid w:val="0028061A"/>
    <w:rsid w:val="0028170B"/>
    <w:rsid w:val="00282F0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6C2E"/>
    <w:rsid w:val="002F73D9"/>
    <w:rsid w:val="00300D0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A4DA9"/>
    <w:rsid w:val="003A509F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C69B3"/>
    <w:rsid w:val="004D2133"/>
    <w:rsid w:val="004D3481"/>
    <w:rsid w:val="004D34FB"/>
    <w:rsid w:val="004D7CF5"/>
    <w:rsid w:val="004E06B2"/>
    <w:rsid w:val="004E1595"/>
    <w:rsid w:val="004F1F62"/>
    <w:rsid w:val="004F4F2E"/>
    <w:rsid w:val="00503854"/>
    <w:rsid w:val="0051605A"/>
    <w:rsid w:val="00522A30"/>
    <w:rsid w:val="00531666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77E5B"/>
    <w:rsid w:val="0058301F"/>
    <w:rsid w:val="0058742E"/>
    <w:rsid w:val="005903E2"/>
    <w:rsid w:val="005935C0"/>
    <w:rsid w:val="0059375D"/>
    <w:rsid w:val="0059560F"/>
    <w:rsid w:val="00596DF0"/>
    <w:rsid w:val="005A315F"/>
    <w:rsid w:val="005A3F1F"/>
    <w:rsid w:val="005B0DF4"/>
    <w:rsid w:val="005B42B3"/>
    <w:rsid w:val="005B5BF5"/>
    <w:rsid w:val="005C0C1B"/>
    <w:rsid w:val="005C0ECF"/>
    <w:rsid w:val="005C1076"/>
    <w:rsid w:val="005C2690"/>
    <w:rsid w:val="005C6686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46F81"/>
    <w:rsid w:val="00651912"/>
    <w:rsid w:val="00652258"/>
    <w:rsid w:val="00654FEB"/>
    <w:rsid w:val="00665CF1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A038B"/>
    <w:rsid w:val="007A351D"/>
    <w:rsid w:val="007A3FFA"/>
    <w:rsid w:val="007A62CC"/>
    <w:rsid w:val="007B0C99"/>
    <w:rsid w:val="007B2063"/>
    <w:rsid w:val="007B5DD6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25CF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D55A7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6294"/>
    <w:rsid w:val="009273A4"/>
    <w:rsid w:val="00934917"/>
    <w:rsid w:val="00937190"/>
    <w:rsid w:val="00943121"/>
    <w:rsid w:val="00943569"/>
    <w:rsid w:val="009449D1"/>
    <w:rsid w:val="009512E3"/>
    <w:rsid w:val="00952541"/>
    <w:rsid w:val="0097142B"/>
    <w:rsid w:val="00975383"/>
    <w:rsid w:val="00981E0C"/>
    <w:rsid w:val="0098367E"/>
    <w:rsid w:val="009849E0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3508"/>
    <w:rsid w:val="00A4502C"/>
    <w:rsid w:val="00A4521D"/>
    <w:rsid w:val="00A53C64"/>
    <w:rsid w:val="00A553C1"/>
    <w:rsid w:val="00A55A7D"/>
    <w:rsid w:val="00A60794"/>
    <w:rsid w:val="00A61451"/>
    <w:rsid w:val="00A7543B"/>
    <w:rsid w:val="00A76862"/>
    <w:rsid w:val="00A774C2"/>
    <w:rsid w:val="00A813E5"/>
    <w:rsid w:val="00A83D29"/>
    <w:rsid w:val="00A8767A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B68F6"/>
    <w:rsid w:val="00AD18A2"/>
    <w:rsid w:val="00AD2F81"/>
    <w:rsid w:val="00AD3456"/>
    <w:rsid w:val="00AD59CF"/>
    <w:rsid w:val="00AD6385"/>
    <w:rsid w:val="00AE240D"/>
    <w:rsid w:val="00AE4DA3"/>
    <w:rsid w:val="00AE617E"/>
    <w:rsid w:val="00AE7F17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621C"/>
    <w:rsid w:val="00BE107C"/>
    <w:rsid w:val="00BE196D"/>
    <w:rsid w:val="00BE3519"/>
    <w:rsid w:val="00BE79A2"/>
    <w:rsid w:val="00BF485E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01D8"/>
    <w:rsid w:val="00C41E84"/>
    <w:rsid w:val="00C558D1"/>
    <w:rsid w:val="00C672F4"/>
    <w:rsid w:val="00C75911"/>
    <w:rsid w:val="00C777A8"/>
    <w:rsid w:val="00C8410B"/>
    <w:rsid w:val="00C8565F"/>
    <w:rsid w:val="00C90E76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06FFA"/>
    <w:rsid w:val="00D12B6E"/>
    <w:rsid w:val="00D14827"/>
    <w:rsid w:val="00D14849"/>
    <w:rsid w:val="00D169D1"/>
    <w:rsid w:val="00D17571"/>
    <w:rsid w:val="00D17AD5"/>
    <w:rsid w:val="00D23422"/>
    <w:rsid w:val="00D23A7B"/>
    <w:rsid w:val="00D24E2D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1DB3"/>
    <w:rsid w:val="00E33A08"/>
    <w:rsid w:val="00E412D4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2688C"/>
    <w:rsid w:val="00F27C25"/>
    <w:rsid w:val="00F31B3F"/>
    <w:rsid w:val="00F34843"/>
    <w:rsid w:val="00F3562C"/>
    <w:rsid w:val="00F41E5A"/>
    <w:rsid w:val="00F5213D"/>
    <w:rsid w:val="00F54234"/>
    <w:rsid w:val="00F55601"/>
    <w:rsid w:val="00F60D6C"/>
    <w:rsid w:val="00F65340"/>
    <w:rsid w:val="00F6594F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B45F9"/>
    <w:rsid w:val="00FC6A35"/>
    <w:rsid w:val="00FC7892"/>
    <w:rsid w:val="00FE329A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D8CE2-9C6F-4D89-86CD-19252FAC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F4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4A09AB8389992756DE0BA5DA6794810F61DDDC3FF7AC12C16A263468DAC8A45819B7399FFACC3179CAF0B2CEB475DB8BD8D274ByB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F426-7BC2-4E77-904D-234CE08E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2019-12-20T07:11:00Z</cp:lastPrinted>
  <dcterms:created xsi:type="dcterms:W3CDTF">2023-05-18T08:21:00Z</dcterms:created>
  <dcterms:modified xsi:type="dcterms:W3CDTF">2023-05-18T08:21:00Z</dcterms:modified>
</cp:coreProperties>
</file>